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AC6" w:rsidRDefault="00CD3AC6" w:rsidP="00CD3AC6">
      <w:pPr>
        <w:tabs>
          <w:tab w:val="right" w:pos="9639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YENİŞEHİR BELEDİYE MECLİSİNİN 05/01/2018 CUMA GÜNÜ SAAT 14.00’DE BELEDİYE MECLİS TOPLANTI SALONUNDA YAPACAĞI OCAK AYI (OLAĞAN) TOPLANTI </w:t>
      </w:r>
      <w:r w:rsidRPr="00CD3AC6">
        <w:rPr>
          <w:rFonts w:ascii="Arial" w:hAnsi="Arial" w:cs="Arial"/>
          <w:b/>
          <w:sz w:val="22"/>
          <w:szCs w:val="22"/>
        </w:rPr>
        <w:t>DÖNEMİ 1.</w:t>
      </w:r>
      <w:r>
        <w:rPr>
          <w:rFonts w:ascii="Arial" w:hAnsi="Arial" w:cs="Arial"/>
          <w:b/>
          <w:sz w:val="22"/>
          <w:szCs w:val="22"/>
          <w:u w:val="single"/>
        </w:rPr>
        <w:t xml:space="preserve"> BİRLEŞİMİ GÜNDEMİ</w:t>
      </w:r>
      <w:r>
        <w:rPr>
          <w:rFonts w:ascii="Arial" w:hAnsi="Arial" w:cs="Arial"/>
          <w:b/>
          <w:sz w:val="22"/>
          <w:szCs w:val="22"/>
          <w:u w:val="single"/>
        </w:rPr>
        <w:tab/>
        <w:t>:</w:t>
      </w:r>
    </w:p>
    <w:p w:rsidR="00CD3AC6" w:rsidRDefault="00CD3AC6" w:rsidP="00CD3AC6">
      <w:pPr>
        <w:tabs>
          <w:tab w:val="left" w:pos="949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CD3AC6" w:rsidRDefault="00CD3AC6" w:rsidP="00CD3AC6">
      <w:pPr>
        <w:tabs>
          <w:tab w:val="left" w:pos="949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CD3AC6" w:rsidRDefault="00CD3AC6" w:rsidP="00EE5DEB">
      <w:pPr>
        <w:numPr>
          <w:ilvl w:val="0"/>
          <w:numId w:val="1"/>
        </w:numPr>
        <w:tabs>
          <w:tab w:val="clear" w:pos="360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Yoklama ve açılış.  </w:t>
      </w:r>
    </w:p>
    <w:p w:rsidR="00CD3AC6" w:rsidRDefault="00CD3AC6" w:rsidP="00EE5DEB">
      <w:pPr>
        <w:ind w:left="567" w:hanging="425"/>
        <w:jc w:val="both"/>
        <w:rPr>
          <w:rFonts w:ascii="Arial" w:hAnsi="Arial" w:cs="Arial"/>
          <w:sz w:val="18"/>
          <w:szCs w:val="18"/>
        </w:rPr>
      </w:pPr>
    </w:p>
    <w:p w:rsidR="00CD3AC6" w:rsidRDefault="00CD3AC6" w:rsidP="00EE5DEB">
      <w:pPr>
        <w:numPr>
          <w:ilvl w:val="0"/>
          <w:numId w:val="1"/>
        </w:numPr>
        <w:tabs>
          <w:tab w:val="clear" w:pos="360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Bir önceki birleşim tutanak özetinin okunması. </w:t>
      </w:r>
    </w:p>
    <w:p w:rsidR="00CD3AC6" w:rsidRDefault="00CD3AC6" w:rsidP="00EE5DEB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CD3AC6" w:rsidRDefault="00CD3AC6" w:rsidP="00EE5DEB">
      <w:pPr>
        <w:numPr>
          <w:ilvl w:val="0"/>
          <w:numId w:val="1"/>
        </w:numPr>
        <w:tabs>
          <w:tab w:val="clear" w:pos="360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Denetim Komisyonunun oluşturulması.</w:t>
      </w:r>
    </w:p>
    <w:p w:rsidR="00CD3AC6" w:rsidRDefault="00CD3AC6" w:rsidP="00EE5DEB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CD3AC6" w:rsidRDefault="00CD3AC6" w:rsidP="00EE5DEB">
      <w:pPr>
        <w:numPr>
          <w:ilvl w:val="0"/>
          <w:numId w:val="1"/>
        </w:numPr>
        <w:tabs>
          <w:tab w:val="clear" w:pos="360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 yılı için Meclis Başkan ve Üyeleri Huzur Hakkının tespit edilmesi ile ilgili teklifin görüşülmesi.</w:t>
      </w:r>
    </w:p>
    <w:p w:rsidR="00CD3AC6" w:rsidRDefault="00CD3AC6" w:rsidP="00EE5DEB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CD3AC6" w:rsidRDefault="00CD3AC6" w:rsidP="00EE5DEB">
      <w:pPr>
        <w:numPr>
          <w:ilvl w:val="0"/>
          <w:numId w:val="1"/>
        </w:numPr>
        <w:tabs>
          <w:tab w:val="clear" w:pos="360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Belediyemizde sözleşmeli personel olarak görev yapacak olan personellerin 2018 yılı ücretinin tespiti ile ilgili teklifin görüşülmesi.</w:t>
      </w:r>
    </w:p>
    <w:p w:rsidR="00CD3AC6" w:rsidRDefault="00CD3AC6" w:rsidP="00CD3AC6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D11F91" w:rsidRPr="004721D3" w:rsidRDefault="00CD3AC6" w:rsidP="00EE5DEB">
      <w:pPr>
        <w:numPr>
          <w:ilvl w:val="0"/>
          <w:numId w:val="1"/>
        </w:numPr>
        <w:tabs>
          <w:tab w:val="clear" w:pos="360"/>
          <w:tab w:val="num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4721D3">
        <w:rPr>
          <w:rFonts w:ascii="Arial" w:hAnsi="Arial" w:cs="Arial"/>
          <w:sz w:val="22"/>
          <w:szCs w:val="22"/>
        </w:rPr>
        <w:t>2018 yılı için Belediyemiz Zabıta Memurlarına verilecek fazla çalışma ücretinin tespit edilmesi ile ilgili teklifin görüşülmesi.</w:t>
      </w:r>
      <w:r w:rsidR="000B5900" w:rsidRPr="004721D3">
        <w:rPr>
          <w:rFonts w:ascii="Arial" w:hAnsi="Arial" w:cs="Arial"/>
          <w:sz w:val="22"/>
          <w:szCs w:val="22"/>
        </w:rPr>
        <w:t xml:space="preserve"> </w:t>
      </w:r>
    </w:p>
    <w:p w:rsidR="00D11F91" w:rsidRDefault="00D11F91" w:rsidP="00D11F91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0D2698" w:rsidRDefault="004721D3" w:rsidP="00EE5DEB">
      <w:pPr>
        <w:numPr>
          <w:ilvl w:val="0"/>
          <w:numId w:val="1"/>
        </w:numPr>
        <w:tabs>
          <w:tab w:val="clear" w:pos="360"/>
          <w:tab w:val="num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4721D3">
        <w:rPr>
          <w:rFonts w:ascii="Arial" w:hAnsi="Arial" w:cs="Arial"/>
          <w:sz w:val="22"/>
          <w:szCs w:val="22"/>
        </w:rPr>
        <w:t xml:space="preserve">2018 Mali yılı Ücret Tarifesine ek tarife olarak, Belediyemizin mülkü olan Limonluk Mahallesi İstemihan Talay Cad. No:9/A adresinde kurulu bulunan </w:t>
      </w:r>
      <w:r w:rsidR="00D11F91" w:rsidRPr="004721D3">
        <w:rPr>
          <w:rFonts w:ascii="Arial" w:hAnsi="Arial" w:cs="Arial"/>
          <w:sz w:val="22"/>
          <w:szCs w:val="22"/>
        </w:rPr>
        <w:t xml:space="preserve">Ata Tenis </w:t>
      </w:r>
      <w:r w:rsidRPr="004721D3">
        <w:rPr>
          <w:rFonts w:ascii="Arial" w:hAnsi="Arial" w:cs="Arial"/>
          <w:sz w:val="22"/>
          <w:szCs w:val="22"/>
        </w:rPr>
        <w:t>Tesislerinin kullanım</w:t>
      </w:r>
      <w:r>
        <w:rPr>
          <w:rFonts w:ascii="Arial" w:hAnsi="Arial" w:cs="Arial"/>
          <w:sz w:val="22"/>
          <w:szCs w:val="22"/>
        </w:rPr>
        <w:t xml:space="preserve"> ücretlerinin belirlenmesi ile ilgili teklifin görüşülmesi.</w:t>
      </w:r>
      <w:r w:rsidR="000D2698">
        <w:rPr>
          <w:rFonts w:ascii="Arial" w:hAnsi="Arial" w:cs="Arial"/>
          <w:sz w:val="22"/>
          <w:szCs w:val="22"/>
        </w:rPr>
        <w:t xml:space="preserve"> </w:t>
      </w:r>
    </w:p>
    <w:p w:rsidR="000D2698" w:rsidRDefault="000D2698" w:rsidP="000D2698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0B5900" w:rsidRDefault="000D2698" w:rsidP="00EE5DEB">
      <w:pPr>
        <w:numPr>
          <w:ilvl w:val="0"/>
          <w:numId w:val="1"/>
        </w:numPr>
        <w:tabs>
          <w:tab w:val="clear" w:pos="360"/>
          <w:tab w:val="num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ili, Yenişehir ilçesi, Menteş Mahallesi, 19 J 4 pafta, 5514 ada, 12 ve 13 nolu parseller ile </w:t>
      </w:r>
      <w:r w:rsidR="008A21E5">
        <w:rPr>
          <w:rFonts w:ascii="Arial" w:hAnsi="Arial" w:cs="Arial"/>
          <w:sz w:val="22"/>
          <w:szCs w:val="22"/>
        </w:rPr>
        <w:t xml:space="preserve">ilgili </w:t>
      </w:r>
      <w:r>
        <w:rPr>
          <w:rFonts w:ascii="Arial" w:hAnsi="Arial" w:cs="Arial"/>
          <w:sz w:val="22"/>
          <w:szCs w:val="22"/>
        </w:rPr>
        <w:t>plan tadilatı teklifinin görüşülmesi.</w:t>
      </w:r>
    </w:p>
    <w:p w:rsidR="004721D3" w:rsidRPr="004721D3" w:rsidRDefault="004721D3" w:rsidP="004721D3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EE5DEB" w:rsidRPr="00EE5DEB" w:rsidRDefault="000B5900" w:rsidP="00EE5DEB">
      <w:pPr>
        <w:numPr>
          <w:ilvl w:val="0"/>
          <w:numId w:val="1"/>
        </w:numPr>
        <w:tabs>
          <w:tab w:val="clear" w:pos="360"/>
          <w:tab w:val="left" w:pos="567"/>
        </w:tabs>
        <w:ind w:left="567" w:hanging="425"/>
        <w:jc w:val="both"/>
        <w:rPr>
          <w:sz w:val="22"/>
          <w:szCs w:val="22"/>
        </w:rPr>
      </w:pPr>
      <w:r w:rsidRPr="00EE5DEB">
        <w:rPr>
          <w:rFonts w:ascii="Arial" w:hAnsi="Arial" w:cs="Arial"/>
          <w:sz w:val="22"/>
          <w:szCs w:val="22"/>
        </w:rPr>
        <w:t>Afetevler Mahallesi Ali Kaya Mutlu Caddesi 180/A adresinin Belediye İçkili Yer Bölgesine dahil edilip edilmemesi ile ilgili teklife ait Tüm İhtisas Komisyonları ortak raporunun  görüşülmesi.</w:t>
      </w:r>
      <w:r w:rsidR="00EE5DEB">
        <w:rPr>
          <w:rFonts w:ascii="Arial" w:hAnsi="Arial" w:cs="Arial"/>
          <w:sz w:val="22"/>
          <w:szCs w:val="22"/>
        </w:rPr>
        <w:t xml:space="preserve"> </w:t>
      </w:r>
    </w:p>
    <w:p w:rsidR="00EE5DEB" w:rsidRPr="00EE5DEB" w:rsidRDefault="00EE5DEB" w:rsidP="00EE5DEB">
      <w:pPr>
        <w:tabs>
          <w:tab w:val="left" w:pos="426"/>
        </w:tabs>
        <w:ind w:left="426"/>
        <w:jc w:val="both"/>
        <w:rPr>
          <w:sz w:val="22"/>
          <w:szCs w:val="22"/>
        </w:rPr>
      </w:pPr>
    </w:p>
    <w:p w:rsidR="005123D7" w:rsidRDefault="00EE5DEB" w:rsidP="008A21E5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5DEB">
        <w:rPr>
          <w:rFonts w:ascii="Arial" w:hAnsi="Arial" w:cs="Arial"/>
          <w:sz w:val="22"/>
          <w:szCs w:val="22"/>
        </w:rPr>
        <w:t>Mersin İli, Yenişehir İlçesi, Menteş Mahallesi, 20-I-2 pafta, 4280 ada, 1 nolu parsel, 11121 ada, 1 nolu parseller ile ilgili plan</w:t>
      </w:r>
      <w:r w:rsidR="005123D7">
        <w:rPr>
          <w:rFonts w:ascii="Arial" w:hAnsi="Arial" w:cs="Arial"/>
          <w:sz w:val="22"/>
          <w:szCs w:val="22"/>
        </w:rPr>
        <w:t xml:space="preserve"> tadilatı teklifine ait İmar Komisyonu ile Çevre Komisyonu ortak raporunun görüşülmesi. </w:t>
      </w:r>
    </w:p>
    <w:p w:rsidR="005123D7" w:rsidRDefault="005123D7" w:rsidP="005123D7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B0338" w:rsidRDefault="005123D7" w:rsidP="007B0338">
      <w:pPr>
        <w:numPr>
          <w:ilvl w:val="0"/>
          <w:numId w:val="1"/>
        </w:numPr>
        <w:tabs>
          <w:tab w:val="clear" w:pos="360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123D7">
        <w:rPr>
          <w:rFonts w:ascii="Arial" w:hAnsi="Arial" w:cs="Arial"/>
          <w:sz w:val="22"/>
          <w:szCs w:val="22"/>
        </w:rPr>
        <w:t>Aksagaz Do</w:t>
      </w:r>
      <w:r w:rsidR="008A21E5">
        <w:rPr>
          <w:rFonts w:ascii="Arial" w:hAnsi="Arial" w:cs="Arial"/>
          <w:sz w:val="22"/>
          <w:szCs w:val="22"/>
        </w:rPr>
        <w:t xml:space="preserve">ğalgazın yazılarına istinaden, 19 K I pafta, </w:t>
      </w:r>
      <w:r w:rsidRPr="005123D7">
        <w:rPr>
          <w:rFonts w:ascii="Arial" w:hAnsi="Arial" w:cs="Arial"/>
          <w:sz w:val="22"/>
          <w:szCs w:val="22"/>
        </w:rPr>
        <w:t xml:space="preserve">İstemihan </w:t>
      </w:r>
      <w:proofErr w:type="spellStart"/>
      <w:r w:rsidRPr="005123D7">
        <w:rPr>
          <w:rFonts w:ascii="Arial" w:hAnsi="Arial" w:cs="Arial"/>
          <w:sz w:val="22"/>
          <w:szCs w:val="22"/>
        </w:rPr>
        <w:t>Talay</w:t>
      </w:r>
      <w:proofErr w:type="spellEnd"/>
      <w:r w:rsidRPr="005123D7">
        <w:rPr>
          <w:rFonts w:ascii="Arial" w:hAnsi="Arial" w:cs="Arial"/>
          <w:sz w:val="22"/>
          <w:szCs w:val="22"/>
        </w:rPr>
        <w:t xml:space="preserve"> Caddesi ile 20. Cadde’nin kavşak noktasındaki yeşil alan ile ilgili plan değişikliği </w:t>
      </w:r>
      <w:r>
        <w:rPr>
          <w:rFonts w:ascii="Arial" w:hAnsi="Arial" w:cs="Arial"/>
          <w:sz w:val="22"/>
          <w:szCs w:val="22"/>
        </w:rPr>
        <w:t xml:space="preserve">teklifine ait İmar Komisyonu ile Çevre Komisyonu ortak raporunun görüşülmesi. </w:t>
      </w:r>
      <w:r w:rsidR="007B0338">
        <w:rPr>
          <w:rFonts w:ascii="Arial" w:hAnsi="Arial" w:cs="Arial"/>
          <w:sz w:val="22"/>
          <w:szCs w:val="22"/>
        </w:rPr>
        <w:t xml:space="preserve"> </w:t>
      </w:r>
    </w:p>
    <w:p w:rsidR="007B0338" w:rsidRDefault="007B0338" w:rsidP="007B0338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B0338" w:rsidRDefault="007B0338" w:rsidP="007B0338">
      <w:pPr>
        <w:numPr>
          <w:ilvl w:val="0"/>
          <w:numId w:val="1"/>
        </w:numPr>
        <w:tabs>
          <w:tab w:val="clear" w:pos="360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Mersin İli, Yenişehir İlçesi, Kocavilayet Mahallesi, 20-J-1, 20-J-4 pafta, 10450 ada, 1 nolu parsel; 10451 ada,  1 nolu parseller ile ilgili  plan tadilatı teklifine ait İmar Komisyonu ile Çevre Komisyonu ortak raporunun görüşülmesi.</w:t>
      </w:r>
    </w:p>
    <w:p w:rsidR="00EE5DEB" w:rsidRPr="00EE5DEB" w:rsidRDefault="00EE5DEB" w:rsidP="00EE5DEB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:rsidR="00CD3AC6" w:rsidRPr="00EE5DEB" w:rsidRDefault="00CD3AC6" w:rsidP="007B0338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</w:rPr>
      </w:pPr>
      <w:r w:rsidRPr="00EE5DEB">
        <w:rPr>
          <w:rFonts w:ascii="Arial" w:hAnsi="Arial" w:cs="Arial"/>
          <w:sz w:val="22"/>
          <w:szCs w:val="22"/>
        </w:rPr>
        <w:t>Öneriler ve temenniler.</w:t>
      </w:r>
    </w:p>
    <w:p w:rsidR="00CD3AC6" w:rsidRDefault="00CD3AC6" w:rsidP="00CD3AC6"/>
    <w:p w:rsidR="00CD3AC6" w:rsidRDefault="00CD3AC6" w:rsidP="00CD3AC6"/>
    <w:p w:rsidR="00267A3E" w:rsidRDefault="00267A3E"/>
    <w:sectPr w:rsidR="00267A3E">
      <w:pgSz w:w="11906" w:h="16838"/>
      <w:pgMar w:top="1134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2789C"/>
    <w:multiLevelType w:val="hybridMultilevel"/>
    <w:tmpl w:val="C7D610F6"/>
    <w:lvl w:ilvl="0" w:tplc="09323E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75"/>
    <w:rsid w:val="00005028"/>
    <w:rsid w:val="00067975"/>
    <w:rsid w:val="000B5900"/>
    <w:rsid w:val="000D2698"/>
    <w:rsid w:val="00246770"/>
    <w:rsid w:val="00267A3E"/>
    <w:rsid w:val="004721D3"/>
    <w:rsid w:val="005123D7"/>
    <w:rsid w:val="00553554"/>
    <w:rsid w:val="0068701D"/>
    <w:rsid w:val="007B0338"/>
    <w:rsid w:val="00891232"/>
    <w:rsid w:val="008A21E5"/>
    <w:rsid w:val="00CD3AC6"/>
    <w:rsid w:val="00CF544E"/>
    <w:rsid w:val="00D11F91"/>
    <w:rsid w:val="00D701DE"/>
    <w:rsid w:val="00E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4F7FF-131B-474B-8E4F-1F96956C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ap\Downloads\05%20ocak%20meclis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 ocak meclis.dot</Template>
  <TotalTime>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Teclinn Ltd. Şti.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ARAPKIRLIOGLU</dc:creator>
  <cp:keywords/>
  <cp:lastModifiedBy>Abdullah ARAPKIRLIOGLU</cp:lastModifiedBy>
  <cp:revision>1</cp:revision>
  <cp:lastPrinted>2017-12-29T06:47:00Z</cp:lastPrinted>
  <dcterms:created xsi:type="dcterms:W3CDTF">2017-12-29T11:38:00Z</dcterms:created>
  <dcterms:modified xsi:type="dcterms:W3CDTF">2017-12-29T11:43:00Z</dcterms:modified>
</cp:coreProperties>
</file>