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16" w:rsidRDefault="006F1516" w:rsidP="00897B49">
      <w:pPr>
        <w:pStyle w:val="KonuBal"/>
        <w:jc w:val="center"/>
      </w:pPr>
      <w:r>
        <w:t>YENİŞEHİR BELEDİYE BAŞKANLIĞINDAN</w:t>
      </w:r>
    </w:p>
    <w:p w:rsidR="006F1516" w:rsidRDefault="006F1516" w:rsidP="006F1516">
      <w:pPr>
        <w:pStyle w:val="KonuBal"/>
      </w:pPr>
    </w:p>
    <w:p w:rsidR="006F1516" w:rsidRDefault="006F1516" w:rsidP="006F1516">
      <w:pPr>
        <w:pStyle w:val="GvdeMetniGirintisi"/>
        <w:rPr>
          <w:rFonts w:cs="Arial"/>
          <w:szCs w:val="24"/>
        </w:rPr>
      </w:pPr>
      <w:r>
        <w:rPr>
          <w:rFonts w:cs="Arial"/>
          <w:szCs w:val="24"/>
        </w:rPr>
        <w:t>Belediye Meclisimiz ekli gündemi görüşmek üzere 5393 sayılı Belediye Kanununun 20. maddesine 5675 sayılı Kanunun 3. maddesi ile eklenen fıkra ile Belediye Meclisinin Çalışma Yönetmeliğinin 6. maddesine göre 24/01/2018 Çarşamba günü saat 14.00’da</w:t>
      </w:r>
      <w:r>
        <w:rPr>
          <w:rFonts w:cs="Arial"/>
          <w:b/>
          <w:szCs w:val="24"/>
        </w:rPr>
        <w:t xml:space="preserve"> </w:t>
      </w:r>
      <w:r>
        <w:rPr>
          <w:rFonts w:cs="Arial"/>
          <w:szCs w:val="24"/>
        </w:rPr>
        <w:t>Belediyemiz Hizmet Binası Meclis Toplantı Salonunda Olağanüstü toplanacaktır. Duyurulur.</w:t>
      </w:r>
    </w:p>
    <w:p w:rsidR="006F1516" w:rsidRDefault="006F1516" w:rsidP="006F1516">
      <w:pPr>
        <w:pStyle w:val="GvdeMetniGirintisi"/>
        <w:rPr>
          <w:rFonts w:cs="Arial"/>
          <w:szCs w:val="24"/>
        </w:rPr>
      </w:pPr>
    </w:p>
    <w:p w:rsidR="00897B49" w:rsidRDefault="00897B49" w:rsidP="006F1516">
      <w:pPr>
        <w:pStyle w:val="GvdeMetniGirintisi"/>
        <w:rPr>
          <w:rFonts w:cs="Arial"/>
          <w:szCs w:val="24"/>
        </w:rPr>
      </w:pPr>
    </w:p>
    <w:p w:rsidR="006F1516" w:rsidRDefault="006F1516" w:rsidP="006F1516">
      <w:pPr>
        <w:pStyle w:val="GvdeMetniGirintisi"/>
        <w:tabs>
          <w:tab w:val="left" w:pos="3402"/>
        </w:tabs>
        <w:ind w:firstLine="0"/>
        <w:rPr>
          <w:rFonts w:cs="Arial"/>
          <w:b/>
          <w:szCs w:val="24"/>
          <w:u w:val="single"/>
        </w:rPr>
      </w:pPr>
      <w:r>
        <w:rPr>
          <w:rFonts w:cs="Arial"/>
          <w:b/>
          <w:szCs w:val="24"/>
          <w:u w:val="single"/>
        </w:rPr>
        <w:t>G Ü N D E M</w:t>
      </w:r>
      <w:r>
        <w:rPr>
          <w:rFonts w:cs="Arial"/>
          <w:b/>
          <w:szCs w:val="24"/>
          <w:u w:val="single"/>
        </w:rPr>
        <w:tab/>
        <w:t>:</w:t>
      </w:r>
    </w:p>
    <w:p w:rsidR="00897B49" w:rsidRDefault="00897B49" w:rsidP="00897B49">
      <w:pPr>
        <w:tabs>
          <w:tab w:val="left" w:pos="9498"/>
        </w:tabs>
        <w:jc w:val="both"/>
        <w:rPr>
          <w:rFonts w:ascii="Arial" w:hAnsi="Arial" w:cs="Arial"/>
          <w:b/>
          <w:sz w:val="24"/>
          <w:szCs w:val="24"/>
          <w:u w:val="single"/>
        </w:rPr>
      </w:pPr>
    </w:p>
    <w:p w:rsidR="00897B49" w:rsidRDefault="00897B49" w:rsidP="00897B49">
      <w:pPr>
        <w:numPr>
          <w:ilvl w:val="0"/>
          <w:numId w:val="1"/>
        </w:numPr>
        <w:tabs>
          <w:tab w:val="left" w:pos="567"/>
        </w:tabs>
        <w:ind w:left="567" w:hanging="425"/>
        <w:jc w:val="both"/>
        <w:rPr>
          <w:rFonts w:ascii="Arial" w:hAnsi="Arial" w:cs="Arial"/>
          <w:sz w:val="24"/>
          <w:szCs w:val="24"/>
        </w:rPr>
      </w:pPr>
      <w:r>
        <w:rPr>
          <w:rFonts w:ascii="Arial" w:hAnsi="Arial" w:cs="Arial"/>
          <w:sz w:val="24"/>
          <w:szCs w:val="24"/>
        </w:rPr>
        <w:t xml:space="preserve">Yoklama ve açılış. </w:t>
      </w:r>
    </w:p>
    <w:p w:rsidR="00897B49" w:rsidRDefault="00897B49" w:rsidP="00897B49">
      <w:pPr>
        <w:tabs>
          <w:tab w:val="left" w:pos="567"/>
        </w:tabs>
        <w:ind w:left="142"/>
        <w:jc w:val="both"/>
        <w:rPr>
          <w:rFonts w:ascii="Arial" w:hAnsi="Arial" w:cs="Arial"/>
          <w:sz w:val="24"/>
          <w:szCs w:val="24"/>
        </w:rPr>
      </w:pPr>
    </w:p>
    <w:p w:rsidR="00897B49" w:rsidRDefault="00897B49" w:rsidP="00897B49">
      <w:pPr>
        <w:numPr>
          <w:ilvl w:val="0"/>
          <w:numId w:val="1"/>
        </w:numPr>
        <w:tabs>
          <w:tab w:val="left" w:pos="567"/>
        </w:tabs>
        <w:ind w:left="567" w:hanging="425"/>
        <w:jc w:val="both"/>
        <w:rPr>
          <w:rFonts w:ascii="Arial" w:hAnsi="Arial" w:cs="Arial"/>
          <w:sz w:val="24"/>
          <w:szCs w:val="24"/>
        </w:rPr>
      </w:pPr>
      <w:r>
        <w:rPr>
          <w:rFonts w:ascii="Arial" w:hAnsi="Arial" w:cs="Arial"/>
          <w:sz w:val="24"/>
          <w:szCs w:val="24"/>
        </w:rPr>
        <w:t xml:space="preserve">Bir önceki birleşim tutanak özetinin okunması.  </w:t>
      </w:r>
    </w:p>
    <w:p w:rsidR="00897B49" w:rsidRDefault="00897B49" w:rsidP="00897B49">
      <w:pPr>
        <w:tabs>
          <w:tab w:val="left" w:pos="567"/>
        </w:tabs>
        <w:ind w:left="567"/>
        <w:jc w:val="both"/>
        <w:rPr>
          <w:rFonts w:ascii="Arial" w:hAnsi="Arial" w:cs="Arial"/>
          <w:sz w:val="24"/>
          <w:szCs w:val="24"/>
        </w:rPr>
      </w:pPr>
    </w:p>
    <w:p w:rsidR="00897B49" w:rsidRDefault="00897B49" w:rsidP="00897B49">
      <w:pPr>
        <w:numPr>
          <w:ilvl w:val="0"/>
          <w:numId w:val="1"/>
        </w:numPr>
        <w:tabs>
          <w:tab w:val="clear" w:pos="360"/>
          <w:tab w:val="left" w:pos="426"/>
        </w:tabs>
        <w:ind w:left="426" w:hanging="284"/>
        <w:jc w:val="both"/>
        <w:rPr>
          <w:rFonts w:ascii="Arial" w:hAnsi="Arial" w:cs="Arial"/>
          <w:sz w:val="24"/>
          <w:szCs w:val="24"/>
        </w:rPr>
      </w:pPr>
      <w:r>
        <w:rPr>
          <w:rFonts w:ascii="Arial" w:hAnsi="Arial" w:cs="Arial"/>
          <w:sz w:val="24"/>
          <w:szCs w:val="24"/>
        </w:rPr>
        <w:t xml:space="preserve">696 Sayılı Olağanüstü Hal Kapsamında Bazı Düzenlemeler Yapılması Hakkında Kanun Hükmünde Kararname 24/12/2017 tarih ve 30280 Sayılı Resmi Gazete de yayınlanan; Kamu Kurum ve Kuruluşlarında Personel Çalıştırılmasına Dayalı Hizmet Alımı Sözleşmeleri kapsamında çalıştırılmakta olan işçilerin sürekli işçi kadrolarına veya Mahalli İdare Şirketlerinde işçi statüsünde istihdam edilebilmelerini sağlamak için  Belediyemize ait yeni bir şirket kurulması ile ilgili gerekçe raporu ve teklifin görüşülmesi. </w:t>
      </w:r>
    </w:p>
    <w:p w:rsidR="00897B49" w:rsidRDefault="00897B49" w:rsidP="006F1516">
      <w:pPr>
        <w:pStyle w:val="GvdeMetniGirintisi"/>
        <w:tabs>
          <w:tab w:val="left" w:pos="3402"/>
        </w:tabs>
        <w:ind w:firstLine="0"/>
        <w:rPr>
          <w:rFonts w:cs="Arial"/>
          <w:b/>
          <w:szCs w:val="24"/>
          <w:u w:val="single"/>
        </w:rPr>
      </w:pPr>
    </w:p>
    <w:sectPr w:rsidR="00897B49">
      <w:pgSz w:w="11906" w:h="16838"/>
      <w:pgMar w:top="1134" w:right="1134" w:bottom="851" w:left="1134" w:header="708" w:footer="708" w:gutter="0"/>
      <w:cols w:space="7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344F6"/>
    <w:multiLevelType w:val="hybridMultilevel"/>
    <w:tmpl w:val="920C7C62"/>
    <w:lvl w:ilvl="0" w:tplc="041F000F">
      <w:start w:val="1"/>
      <w:numFmt w:val="decimal"/>
      <w:lvlText w:val="%1."/>
      <w:lvlJc w:val="left"/>
      <w:pPr>
        <w:tabs>
          <w:tab w:val="num" w:pos="360"/>
        </w:tabs>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D701DE"/>
    <w:rsid w:val="00267A3E"/>
    <w:rsid w:val="0049055D"/>
    <w:rsid w:val="006F1516"/>
    <w:rsid w:val="00891232"/>
    <w:rsid w:val="00897B49"/>
    <w:rsid w:val="00CF544E"/>
    <w:rsid w:val="00D701D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KonuBalChar">
    <w:name w:val="Konu Başlığı Char"/>
    <w:basedOn w:val="VarsaylanParagrafYazTipi"/>
    <w:link w:val="KonuBal"/>
    <w:locked/>
    <w:rsid w:val="006F1516"/>
    <w:rPr>
      <w:rFonts w:ascii="Arial" w:hAnsi="Arial" w:cs="Arial"/>
      <w:b/>
      <w:sz w:val="24"/>
    </w:rPr>
  </w:style>
  <w:style w:type="paragraph" w:styleId="GvdeMetniGirintisi">
    <w:name w:val="Body Text Indent"/>
    <w:basedOn w:val="Normal"/>
    <w:link w:val="GvdeMetniGirintisiChar"/>
    <w:semiHidden/>
    <w:unhideWhenUsed/>
    <w:rsid w:val="006F1516"/>
    <w:pPr>
      <w:ind w:firstLine="851"/>
      <w:jc w:val="both"/>
    </w:pPr>
    <w:rPr>
      <w:rFonts w:ascii="Arial" w:hAnsi="Arial"/>
      <w:sz w:val="24"/>
    </w:rPr>
  </w:style>
  <w:style w:type="character" w:customStyle="1" w:styleId="GvdeMetniGirintisiChar">
    <w:name w:val="Gövde Metni Girintisi Char"/>
    <w:basedOn w:val="VarsaylanParagrafYazTipi"/>
    <w:link w:val="GvdeMetniGirintisi"/>
    <w:semiHidden/>
    <w:rsid w:val="006F1516"/>
    <w:rPr>
      <w:rFonts w:ascii="Arial" w:hAnsi="Arial"/>
      <w:sz w:val="24"/>
    </w:rPr>
  </w:style>
  <w:style w:type="paragraph" w:styleId="KonuBal">
    <w:name w:val="Title"/>
    <w:basedOn w:val="Normal"/>
    <w:link w:val="KonuBalChar"/>
    <w:qFormat/>
    <w:rsid w:val="006F1516"/>
    <w:pPr>
      <w:spacing w:before="100" w:beforeAutospacing="1" w:after="100" w:afterAutospacing="1"/>
    </w:pPr>
    <w:rPr>
      <w:rFonts w:ascii="Arial" w:hAnsi="Arial" w:cs="Arial"/>
      <w:b/>
      <w:sz w:val="24"/>
    </w:rPr>
  </w:style>
  <w:style w:type="character" w:customStyle="1" w:styleId="KonuBalChar1">
    <w:name w:val="Konu Başlığı Char1"/>
    <w:basedOn w:val="VarsaylanParagrafYazTipi"/>
    <w:link w:val="KonuBal"/>
    <w:uiPriority w:val="10"/>
    <w:rsid w:val="006F1516"/>
    <w:rPr>
      <w:rFonts w:ascii="Cambria" w:eastAsia="Times New Roman"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352146742">
      <w:bodyDiv w:val="1"/>
      <w:marLeft w:val="0"/>
      <w:marRight w:val="0"/>
      <w:marTop w:val="0"/>
      <w:marBottom w:val="0"/>
      <w:divBdr>
        <w:top w:val="none" w:sz="0" w:space="0" w:color="auto"/>
        <w:left w:val="none" w:sz="0" w:space="0" w:color="auto"/>
        <w:bottom w:val="none" w:sz="0" w:space="0" w:color="auto"/>
        <w:right w:val="none" w:sz="0" w:space="0" w:color="auto"/>
      </w:divBdr>
    </w:div>
    <w:div w:id="156572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yazi_bos_2018-01-18_14-20__396858.doc</Template>
  <TotalTime>1</TotalTime>
  <Pages>1</Pages>
  <Words>143</Words>
  <Characters>816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Teclinn Ltd. Şti.</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cp:lastModifiedBy>
  <cp:revision>2</cp:revision>
  <cp:lastPrinted>2018-01-18T13:33:00Z</cp:lastPrinted>
  <dcterms:created xsi:type="dcterms:W3CDTF">2018-01-18T13:59:00Z</dcterms:created>
  <dcterms:modified xsi:type="dcterms:W3CDTF">2018-01-18T13:59:00Z</dcterms:modified>
</cp:coreProperties>
</file>