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6D37BC" w:rsidRDefault="0050168E" w:rsidP="006D37BC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 Müdürlüğünün 28/03/2018 tarih ve 84392874-040-E.7617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6D37BC" w:rsidRDefault="006D37BC">
            <w:pPr>
              <w:jc w:val="center"/>
              <w:rPr>
                <w:b/>
                <w:sz w:val="24"/>
                <w:u w:val="single"/>
              </w:rPr>
            </w:pPr>
          </w:p>
          <w:p w:rsidR="007C5932" w:rsidRDefault="007C5932">
            <w:pPr>
              <w:jc w:val="center"/>
              <w:rPr>
                <w:b/>
                <w:sz w:val="24"/>
                <w:u w:val="single"/>
              </w:rPr>
            </w:pPr>
          </w:p>
          <w:p w:rsidR="0061205B" w:rsidRDefault="0061205B" w:rsidP="0061205B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5018 sayılı Kamu Mali Yönetimi ve Kontrol Kanununun 41. maddesi ile “Kamu İdarelerince Hazırlanacak Faaliyet Raporları Hakkında Yönetmelik” çerçevesinde hazırlanan 2017 Yılı İdare Faaliyet Raporunun mecliste görüşülerek oylanması sonucunda; 5393 sayılı Belediye Kanunun 56. ve 26. maddesine göre 201</w:t>
            </w:r>
            <w:r w:rsidR="002F498E">
              <w:rPr>
                <w:rFonts w:ascii="Arial" w:hAnsi="Arial" w:cs="Arial"/>
                <w:sz w:val="24"/>
              </w:rPr>
              <w:t>7</w:t>
            </w:r>
            <w:r>
              <w:rPr>
                <w:rFonts w:ascii="Arial" w:hAnsi="Arial" w:cs="Arial"/>
                <w:sz w:val="24"/>
              </w:rPr>
              <w:t xml:space="preserve"> Yılı İdare Faaliyet Raporundaki açıklamaların yeterli görülerek kabulüne oybirliği ile karar verildi. </w:t>
            </w:r>
          </w:p>
          <w:p w:rsidR="0061205B" w:rsidRDefault="0061205B" w:rsidP="0061205B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61205B" w:rsidRDefault="0061205B" w:rsidP="0061205B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0168E" w:rsidRDefault="0050168E">
            <w:pPr>
              <w:pStyle w:val="Balk1"/>
            </w:pPr>
            <w:r>
              <w:t>MECLİS</w:t>
            </w:r>
            <w:r w:rsidR="00000765">
              <w:t xml:space="preserve"> 1. BAŞKAN V.</w:t>
            </w:r>
          </w:p>
          <w:p w:rsidR="008254E6" w:rsidRDefault="00000765">
            <w:pPr>
              <w:pStyle w:val="Balk1"/>
            </w:pPr>
            <w:r>
              <w:t>Gülcan KIŞ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0168E" w:rsidRDefault="0050168E">
            <w:pPr>
              <w:pStyle w:val="Balk1"/>
            </w:pPr>
            <w:r>
              <w:t>KATİP</w:t>
            </w:r>
          </w:p>
          <w:p w:rsidR="008254E6" w:rsidRDefault="0050168E">
            <w:pPr>
              <w:pStyle w:val="Balk1"/>
            </w:pPr>
            <w:r>
              <w:t>Yılmaz Ali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0168E" w:rsidRDefault="0050168E">
            <w:pPr>
              <w:pStyle w:val="Balk1"/>
            </w:pPr>
            <w:r>
              <w:t>KATİP</w:t>
            </w:r>
          </w:p>
          <w:p w:rsidR="008254E6" w:rsidRDefault="0050168E">
            <w:pPr>
              <w:pStyle w:val="Balk1"/>
            </w:pPr>
            <w:r>
              <w:t>Fatma YÜKSEL AKIN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37BC">
              <w:rPr>
                <w:rFonts w:ascii="Arial" w:hAnsi="Arial" w:cs="Arial"/>
                <w:sz w:val="18"/>
                <w:szCs w:val="18"/>
              </w:rPr>
              <w:t>hukuka aykırı görülmemiştir. ……/04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6D37BC">
              <w:rPr>
                <w:rFonts w:ascii="Arial" w:hAnsi="Arial" w:cs="Arial"/>
                <w:sz w:val="18"/>
                <w:szCs w:val="18"/>
              </w:rPr>
              <w:t>18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İbrahim GENÇ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021A1B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AB3" w:rsidRDefault="00205AB3">
      <w:r>
        <w:separator/>
      </w:r>
    </w:p>
  </w:endnote>
  <w:endnote w:type="continuationSeparator" w:id="1">
    <w:p w:rsidR="00205AB3" w:rsidRDefault="00205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AB3" w:rsidRDefault="00205AB3">
      <w:r>
        <w:separator/>
      </w:r>
    </w:p>
  </w:footnote>
  <w:footnote w:type="continuationSeparator" w:id="1">
    <w:p w:rsidR="00205AB3" w:rsidRDefault="00205A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50168E">
          <w:pPr>
            <w:pStyle w:val="Balk2"/>
            <w:jc w:val="left"/>
          </w:pPr>
          <w:r>
            <w:t>31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7C5932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7C5932" w:rsidRDefault="007C5932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7C5932" w:rsidRDefault="007C5932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7C5932" w:rsidRDefault="0050168E">
          <w:pPr>
            <w:pStyle w:val="Balk2"/>
            <w:rPr>
              <w:b/>
            </w:rPr>
          </w:pPr>
          <w:r>
            <w:rPr>
              <w:b/>
            </w:rPr>
            <w:t>02/04/2018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00765"/>
    <w:rsid w:val="00021A1B"/>
    <w:rsid w:val="00073F44"/>
    <w:rsid w:val="00205AB3"/>
    <w:rsid w:val="002416D3"/>
    <w:rsid w:val="002F498E"/>
    <w:rsid w:val="00481B3D"/>
    <w:rsid w:val="0050168E"/>
    <w:rsid w:val="005065E5"/>
    <w:rsid w:val="00534478"/>
    <w:rsid w:val="00575CE8"/>
    <w:rsid w:val="0061205B"/>
    <w:rsid w:val="006D37BC"/>
    <w:rsid w:val="007C5932"/>
    <w:rsid w:val="008254E6"/>
    <w:rsid w:val="008517C2"/>
    <w:rsid w:val="00A41305"/>
    <w:rsid w:val="00BE6E91"/>
    <w:rsid w:val="00C63B2B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1A1B"/>
  </w:style>
  <w:style w:type="paragraph" w:styleId="Balk1">
    <w:name w:val="heading 1"/>
    <w:basedOn w:val="Normal"/>
    <w:next w:val="Normal"/>
    <w:qFormat/>
    <w:rsid w:val="00021A1B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021A1B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021A1B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21A1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21A1B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</cp:revision>
  <cp:lastPrinted>2018-04-02T13:01:00Z</cp:lastPrinted>
  <dcterms:created xsi:type="dcterms:W3CDTF">2018-04-06T11:21:00Z</dcterms:created>
  <dcterms:modified xsi:type="dcterms:W3CDTF">2018-04-09T06:22:00Z</dcterms:modified>
</cp:coreProperties>
</file>