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13BA5" w:rsidRDefault="00F50ED8" w:rsidP="00F13BA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06/02/2017 tarih ve 26 sayılı ara kararı ile İmar Komisyonu ile Çevre Komisyonuna ortak havale edilen Menteş Mahallesi 19 J 4 pafta, 3039 ada, 1,2,3,4,5,6,7,8,9,10,11,12,13 ve 16 nolu parseller ile ilgili teklife ait 13/02/2017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F13BA5" w:rsidRP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BA5">
              <w:rPr>
                <w:rFonts w:ascii="Arial" w:hAnsi="Arial" w:cs="Arial"/>
                <w:sz w:val="24"/>
                <w:szCs w:val="24"/>
              </w:rPr>
              <w:t xml:space="preserve">İlimiz, Yenişehir İlçesi, tapuda Menteş Mahallesi, 19-J-4 pafta, 3039 ada, 1, 2, 3, 4, 5, 6, 7, 8, 9, 10, 11, 12, 13 ve 16 nolu parseller ile ilgili (UİP-947,63) plan işlem numaralı plan tadilatı teklifi sunulmuştur.  </w:t>
            </w:r>
          </w:p>
          <w:p w:rsidR="00F13BA5" w:rsidRP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BA5" w:rsidRP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BA5">
              <w:rPr>
                <w:rFonts w:ascii="Arial" w:hAnsi="Arial" w:cs="Arial"/>
                <w:sz w:val="24"/>
                <w:szCs w:val="24"/>
              </w:rPr>
              <w:t xml:space="preserve">Söz konusu parseller 1/1000 ölçekli Uygulama İmar Planında “S-2” (Serbest 2 Kat) yapı nizamlı Konut Alanına isabet etmektedir.  </w:t>
            </w:r>
          </w:p>
          <w:p w:rsidR="00F13BA5" w:rsidRP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B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3BA5" w:rsidRP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BA5">
              <w:rPr>
                <w:rFonts w:ascii="Arial" w:hAnsi="Arial" w:cs="Arial"/>
                <w:sz w:val="24"/>
                <w:szCs w:val="24"/>
              </w:rPr>
              <w:t xml:space="preserve">Plan Tadilatı Teklifi ile; 3039 ada, 1, 2, 3, 4, 5, 6, 7, 8, 9, 10, 11, 12, 13 ve 16 nolu parsellerin kullanım kararı “S-2” (Serbest İki Kat) yapı nizamından E=0,90 (Emsal) yapı yoğunluklu konut alanı olarak düzenlenmesi ve konu parsellerinin toplamının %5’ine tekabül eden kısmını kamu yararı ilkesi gereği terk önerilmiştir. </w:t>
            </w:r>
          </w:p>
          <w:p w:rsidR="00F13BA5" w:rsidRP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 </w:t>
            </w:r>
            <w:r w:rsidRPr="00F13BA5">
              <w:rPr>
                <w:rFonts w:ascii="Arial" w:hAnsi="Arial" w:cs="Arial"/>
                <w:sz w:val="24"/>
                <w:szCs w:val="24"/>
              </w:rPr>
              <w:t xml:space="preserve">Söz konusu parsellerin yeterli büyüklükte olup, geometrik yapısı da Emsal uygulamasına uygun olması, parsellerin toplamının %5’ine tekabül eden kısmının kamuya terkinin yapılması, konut alanı miktarında artış olmaması, daha sağlıklı bir çevre ve yapılaşma oluşturmak amacıyla S-2 (Serbest iki kat) yapı nizamından E=0,90 yapı yoğunluğuna dönüştürülmesi,  kat adedinde artış olmasından dolayı 07.10.2015 onay tarihli Yenişehir Belediyesi Jeolojik-Jeoteknik Etüd Raporuna göre söz konusu parsel Önlemli Alan -5.1 (ÖA-5.1) lejantlı alan sınırları içerisinde kalmakta olup uygulama öncesinde yapılacak olan zemin etüt çalışmasında bu bilgilerin de değerlendirilmesi ve buna göre uygulamaya gidilmesi koşuluyla, </w:t>
            </w:r>
            <w:r w:rsidR="00F20664">
              <w:rPr>
                <w:rFonts w:ascii="Arial" w:hAnsi="Arial" w:cs="Arial"/>
                <w:sz w:val="24"/>
                <w:szCs w:val="24"/>
              </w:rPr>
              <w:t>p</w:t>
            </w:r>
            <w:r w:rsidRPr="00F13BA5">
              <w:rPr>
                <w:rFonts w:ascii="Arial" w:hAnsi="Arial" w:cs="Arial"/>
                <w:sz w:val="24"/>
                <w:szCs w:val="24"/>
              </w:rPr>
              <w:t xml:space="preserve">lan </w:t>
            </w:r>
            <w:r w:rsidR="00F20664">
              <w:rPr>
                <w:rFonts w:ascii="Arial" w:hAnsi="Arial" w:cs="Arial"/>
                <w:sz w:val="24"/>
                <w:szCs w:val="24"/>
              </w:rPr>
              <w:t>t</w:t>
            </w:r>
            <w:r w:rsidRPr="00F13BA5">
              <w:rPr>
                <w:rFonts w:ascii="Arial" w:hAnsi="Arial" w:cs="Arial"/>
                <w:sz w:val="24"/>
                <w:szCs w:val="24"/>
              </w:rPr>
              <w:t>adilatı teklifi</w:t>
            </w:r>
            <w:r>
              <w:rPr>
                <w:rFonts w:ascii="Arial" w:hAnsi="Arial" w:cs="Arial"/>
                <w:sz w:val="24"/>
                <w:szCs w:val="24"/>
              </w:rPr>
              <w:t>nin</w:t>
            </w:r>
            <w:r w:rsidRPr="00F13BA5">
              <w:rPr>
                <w:rFonts w:ascii="Arial" w:hAnsi="Arial" w:cs="Arial"/>
                <w:sz w:val="24"/>
                <w:szCs w:val="24"/>
              </w:rPr>
              <w:t xml:space="preserve"> ekli paraflı krokide görüldüğü şekli</w:t>
            </w:r>
            <w:r>
              <w:rPr>
                <w:rFonts w:ascii="Arial" w:hAnsi="Arial" w:cs="Arial"/>
                <w:sz w:val="24"/>
                <w:szCs w:val="24"/>
              </w:rPr>
              <w:t>yle kabulüne oy birliği ile karar verildi.</w:t>
            </w:r>
            <w:r w:rsidRPr="00F13B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3BA5" w:rsidRDefault="00F13BA5" w:rsidP="00F13BA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3BA5" w:rsidRDefault="00F13BA5" w:rsidP="00F13BA5">
            <w:pPr>
              <w:ind w:firstLine="851"/>
              <w:jc w:val="both"/>
              <w:rPr>
                <w:sz w:val="24"/>
              </w:rPr>
            </w:pPr>
          </w:p>
          <w:p w:rsidR="00F20664" w:rsidRDefault="00F20664" w:rsidP="00F13BA5">
            <w:pPr>
              <w:ind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0ED8" w:rsidRDefault="00F50ED8">
            <w:pPr>
              <w:pStyle w:val="Balk1"/>
            </w:pPr>
            <w:r>
              <w:t>MECLİS BAŞKANI</w:t>
            </w:r>
          </w:p>
          <w:p w:rsidR="008254E6" w:rsidRDefault="00F50ED8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0ED8" w:rsidRDefault="00F50ED8">
            <w:pPr>
              <w:pStyle w:val="Balk1"/>
            </w:pPr>
            <w:r>
              <w:t>KATİP</w:t>
            </w:r>
          </w:p>
          <w:p w:rsidR="008254E6" w:rsidRDefault="00F50ED8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0ED8" w:rsidRDefault="00F50ED8">
            <w:pPr>
              <w:pStyle w:val="Balk1"/>
            </w:pPr>
            <w:r>
              <w:t>KATİP</w:t>
            </w:r>
          </w:p>
          <w:p w:rsidR="008254E6" w:rsidRDefault="00F50ED8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20664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20664">
              <w:rPr>
                <w:rFonts w:ascii="Arial" w:hAnsi="Arial" w:cs="Arial"/>
                <w:sz w:val="18"/>
                <w:szCs w:val="18"/>
              </w:rPr>
              <w:t>17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DA" w:rsidRDefault="00A478DA">
      <w:r>
        <w:separator/>
      </w:r>
    </w:p>
  </w:endnote>
  <w:endnote w:type="continuationSeparator" w:id="0">
    <w:p w:rsidR="00A478DA" w:rsidRDefault="00A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DA" w:rsidRDefault="00A478DA">
      <w:r>
        <w:separator/>
      </w:r>
    </w:p>
  </w:footnote>
  <w:footnote w:type="continuationSeparator" w:id="0">
    <w:p w:rsidR="00A478DA" w:rsidRDefault="00A4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50ED8">
          <w:pPr>
            <w:pStyle w:val="Balk2"/>
            <w:jc w:val="left"/>
          </w:pPr>
          <w:r>
            <w:t>40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13BA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13BA5" w:rsidRDefault="00F13BA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13BA5" w:rsidRDefault="00F13BA5">
          <w:pPr>
            <w:pStyle w:val="Balk2"/>
            <w:jc w:val="left"/>
          </w:pPr>
          <w:r w:rsidRPr="00F13BA5">
            <w:rPr>
              <w:rFonts w:ascii="Arial" w:hAnsi="Arial" w:cs="Arial"/>
              <w:szCs w:val="24"/>
            </w:rPr>
            <w:t>UİP-947,63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13BA5" w:rsidRDefault="00F50ED8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F"/>
    <w:rsid w:val="001C073F"/>
    <w:rsid w:val="002416D3"/>
    <w:rsid w:val="00481B3D"/>
    <w:rsid w:val="00534478"/>
    <w:rsid w:val="00575CE8"/>
    <w:rsid w:val="008254E6"/>
    <w:rsid w:val="008517C2"/>
    <w:rsid w:val="009C561D"/>
    <w:rsid w:val="00A478DA"/>
    <w:rsid w:val="00AE02B6"/>
    <w:rsid w:val="00B27C75"/>
    <w:rsid w:val="00C63B2B"/>
    <w:rsid w:val="00DF16C8"/>
    <w:rsid w:val="00F13BA5"/>
    <w:rsid w:val="00F20664"/>
    <w:rsid w:val="00F50ED8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D773-820A-49A8-B11D-D4123F17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0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440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2017-03-13T07:26:00Z</cp:lastPrinted>
  <dcterms:created xsi:type="dcterms:W3CDTF">2017-05-15T11:08:00Z</dcterms:created>
  <dcterms:modified xsi:type="dcterms:W3CDTF">2017-05-15T11:08:00Z</dcterms:modified>
</cp:coreProperties>
</file>