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37383" w:rsidRDefault="00FE436F" w:rsidP="0033738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06/02/2017 tarih ve 25 sayılı ara kararı ile İmar Komisyonu ile Çevre Komisyonuna ortak havale edilen Kocavilayet Mahallesi, 21 J-2 , 21 J-3 pafta, 5177 ada, 4 nolu parsel, 5178 ada, 1 ve 2 nolu parseller, 5179 ada, 1 ve 2 nolu parseller, 5180 ada, 1 ve 2 nolu parseller ile ilgili teklife ait 16/02/2017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1AC8" w:rsidRDefault="00A41AC8">
            <w:pPr>
              <w:jc w:val="center"/>
              <w:rPr>
                <w:b/>
                <w:sz w:val="24"/>
                <w:u w:val="single"/>
              </w:rPr>
            </w:pP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AC8">
              <w:rPr>
                <w:rFonts w:ascii="Arial" w:hAnsi="Arial" w:cs="Arial"/>
                <w:sz w:val="24"/>
                <w:szCs w:val="24"/>
              </w:rPr>
              <w:t xml:space="preserve">İlimiz, Yenişehir İlçesi, tapuda Kocavilayet Mahallesi, 21 J-2, 21 J-3 pafta, 5177 ada 4 nolu parsel, 5178 ada 1ve 2 nolu parseller, 5179 ada 1ve 2 nolu parseller ve 5180 ada 1 ve 2 nolu parseller ile ilgili UİP-947,54 plan işlem numaralı plan tadilatı teklif edilmektedir. </w:t>
            </w: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AC8">
              <w:rPr>
                <w:rFonts w:ascii="Arial" w:hAnsi="Arial" w:cs="Arial"/>
                <w:sz w:val="24"/>
                <w:szCs w:val="24"/>
              </w:rPr>
              <w:t xml:space="preserve">1/1000 ölçekli uygulama imar planında söz konusu parseller Serbest 2 Kat (S-2) yapı nizamı ile konut alanına isabet etmektedir. </w:t>
            </w: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AC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AC8">
              <w:rPr>
                <w:rFonts w:ascii="Arial" w:hAnsi="Arial" w:cs="Arial"/>
                <w:sz w:val="24"/>
                <w:szCs w:val="24"/>
              </w:rPr>
              <w:t>Plan tadilatı teklifi ile ilgili parsellerin ada bazında Serbest 2 Kat (S-2) yapı nizamından E:0.90 (Emsal) yoğunluklu konut alanına dönüştürülmesi önerilmiştir.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1AC8">
              <w:rPr>
                <w:rFonts w:ascii="Arial" w:hAnsi="Arial" w:cs="Arial"/>
                <w:sz w:val="24"/>
                <w:szCs w:val="24"/>
              </w:rPr>
              <w:t xml:space="preserve">Değişiklik teklifine konu parsellerinde içinde yer aldığı bölgede Mersin 2. İdare Mahkemesinin 2016/1206 K. sayılı ile ıslah imar planını iptal etmiştir. </w:t>
            </w: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1AC8" w:rsidRPr="00A41AC8" w:rsidRDefault="00A41AC8" w:rsidP="00A41AC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Pr="00A41AC8">
              <w:rPr>
                <w:rFonts w:ascii="Arial" w:hAnsi="Arial" w:cs="Arial"/>
                <w:sz w:val="24"/>
                <w:szCs w:val="24"/>
              </w:rPr>
              <w:t>Mahkeme kararı doğrultusunda işlemlerin tamamlanmasından sonra dosyanın inceleme işlemine devam edileceğinden teklifin bi</w:t>
            </w:r>
            <w:r>
              <w:rPr>
                <w:rFonts w:ascii="Arial" w:hAnsi="Arial" w:cs="Arial"/>
                <w:sz w:val="24"/>
                <w:szCs w:val="24"/>
              </w:rPr>
              <w:t xml:space="preserve">r sonraki mecliste görüşülmek </w:t>
            </w:r>
            <w:r w:rsidRPr="00A41AC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üzere yeniden İmar Komisyonu ile Çevre Komisyonuna ortak havale edilmesinin kabulüne oy birliği ile karar verildi. </w:t>
            </w:r>
          </w:p>
          <w:p w:rsidR="00A41AC8" w:rsidRPr="00A41AC8" w:rsidRDefault="00A41AC8" w:rsidP="00A41A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41AC8" w:rsidRPr="00A41AC8" w:rsidRDefault="00A41AC8" w:rsidP="00A41A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F" w:rsidRDefault="00FE436F">
            <w:pPr>
              <w:pStyle w:val="Balk1"/>
            </w:pPr>
            <w:r>
              <w:t>MECLİS BAŞKANI</w:t>
            </w:r>
          </w:p>
          <w:p w:rsidR="008254E6" w:rsidRDefault="00FE436F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F" w:rsidRDefault="00FE436F">
            <w:pPr>
              <w:pStyle w:val="Balk1"/>
            </w:pPr>
            <w:r>
              <w:t>KATİP</w:t>
            </w:r>
          </w:p>
          <w:p w:rsidR="008254E6" w:rsidRDefault="00FE436F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436F" w:rsidRDefault="00FE436F">
            <w:pPr>
              <w:pStyle w:val="Balk1"/>
            </w:pPr>
            <w:r>
              <w:t>KATİP</w:t>
            </w:r>
          </w:p>
          <w:p w:rsidR="008254E6" w:rsidRDefault="00FE436F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8844B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4BB" w:rsidRDefault="003934BB">
      <w:r>
        <w:separator/>
      </w:r>
    </w:p>
  </w:endnote>
  <w:endnote w:type="continuationSeparator" w:id="0">
    <w:p w:rsidR="003934BB" w:rsidRDefault="0039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4BB" w:rsidRDefault="003934BB">
      <w:r>
        <w:separator/>
      </w:r>
    </w:p>
  </w:footnote>
  <w:footnote w:type="continuationSeparator" w:id="0">
    <w:p w:rsidR="003934BB" w:rsidRDefault="0039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E436F">
          <w:pPr>
            <w:pStyle w:val="Balk2"/>
            <w:jc w:val="left"/>
          </w:pPr>
          <w:r>
            <w:t>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3738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37383" w:rsidRDefault="0033738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37383" w:rsidRDefault="00A41AC8">
          <w:pPr>
            <w:pStyle w:val="Balk2"/>
            <w:jc w:val="left"/>
          </w:pPr>
          <w:r w:rsidRPr="00A41AC8">
            <w:rPr>
              <w:rFonts w:ascii="Arial" w:hAnsi="Arial" w:cs="Arial"/>
              <w:szCs w:val="24"/>
            </w:rPr>
            <w:t>UİP-947,54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37383" w:rsidRDefault="00FE436F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CE"/>
    <w:rsid w:val="001C2D93"/>
    <w:rsid w:val="002416D3"/>
    <w:rsid w:val="00337383"/>
    <w:rsid w:val="003934BB"/>
    <w:rsid w:val="00481B3D"/>
    <w:rsid w:val="0048370B"/>
    <w:rsid w:val="00534478"/>
    <w:rsid w:val="00575CE8"/>
    <w:rsid w:val="008078CE"/>
    <w:rsid w:val="008254E6"/>
    <w:rsid w:val="008517C2"/>
    <w:rsid w:val="008844B3"/>
    <w:rsid w:val="0092441E"/>
    <w:rsid w:val="00A41AC8"/>
    <w:rsid w:val="00B00234"/>
    <w:rsid w:val="00B0740E"/>
    <w:rsid w:val="00B2410D"/>
    <w:rsid w:val="00C63B2B"/>
    <w:rsid w:val="00CD4F79"/>
    <w:rsid w:val="00DF16C8"/>
    <w:rsid w:val="00F532D1"/>
    <w:rsid w:val="00F7017B"/>
    <w:rsid w:val="00F71533"/>
    <w:rsid w:val="00FB314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8711-BEF5-457B-AE99-A508511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441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2017-03-13T07:28:00Z</cp:lastPrinted>
  <dcterms:created xsi:type="dcterms:W3CDTF">2017-05-15T11:09:00Z</dcterms:created>
  <dcterms:modified xsi:type="dcterms:W3CDTF">2017-05-15T11:09:00Z</dcterms:modified>
</cp:coreProperties>
</file>