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7C3F17" w:rsidP="00F041D2">
            <w:pPr>
              <w:ind w:firstLine="743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Atatürk Kültür Merkezi ücret tarifesi ile ilgili teklife ait Kültür ve Sosyal İşler Müdürlüğünün 04/05/2017tarih ve 28104649.301.03-E.161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51A4D" w:rsidRDefault="00451A4D" w:rsidP="00451A4D">
            <w:pPr>
              <w:jc w:val="both"/>
              <w:rPr>
                <w:rFonts w:ascii="Arial" w:hAnsi="Arial" w:cs="Arial"/>
                <w:sz w:val="24"/>
              </w:rPr>
            </w:pPr>
          </w:p>
          <w:p w:rsidR="00451A4D" w:rsidRDefault="00451A4D" w:rsidP="00451A4D">
            <w:pPr>
              <w:jc w:val="both"/>
              <w:rPr>
                <w:rFonts w:ascii="Arial" w:hAnsi="Arial" w:cs="Arial"/>
                <w:sz w:val="24"/>
              </w:rPr>
            </w:pPr>
          </w:p>
          <w:p w:rsidR="00981D44" w:rsidRDefault="00981D44" w:rsidP="00451A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451A4D">
              <w:rPr>
                <w:rFonts w:ascii="Arial" w:hAnsi="Arial" w:cs="Arial"/>
                <w:sz w:val="24"/>
              </w:rPr>
              <w:t>Belediyemiz 2017 Mali Yılı Vergi, Harç ve Ücret Tarifesi Belediye Meclisimizin 21.10.2016 tarih ve 141 sayılı kararı ile kabul edilmiştir.Ancak; Atatürk Kültür Merkezinde bulunan Salonlarımızın günün koşullarına göre yeniden ücret ve tarifesinin güncellenerek, kullanım ücretinin belirlenmesine ihtiyaç duyulmuştur.</w:t>
            </w:r>
          </w:p>
          <w:p w:rsidR="00451A4D" w:rsidRDefault="00451A4D" w:rsidP="00451A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51A4D" w:rsidRPr="00451A4D" w:rsidRDefault="00451A4D" w:rsidP="00451A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51A4D" w:rsidRDefault="00981D44" w:rsidP="00451A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451A4D">
              <w:rPr>
                <w:rFonts w:ascii="Arial" w:hAnsi="Arial" w:cs="Arial"/>
                <w:sz w:val="24"/>
              </w:rPr>
              <w:t xml:space="preserve">Bu nedenle; 2464 Sayılı Belediye Kanunun 97. Maddesine göre; 2017 Mali Yılı ücret tarifesine ek tarife olarak, Atatürk Kültür Merkezi'nde bulunan Salonlarımızın kullanım ücretinin günün koşullarına göre yeniden belirlenmesi ile ilgili </w:t>
            </w:r>
            <w:r w:rsidR="00451A4D">
              <w:rPr>
                <w:rFonts w:ascii="Arial" w:hAnsi="Arial" w:cs="Arial"/>
                <w:sz w:val="24"/>
              </w:rPr>
              <w:t>teklifin Plan ve Bütçe Komisyonuna ortak havale edilmesinin kabulüne oy birliği ile karar verildi.</w:t>
            </w:r>
          </w:p>
          <w:p w:rsidR="00F022E4" w:rsidRDefault="00F022E4" w:rsidP="00451A4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451A4D" w:rsidRDefault="00451A4D" w:rsidP="00F022E4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F17" w:rsidRDefault="007C3F17">
            <w:pPr>
              <w:pStyle w:val="Balk1"/>
            </w:pPr>
            <w:r>
              <w:t>MECLİS BAŞKANI</w:t>
            </w:r>
          </w:p>
          <w:p w:rsidR="00F041D2" w:rsidRDefault="007C3F17">
            <w:pPr>
              <w:pStyle w:val="Balk1"/>
            </w:pPr>
            <w:r>
              <w:t>İbrahim GENÇ</w:t>
            </w:r>
            <w:r w:rsidR="00F041D2">
              <w:t>MECLİS 1. BAŞKAN V.</w:t>
            </w:r>
          </w:p>
          <w:p w:rsidR="008254E6" w:rsidRDefault="00F041D2">
            <w:pPr>
              <w:pStyle w:val="Balk1"/>
            </w:pPr>
            <w: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F17" w:rsidRDefault="007C3F17">
            <w:pPr>
              <w:pStyle w:val="Balk1"/>
            </w:pPr>
            <w:r>
              <w:t>KATİP</w:t>
            </w:r>
          </w:p>
          <w:p w:rsidR="008254E6" w:rsidRDefault="007C3F17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3F17" w:rsidRDefault="007C3F17">
            <w:pPr>
              <w:pStyle w:val="Balk1"/>
            </w:pPr>
            <w:r>
              <w:t>KATİP</w:t>
            </w:r>
          </w:p>
          <w:p w:rsidR="008254E6" w:rsidRDefault="007C3F17">
            <w:pPr>
              <w:pStyle w:val="Balk1"/>
            </w:pPr>
            <w:r>
              <w:t>Fatma YÜKSEL AKIN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68" w:rsidRDefault="00473068">
      <w:r>
        <w:separator/>
      </w:r>
    </w:p>
  </w:endnote>
  <w:endnote w:type="continuationSeparator" w:id="0">
    <w:p w:rsidR="00473068" w:rsidRDefault="004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68" w:rsidRDefault="00473068">
      <w:r>
        <w:separator/>
      </w:r>
    </w:p>
  </w:footnote>
  <w:footnote w:type="continuationSeparator" w:id="0">
    <w:p w:rsidR="00473068" w:rsidRDefault="0047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C3F17">
          <w:pPr>
            <w:pStyle w:val="Balk2"/>
            <w:jc w:val="left"/>
          </w:pPr>
          <w:r>
            <w:t>68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81D4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81D44" w:rsidRDefault="00981D4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81D44" w:rsidRDefault="00981D4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81D44" w:rsidRDefault="007C3F17">
          <w:pPr>
            <w:pStyle w:val="Balk2"/>
            <w:rPr>
              <w:b/>
            </w:rPr>
          </w:pPr>
          <w:r>
            <w:rPr>
              <w:b/>
            </w:rPr>
            <w:t>05/05/2017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0C2456"/>
    <w:rsid w:val="000E5862"/>
    <w:rsid w:val="002416D3"/>
    <w:rsid w:val="00411E1C"/>
    <w:rsid w:val="00451A4D"/>
    <w:rsid w:val="00473068"/>
    <w:rsid w:val="00481B3D"/>
    <w:rsid w:val="00534478"/>
    <w:rsid w:val="00575CE8"/>
    <w:rsid w:val="00662F95"/>
    <w:rsid w:val="00665DCE"/>
    <w:rsid w:val="007C3F17"/>
    <w:rsid w:val="008254E6"/>
    <w:rsid w:val="008517C2"/>
    <w:rsid w:val="00891B19"/>
    <w:rsid w:val="00981D44"/>
    <w:rsid w:val="00C63B2B"/>
    <w:rsid w:val="00DF16C8"/>
    <w:rsid w:val="00E779A2"/>
    <w:rsid w:val="00F01D02"/>
    <w:rsid w:val="00F022E4"/>
    <w:rsid w:val="00F041D2"/>
    <w:rsid w:val="00F532D1"/>
    <w:rsid w:val="00F71533"/>
    <w:rsid w:val="00F94300"/>
    <w:rsid w:val="00FB3141"/>
    <w:rsid w:val="00F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EC994-6E67-4189-9C14-415B5D9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2</cp:revision>
  <cp:lastPrinted>2017-05-09T13:45:00Z</cp:lastPrinted>
  <dcterms:created xsi:type="dcterms:W3CDTF">2017-05-15T11:35:00Z</dcterms:created>
  <dcterms:modified xsi:type="dcterms:W3CDTF">2017-05-15T11:35:00Z</dcterms:modified>
</cp:coreProperties>
</file>