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E112DF" w:rsidRDefault="00713CEC" w:rsidP="00E112DF">
            <w:pPr>
              <w:ind w:firstLine="885"/>
              <w:jc w:val="both"/>
              <w:rPr>
                <w:rFonts w:ascii="Arial" w:hAnsi="Arial" w:cs="Arial"/>
              </w:rPr>
            </w:pPr>
            <w:r>
              <w:rPr>
                <w:rFonts w:ascii="Arial" w:hAnsi="Arial" w:cs="Arial"/>
              </w:rPr>
              <w:t>Belediye Başkanının önerisi doğrultusunda oy birliği ile gündeme alınan Eğitim Desteği ile ilgili Kültür ve Sosyal İşler Müdürlüğünün 01/10/2018 tarih ve 28104649-301.05-E.19783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112DF" w:rsidRPr="00E112DF" w:rsidRDefault="00E112DF">
            <w:pPr>
              <w:jc w:val="center"/>
              <w:rPr>
                <w:b/>
                <w:sz w:val="12"/>
                <w:szCs w:val="12"/>
                <w:u w:val="single"/>
              </w:rPr>
            </w:pPr>
          </w:p>
          <w:p w:rsidR="00E112DF" w:rsidRDefault="00E112DF" w:rsidP="00E112DF">
            <w:pPr>
              <w:ind w:firstLine="885"/>
              <w:jc w:val="both"/>
              <w:rPr>
                <w:sz w:val="22"/>
                <w:szCs w:val="22"/>
              </w:rPr>
            </w:pPr>
            <w:r w:rsidRPr="00E112DF">
              <w:rPr>
                <w:sz w:val="22"/>
                <w:szCs w:val="22"/>
              </w:rPr>
              <w:t>Son yıllarda ülkemizde ve komşu ülkelerde meydana gelen ani siyasi oluşum ve dönüşümler sonucunda sosyo-ekonomik yapı hızla değişerek bozulmuş, buna bağlı olarak özellikle Mersin ve çevresi (Çukurova) niteliksiz göçün etkisi altına girmiştir. Göç sonucu Mersin ve ilçemiz Yenişehir' de yaşayan ailelerin gelir düzeyi düşmüş, işsizlik ve yoksulluk artmıştır.</w:t>
            </w:r>
            <w:r>
              <w:rPr>
                <w:sz w:val="22"/>
                <w:szCs w:val="22"/>
              </w:rPr>
              <w:t xml:space="preserve">  </w:t>
            </w:r>
            <w:r w:rsidRPr="00E112DF">
              <w:rPr>
                <w:sz w:val="22"/>
                <w:szCs w:val="22"/>
              </w:rPr>
              <w:t>Bunun sonucunda ilçemizde yaşayan bazı aileler çocuklarını okula gönderemez ve okul ihtiyaçlarını karşılayamaz duruma geldiklerinden, kurum ve kuruluşların yardım desteğine ihtiyaç duyma noktasına gelmişlerdir.</w:t>
            </w:r>
            <w:r>
              <w:rPr>
                <w:sz w:val="22"/>
                <w:szCs w:val="22"/>
              </w:rPr>
              <w:t xml:space="preserve"> </w:t>
            </w:r>
            <w:r w:rsidRPr="00E112DF">
              <w:rPr>
                <w:sz w:val="22"/>
                <w:szCs w:val="22"/>
              </w:rPr>
              <w:t>Bu kapsamda; Yenişehir Belediyesi olarak ihtiyaç sahibi ailelerin talepleri doğrultusunda, üniversiteyi kazanan, başarılı olan öğrencilere destek verilmesi, zorunluluğu ortaya çıkmıştır.</w:t>
            </w:r>
          </w:p>
          <w:p w:rsidR="00E112DF" w:rsidRPr="00E112DF" w:rsidRDefault="00E112DF" w:rsidP="00E112DF">
            <w:pPr>
              <w:ind w:firstLine="885"/>
              <w:rPr>
                <w:sz w:val="12"/>
                <w:szCs w:val="12"/>
              </w:rPr>
            </w:pPr>
          </w:p>
          <w:p w:rsidR="00E112DF" w:rsidRDefault="00E112DF" w:rsidP="00E112DF">
            <w:pPr>
              <w:ind w:firstLine="885"/>
              <w:jc w:val="both"/>
              <w:rPr>
                <w:sz w:val="22"/>
                <w:szCs w:val="22"/>
              </w:rPr>
            </w:pPr>
            <w:r w:rsidRPr="00E112DF">
              <w:rPr>
                <w:sz w:val="22"/>
                <w:szCs w:val="22"/>
              </w:rPr>
              <w:t>Yardım ve destek talebi ile ilgili olarak; 5393 Sayılı Belediye Kanunu'nun "Belediyenin Görev ve Sorumlulukları" başlığı altındaki 14. Maddesinin (b)bendinde "(...) (1) Devlete ait her derecedeki okul binalarının inşaatı ile bakım ve onarımını yapabilir veya yaptırabilir, her türlü araç, gereç ve malzeme ihtiyacını karşılayabilir; sağlıkla ilgili her türlü tesisi açabilir ve işletebilir, kültür ve tabiat varlıkları ile tarihi dokunun ve kent tarihi bakımından önem taşıyan mekânların ve işlevlerinin korunmasını sağlayabilir; bu amaçla bakım ve onarımını yapabilir, korunması mümkün olmayanları aslına uygun olarak yeniden inşa edebilir. Gerektiğinde öğrencilere, amatör spor kulüplerine malzeme verir ve gerekli desteği sağlar, her türlü amatör spor karşılaşmaları düzenler, yurtiçi ve yurtdışı müsabakalarda üstün başarı gösteren veya derece alan sporculara Belediye Meclisi kararıyla ödül verebilir. Gıda bankacılığı yapabilir" şeklinde düzenlenmiştir.</w:t>
            </w:r>
            <w:r>
              <w:rPr>
                <w:sz w:val="22"/>
                <w:szCs w:val="22"/>
              </w:rPr>
              <w:t>Y</w:t>
            </w:r>
            <w:r w:rsidRPr="00E112DF">
              <w:rPr>
                <w:sz w:val="22"/>
                <w:szCs w:val="22"/>
              </w:rPr>
              <w:t>ine; 5393 Sayılı Belediyeler Kanunu'nun Hemşeri Hukuku başlıklı 13. maddesi “Herkes ikamet ettiği beldenin hemşerisidir. Hemşerilerin, Belediye karar ve hizmetlerine katılma, belediye faaliyetleri hakkında bilgilenme ve belediye idaresinin yardımlarından yararlanma hakları vardır. Yardımların insan onurunu zedelemeyecek koşullarda sunulması zorunludur. Belediye, hemşeriler arasında sosyal ve kültürel işlerin geliştirilmesi ve kültürel değerlerin korunması konusunda gerekli çalışmalar yapar. Bu çalışmalarda üniversitelerin, kamu kurumu niteliğindeki meslek kuruluşlarının, sendikaların, sivil toplum kuruluşları ve uzman kişilerin katılımını sağlayacak önlemler alınır." denilmektedir.</w:t>
            </w:r>
            <w:r>
              <w:rPr>
                <w:sz w:val="22"/>
                <w:szCs w:val="22"/>
              </w:rPr>
              <w:t xml:space="preserve"> </w:t>
            </w:r>
            <w:r w:rsidRPr="00E112DF">
              <w:rPr>
                <w:sz w:val="22"/>
                <w:szCs w:val="22"/>
              </w:rPr>
              <w:t>5393 sayılı Belediye Kanunu'nun 13 ve 14. maddeleri gereği, belediyelerin ailelerin ekonomik sıkıntılarını az da olsa giderebilmek için eğitime yönelik yardımda bulunabilecekleri anlaşılmaktadır.</w:t>
            </w:r>
          </w:p>
          <w:p w:rsidR="00E112DF" w:rsidRPr="00E112DF" w:rsidRDefault="00E112DF" w:rsidP="00E112DF">
            <w:pPr>
              <w:ind w:firstLine="885"/>
              <w:jc w:val="both"/>
              <w:rPr>
                <w:sz w:val="12"/>
                <w:szCs w:val="12"/>
              </w:rPr>
            </w:pPr>
          </w:p>
          <w:p w:rsidR="008254E6" w:rsidRDefault="008726B4" w:rsidP="000E3F5E">
            <w:pPr>
              <w:ind w:firstLine="885"/>
              <w:jc w:val="both"/>
              <w:rPr>
                <w:sz w:val="24"/>
              </w:rPr>
            </w:pPr>
            <w:r>
              <w:rPr>
                <w:sz w:val="22"/>
                <w:szCs w:val="22"/>
              </w:rPr>
              <w:t xml:space="preserve">Bu nedenle; </w:t>
            </w:r>
            <w:r w:rsidR="00E112DF" w:rsidRPr="00E112DF">
              <w:rPr>
                <w:sz w:val="22"/>
                <w:szCs w:val="22"/>
              </w:rPr>
              <w:t>2018–201</w:t>
            </w:r>
            <w:r w:rsidR="00E112DF">
              <w:rPr>
                <w:sz w:val="22"/>
                <w:szCs w:val="22"/>
              </w:rPr>
              <w:t>9 öğretim yılı için 2018- ÖSYM tarafından</w:t>
            </w:r>
            <w:r w:rsidR="00E112DF" w:rsidRPr="00E112DF">
              <w:rPr>
                <w:sz w:val="22"/>
                <w:szCs w:val="22"/>
              </w:rPr>
              <w:t xml:space="preserve"> yapılan sınavda Devlet Üniversitesini kazanan (AÖF - Özel Üniversiteler hariç), (4 yıllık) lisans öğrencilerine kazandığı ilk yıl için bir defaya mahsus olmak üzere öğrenim harcı, kitap, kalem ,defter vb. gibi kırtasiye giderleri,</w:t>
            </w:r>
            <w:r w:rsidR="000E3F5E">
              <w:rPr>
                <w:sz w:val="22"/>
                <w:szCs w:val="22"/>
              </w:rPr>
              <w:t xml:space="preserve"> </w:t>
            </w:r>
            <w:r w:rsidR="00E112DF" w:rsidRPr="00E112DF">
              <w:rPr>
                <w:sz w:val="22"/>
                <w:szCs w:val="22"/>
              </w:rPr>
              <w:t>beslenme, giyim kuşam gibi kıyafet giderleri ve öğrencilerin ulaşım giderlerini karşılayacak şekilde karşılıksız 1.000,00 TL</w:t>
            </w:r>
            <w:r w:rsidR="000E3F5E">
              <w:rPr>
                <w:sz w:val="22"/>
                <w:szCs w:val="22"/>
              </w:rPr>
              <w:t>' nin, ailesinin Yenişehir'</w:t>
            </w:r>
            <w:r w:rsidR="00E112DF" w:rsidRPr="00E112DF">
              <w:rPr>
                <w:sz w:val="22"/>
                <w:szCs w:val="22"/>
              </w:rPr>
              <w:t>de ikamet etmesi şartı</w:t>
            </w:r>
            <w:r w:rsidR="00E112DF">
              <w:rPr>
                <w:sz w:val="22"/>
                <w:szCs w:val="22"/>
              </w:rPr>
              <w:t xml:space="preserve"> </w:t>
            </w:r>
            <w:r w:rsidR="00E112DF" w:rsidRPr="00E112DF">
              <w:rPr>
                <w:sz w:val="22"/>
                <w:szCs w:val="22"/>
              </w:rPr>
              <w:t>ile ihtiyaç sahibi her aileden bir öğrenciye eğitim desteğinde bulun</w:t>
            </w:r>
            <w:r w:rsidR="00E112DF">
              <w:rPr>
                <w:sz w:val="22"/>
                <w:szCs w:val="22"/>
              </w:rPr>
              <w:t>ulması ile ilgili teklifin Plan ve Bütçe Komisyonuna havale edilmesinin kabulüne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Tr="00E112DF">
        <w:trPr>
          <w:cantSplit/>
          <w:trHeight w:hRule="exact" w:val="659"/>
        </w:trPr>
        <w:tc>
          <w:tcPr>
            <w:tcW w:w="3402" w:type="dxa"/>
            <w:tcBorders>
              <w:top w:val="nil"/>
              <w:left w:val="nil"/>
              <w:bottom w:val="nil"/>
              <w:right w:val="nil"/>
            </w:tcBorders>
          </w:tcPr>
          <w:p w:rsidR="00713CEC" w:rsidRDefault="00713CEC">
            <w:pPr>
              <w:pStyle w:val="Balk1"/>
            </w:pPr>
            <w:r>
              <w:t>MECLİS BAŞKANI</w:t>
            </w:r>
          </w:p>
          <w:p w:rsidR="008254E6" w:rsidRDefault="00713CEC">
            <w:pPr>
              <w:pStyle w:val="Balk1"/>
            </w:pPr>
            <w:r>
              <w:t>İbrahim GENÇ</w:t>
            </w:r>
          </w:p>
        </w:tc>
        <w:tc>
          <w:tcPr>
            <w:tcW w:w="3402" w:type="dxa"/>
            <w:tcBorders>
              <w:top w:val="nil"/>
              <w:left w:val="nil"/>
              <w:bottom w:val="nil"/>
              <w:right w:val="nil"/>
            </w:tcBorders>
          </w:tcPr>
          <w:p w:rsidR="00713CEC" w:rsidRDefault="00713CEC">
            <w:pPr>
              <w:pStyle w:val="Balk1"/>
            </w:pPr>
            <w:r>
              <w:t>KATİP</w:t>
            </w:r>
          </w:p>
          <w:p w:rsidR="008254E6" w:rsidRDefault="00D468F0">
            <w:pPr>
              <w:pStyle w:val="Balk1"/>
            </w:pPr>
            <w:r>
              <w:t>Fatma YÜKSEL AKIN</w:t>
            </w:r>
          </w:p>
        </w:tc>
        <w:tc>
          <w:tcPr>
            <w:tcW w:w="3402" w:type="dxa"/>
            <w:tcBorders>
              <w:top w:val="nil"/>
              <w:left w:val="nil"/>
              <w:bottom w:val="nil"/>
              <w:right w:val="nil"/>
            </w:tcBorders>
          </w:tcPr>
          <w:p w:rsidR="00713CEC" w:rsidRDefault="00713CEC">
            <w:pPr>
              <w:pStyle w:val="Balk1"/>
            </w:pPr>
            <w:r>
              <w:t>KATİP</w:t>
            </w:r>
          </w:p>
          <w:p w:rsidR="008254E6" w:rsidRDefault="00D468F0">
            <w:pPr>
              <w:pStyle w:val="Balk1"/>
            </w:pPr>
            <w:r>
              <w:t>Sevgi UĞURLU</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E112DF">
            <w:pPr>
              <w:tabs>
                <w:tab w:val="center" w:pos="9072"/>
              </w:tabs>
            </w:pPr>
          </w:p>
        </w:tc>
      </w:tr>
    </w:tbl>
    <w:p w:rsidR="008254E6" w:rsidRDefault="008254E6"/>
    <w:sectPr w:rsidR="008254E6" w:rsidSect="006D2BBD">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F02" w:rsidRDefault="00C43F02">
      <w:r>
        <w:separator/>
      </w:r>
    </w:p>
  </w:endnote>
  <w:endnote w:type="continuationSeparator" w:id="1">
    <w:p w:rsidR="00C43F02" w:rsidRDefault="00C43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F02" w:rsidRDefault="00C43F02">
      <w:r>
        <w:separator/>
      </w:r>
    </w:p>
  </w:footnote>
  <w:footnote w:type="continuationSeparator" w:id="1">
    <w:p w:rsidR="00C43F02" w:rsidRDefault="00C43F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A25B45">
      <w:tc>
        <w:tcPr>
          <w:tcW w:w="10206" w:type="dxa"/>
          <w:gridSpan w:val="3"/>
          <w:tcBorders>
            <w:top w:val="nil"/>
            <w:left w:val="nil"/>
            <w:bottom w:val="nil"/>
            <w:right w:val="nil"/>
          </w:tcBorders>
        </w:tcPr>
        <w:p w:rsidR="00A25B45" w:rsidRDefault="00A25B45">
          <w:pPr>
            <w:rPr>
              <w:b/>
              <w:sz w:val="24"/>
            </w:rPr>
          </w:pPr>
          <w:r>
            <w:rPr>
              <w:b/>
              <w:sz w:val="24"/>
            </w:rPr>
            <w:t>T.C.</w:t>
          </w:r>
        </w:p>
        <w:p w:rsidR="00A25B45" w:rsidRDefault="00A25B45">
          <w:pPr>
            <w:pStyle w:val="Balk3"/>
          </w:pPr>
          <w:r>
            <w:t>MERSİN YENİŞEHİR</w:t>
          </w:r>
        </w:p>
        <w:p w:rsidR="00A25B45" w:rsidRDefault="00A25B45">
          <w:r>
            <w:rPr>
              <w:b/>
              <w:sz w:val="24"/>
            </w:rPr>
            <w:t>BELEDİYE MECLİSİ</w:t>
          </w:r>
        </w:p>
      </w:tc>
    </w:tr>
    <w:tr w:rsidR="00A25B45">
      <w:trPr>
        <w:cantSplit/>
      </w:trPr>
      <w:tc>
        <w:tcPr>
          <w:tcW w:w="942" w:type="dxa"/>
          <w:tcBorders>
            <w:top w:val="nil"/>
            <w:left w:val="nil"/>
            <w:bottom w:val="nil"/>
            <w:right w:val="nil"/>
          </w:tcBorders>
        </w:tcPr>
        <w:p w:rsidR="00A25B45" w:rsidRDefault="00A25B45">
          <w:pPr>
            <w:rPr>
              <w:b/>
              <w:sz w:val="24"/>
            </w:rPr>
          </w:pPr>
        </w:p>
      </w:tc>
      <w:tc>
        <w:tcPr>
          <w:tcW w:w="4860" w:type="dxa"/>
          <w:tcBorders>
            <w:top w:val="nil"/>
            <w:left w:val="nil"/>
            <w:bottom w:val="nil"/>
            <w:right w:val="nil"/>
          </w:tcBorders>
        </w:tcPr>
        <w:p w:rsidR="00A25B45" w:rsidRDefault="00A25B45">
          <w:pPr>
            <w:pStyle w:val="Balk2"/>
            <w:jc w:val="left"/>
          </w:pPr>
        </w:p>
      </w:tc>
      <w:tc>
        <w:tcPr>
          <w:tcW w:w="4404" w:type="dxa"/>
          <w:tcBorders>
            <w:top w:val="nil"/>
            <w:left w:val="nil"/>
            <w:bottom w:val="nil"/>
            <w:right w:val="nil"/>
          </w:tcBorders>
        </w:tcPr>
        <w:p w:rsidR="00A25B45" w:rsidRDefault="00A25B45">
          <w:pPr>
            <w:pStyle w:val="Balk2"/>
            <w:rPr>
              <w:b/>
              <w:u w:val="single"/>
            </w:rPr>
          </w:pPr>
        </w:p>
      </w:tc>
    </w:tr>
    <w:tr w:rsidR="00A25B45">
      <w:trPr>
        <w:cantSplit/>
      </w:trPr>
      <w:tc>
        <w:tcPr>
          <w:tcW w:w="942" w:type="dxa"/>
          <w:tcBorders>
            <w:top w:val="nil"/>
            <w:left w:val="nil"/>
            <w:bottom w:val="nil"/>
            <w:right w:val="nil"/>
          </w:tcBorders>
        </w:tcPr>
        <w:p w:rsidR="00A25B45" w:rsidRDefault="00A25B45">
          <w:pPr>
            <w:rPr>
              <w:sz w:val="24"/>
            </w:rPr>
          </w:pPr>
          <w:r>
            <w:rPr>
              <w:b/>
              <w:sz w:val="24"/>
            </w:rPr>
            <w:t>SAYI :</w:t>
          </w:r>
        </w:p>
      </w:tc>
      <w:tc>
        <w:tcPr>
          <w:tcW w:w="4860" w:type="dxa"/>
          <w:tcBorders>
            <w:top w:val="nil"/>
            <w:left w:val="nil"/>
            <w:bottom w:val="nil"/>
            <w:right w:val="nil"/>
          </w:tcBorders>
        </w:tcPr>
        <w:p w:rsidR="00A25B45" w:rsidRDefault="00713CEC">
          <w:pPr>
            <w:pStyle w:val="Balk2"/>
            <w:jc w:val="left"/>
          </w:pPr>
          <w:r>
            <w:t>90</w:t>
          </w:r>
        </w:p>
      </w:tc>
      <w:tc>
        <w:tcPr>
          <w:tcW w:w="4404" w:type="dxa"/>
          <w:tcBorders>
            <w:top w:val="nil"/>
            <w:left w:val="nil"/>
            <w:bottom w:val="nil"/>
            <w:right w:val="nil"/>
          </w:tcBorders>
        </w:tcPr>
        <w:p w:rsidR="00A25B45" w:rsidRDefault="00A25B45">
          <w:pPr>
            <w:pStyle w:val="Balk2"/>
            <w:rPr>
              <w:b/>
            </w:rPr>
          </w:pPr>
          <w:r>
            <w:rPr>
              <w:b/>
            </w:rPr>
            <w:t>MERSİN</w:t>
          </w:r>
        </w:p>
      </w:tc>
    </w:tr>
    <w:tr w:rsidR="00A25B45">
      <w:trPr>
        <w:cantSplit/>
      </w:trPr>
      <w:tc>
        <w:tcPr>
          <w:tcW w:w="942" w:type="dxa"/>
          <w:tcBorders>
            <w:top w:val="nil"/>
            <w:left w:val="nil"/>
            <w:bottom w:val="nil"/>
            <w:right w:val="nil"/>
          </w:tcBorders>
        </w:tcPr>
        <w:p w:rsidR="00A25B45" w:rsidRDefault="00A25B45">
          <w:pPr>
            <w:rPr>
              <w:b/>
              <w:sz w:val="24"/>
            </w:rPr>
          </w:pPr>
        </w:p>
      </w:tc>
      <w:tc>
        <w:tcPr>
          <w:tcW w:w="4860" w:type="dxa"/>
          <w:tcBorders>
            <w:top w:val="nil"/>
            <w:left w:val="nil"/>
            <w:bottom w:val="nil"/>
            <w:right w:val="nil"/>
          </w:tcBorders>
        </w:tcPr>
        <w:p w:rsidR="00A25B45" w:rsidRDefault="00A25B45">
          <w:pPr>
            <w:pStyle w:val="Balk2"/>
            <w:jc w:val="left"/>
          </w:pPr>
        </w:p>
      </w:tc>
      <w:tc>
        <w:tcPr>
          <w:tcW w:w="4404" w:type="dxa"/>
          <w:tcBorders>
            <w:top w:val="nil"/>
            <w:left w:val="nil"/>
            <w:bottom w:val="nil"/>
            <w:right w:val="nil"/>
          </w:tcBorders>
        </w:tcPr>
        <w:p w:rsidR="00A25B45" w:rsidRDefault="00713CEC">
          <w:pPr>
            <w:pStyle w:val="Balk2"/>
            <w:rPr>
              <w:b/>
            </w:rPr>
          </w:pPr>
          <w:r>
            <w:rPr>
              <w:b/>
            </w:rPr>
            <w:t>01/10/2018</w:t>
          </w:r>
        </w:p>
      </w:tc>
    </w:tr>
  </w:tbl>
  <w:p w:rsidR="00A25B45" w:rsidRPr="00E112DF" w:rsidRDefault="00A25B45">
    <w:pPr>
      <w:pStyle w:val="stbilgi"/>
      <w:jc w:val="right"/>
      <w:rPr>
        <w:sz w:val="12"/>
        <w:szCs w:val="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E3F5E"/>
    <w:rsid w:val="002416D3"/>
    <w:rsid w:val="00481B3D"/>
    <w:rsid w:val="00534478"/>
    <w:rsid w:val="00575CE8"/>
    <w:rsid w:val="00642FC4"/>
    <w:rsid w:val="006D2BBD"/>
    <w:rsid w:val="00713CEC"/>
    <w:rsid w:val="008254E6"/>
    <w:rsid w:val="008517C2"/>
    <w:rsid w:val="008726B4"/>
    <w:rsid w:val="00960379"/>
    <w:rsid w:val="00A25B45"/>
    <w:rsid w:val="00BC03DB"/>
    <w:rsid w:val="00C43F02"/>
    <w:rsid w:val="00C63B2B"/>
    <w:rsid w:val="00D468F0"/>
    <w:rsid w:val="00DF16C8"/>
    <w:rsid w:val="00E112DF"/>
    <w:rsid w:val="00F532D1"/>
    <w:rsid w:val="00F71533"/>
    <w:rsid w:val="00FB3141"/>
    <w:rsid w:val="00FF4C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2BBD"/>
  </w:style>
  <w:style w:type="paragraph" w:styleId="Balk1">
    <w:name w:val="heading 1"/>
    <w:basedOn w:val="Normal"/>
    <w:next w:val="Normal"/>
    <w:qFormat/>
    <w:rsid w:val="006D2BBD"/>
    <w:pPr>
      <w:keepNext/>
      <w:jc w:val="center"/>
      <w:outlineLvl w:val="0"/>
    </w:pPr>
    <w:rPr>
      <w:b/>
      <w:sz w:val="24"/>
    </w:rPr>
  </w:style>
  <w:style w:type="paragraph" w:styleId="Balk2">
    <w:name w:val="heading 2"/>
    <w:basedOn w:val="Normal"/>
    <w:next w:val="Normal"/>
    <w:qFormat/>
    <w:rsid w:val="006D2BBD"/>
    <w:pPr>
      <w:keepNext/>
      <w:jc w:val="right"/>
      <w:outlineLvl w:val="1"/>
    </w:pPr>
    <w:rPr>
      <w:sz w:val="24"/>
    </w:rPr>
  </w:style>
  <w:style w:type="paragraph" w:styleId="Balk3">
    <w:name w:val="heading 3"/>
    <w:basedOn w:val="Normal"/>
    <w:next w:val="Normal"/>
    <w:qFormat/>
    <w:rsid w:val="006D2BBD"/>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2BBD"/>
    <w:pPr>
      <w:tabs>
        <w:tab w:val="center" w:pos="4536"/>
        <w:tab w:val="right" w:pos="9072"/>
      </w:tabs>
    </w:pPr>
  </w:style>
  <w:style w:type="paragraph" w:styleId="Altbilgi">
    <w:name w:val="footer"/>
    <w:basedOn w:val="Normal"/>
    <w:rsid w:val="006D2BB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2018-10-11T11:04:00Z</cp:lastPrinted>
  <dcterms:created xsi:type="dcterms:W3CDTF">2018-11-15T10:56:00Z</dcterms:created>
  <dcterms:modified xsi:type="dcterms:W3CDTF">2018-11-15T11:04:00Z</dcterms:modified>
</cp:coreProperties>
</file>