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C4926" w:rsidRDefault="00066071" w:rsidP="003C4926">
            <w:pPr>
              <w:ind w:firstLine="885"/>
              <w:jc w:val="both"/>
              <w:rPr>
                <w:rFonts w:ascii="Arial" w:hAnsi="Arial" w:cs="Arial"/>
                <w:sz w:val="24"/>
              </w:rPr>
            </w:pPr>
            <w:r>
              <w:rPr>
                <w:rFonts w:ascii="Arial" w:hAnsi="Arial" w:cs="Arial"/>
                <w:sz w:val="24"/>
              </w:rPr>
              <w:t>Belediye Meclisinin 10/06/2019 tarih ve 53 sayılı ara kararı ile Plan ve Bütçe Komisyonu ve Ekonomik Hayatın Geliştirilmesi Komisyonuna ortak havale edilen Sosyal Destek Hizmetleri Müdürlüğüne ait Çalışma Usul ve Esasları Hakkındaki Yönetmelik  ile ilgili teklife ait  18/06/2019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B6973" w:rsidRDefault="00CB6973">
            <w:pPr>
              <w:jc w:val="center"/>
              <w:rPr>
                <w:b/>
                <w:sz w:val="24"/>
                <w:u w:val="single"/>
              </w:rPr>
            </w:pPr>
          </w:p>
          <w:p w:rsidR="00CB6973" w:rsidRDefault="00CB6973" w:rsidP="00CB6973">
            <w:pPr>
              <w:ind w:firstLine="993"/>
              <w:jc w:val="both"/>
              <w:rPr>
                <w:rFonts w:ascii="Arial" w:hAnsi="Arial" w:cs="Arial"/>
                <w:sz w:val="24"/>
              </w:rPr>
            </w:pPr>
            <w:r>
              <w:rPr>
                <w:rFonts w:ascii="Arial" w:hAnsi="Arial" w:cs="Arial"/>
                <w:sz w:val="24"/>
              </w:rPr>
              <w:t>Belediye Meclisinin 07/05/2019 tarih ve 41 sayılı  kararı ile kurulmuş olan Sosyal Destek Hizmetleri  Müdürlüğüne ait iş ve işlemlerin yürütülebilmesi için hazırlanan Çalışma Usul ve Esasları Hakkında Yönetmelik taslağı düzenlenmiştir.</w:t>
            </w:r>
          </w:p>
          <w:p w:rsidR="00CB6973" w:rsidRDefault="00CB6973" w:rsidP="00CB6973">
            <w:pPr>
              <w:ind w:firstLine="993"/>
              <w:jc w:val="both"/>
              <w:rPr>
                <w:rFonts w:ascii="Arial" w:hAnsi="Arial" w:cs="Arial"/>
                <w:sz w:val="24"/>
              </w:rPr>
            </w:pPr>
          </w:p>
          <w:p w:rsidR="00CB6973" w:rsidRDefault="00CB6973" w:rsidP="00CB6973">
            <w:pPr>
              <w:ind w:firstLine="993"/>
              <w:jc w:val="both"/>
              <w:rPr>
                <w:rFonts w:ascii="Arial" w:hAnsi="Arial" w:cs="Arial"/>
                <w:sz w:val="24"/>
              </w:rPr>
            </w:pPr>
            <w:r>
              <w:rPr>
                <w:rFonts w:ascii="Arial" w:hAnsi="Arial" w:cs="Arial"/>
                <w:sz w:val="24"/>
              </w:rPr>
              <w:t>İdarece düzenlenen Sosyal Destek hizmetleri Müdürlüğüne ait iş ve işlemlerin yürütülebilmesi için hazırlanan Çalışma Usul ve Esasları Hakkında Yönetmelik taslağı ile ilgili teklif 10/06/2019 tarih ve 53 sayılı meclis kararı ile komisyonlarımıza havale edilmiştir.</w:t>
            </w:r>
          </w:p>
          <w:p w:rsidR="00CB6973" w:rsidRDefault="00CB6973" w:rsidP="00CB6973">
            <w:pPr>
              <w:ind w:firstLine="993"/>
              <w:jc w:val="both"/>
              <w:rPr>
                <w:rFonts w:ascii="Arial" w:hAnsi="Arial" w:cs="Arial"/>
                <w:sz w:val="24"/>
              </w:rPr>
            </w:pPr>
          </w:p>
          <w:p w:rsidR="00CB6973" w:rsidRDefault="00CB6973" w:rsidP="00CB6973">
            <w:pPr>
              <w:ind w:firstLine="993"/>
              <w:jc w:val="both"/>
              <w:rPr>
                <w:rFonts w:ascii="Arial" w:hAnsi="Arial" w:cs="Arial"/>
                <w:sz w:val="22"/>
                <w:szCs w:val="22"/>
              </w:rPr>
            </w:pPr>
            <w:r>
              <w:rPr>
                <w:rFonts w:ascii="Arial" w:hAnsi="Arial" w:cs="Arial"/>
                <w:sz w:val="24"/>
              </w:rPr>
              <w:t xml:space="preserve">Ortak komisyon raporu doğrultusunda; Sosyal Destek hizmetleri Müdürlüğüne ait iş ve işlemlerin yürütülebilmesi için hazırlanan Çalışma Usul ve Esasları Hakkında Yönetmeliğin idareden geldiği şekliyle kabulüne oybirliği ile karar verildi. </w:t>
            </w:r>
          </w:p>
          <w:p w:rsidR="00CB6973" w:rsidRDefault="00CB6973">
            <w:pPr>
              <w:jc w:val="center"/>
              <w:rPr>
                <w:b/>
                <w:sz w:val="24"/>
                <w:u w:val="single"/>
              </w:rPr>
            </w:pPr>
          </w:p>
          <w:p w:rsidR="003C4926" w:rsidRDefault="003C4926">
            <w:pPr>
              <w:jc w:val="center"/>
              <w:rPr>
                <w:b/>
                <w:sz w:val="24"/>
                <w:u w:val="single"/>
              </w:rPr>
            </w:pPr>
          </w:p>
          <w:p w:rsidR="003C4926" w:rsidRDefault="003C492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066071" w:rsidRDefault="00066071">
            <w:pPr>
              <w:pStyle w:val="Balk1"/>
            </w:pPr>
            <w:r>
              <w:t>MECLİS BAŞKANI</w:t>
            </w:r>
          </w:p>
          <w:p w:rsidR="008254E6" w:rsidRDefault="003901D7">
            <w:pPr>
              <w:pStyle w:val="Balk1"/>
            </w:pPr>
            <w:r>
              <w:t>Abdullah ÖZYİĞİT</w:t>
            </w:r>
          </w:p>
        </w:tc>
        <w:tc>
          <w:tcPr>
            <w:tcW w:w="3402" w:type="dxa"/>
            <w:tcBorders>
              <w:top w:val="nil"/>
              <w:left w:val="nil"/>
              <w:bottom w:val="nil"/>
              <w:right w:val="nil"/>
            </w:tcBorders>
          </w:tcPr>
          <w:p w:rsidR="00066071" w:rsidRDefault="00066071">
            <w:pPr>
              <w:pStyle w:val="Balk1"/>
            </w:pPr>
            <w:r>
              <w:t>KATİP</w:t>
            </w:r>
          </w:p>
          <w:p w:rsidR="008254E6" w:rsidRDefault="003901D7">
            <w:pPr>
              <w:pStyle w:val="Balk1"/>
            </w:pPr>
            <w:r>
              <w:t>Sevgi UĞURLU</w:t>
            </w:r>
          </w:p>
        </w:tc>
        <w:tc>
          <w:tcPr>
            <w:tcW w:w="3402" w:type="dxa"/>
            <w:tcBorders>
              <w:top w:val="nil"/>
              <w:left w:val="nil"/>
              <w:bottom w:val="nil"/>
              <w:right w:val="nil"/>
            </w:tcBorders>
          </w:tcPr>
          <w:p w:rsidR="00066071" w:rsidRDefault="00066071">
            <w:pPr>
              <w:pStyle w:val="Balk1"/>
            </w:pPr>
            <w:r>
              <w:t>KATİP</w:t>
            </w:r>
          </w:p>
          <w:p w:rsidR="008254E6" w:rsidRDefault="003901D7">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943FD">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943F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943F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F799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24C" w:rsidRDefault="0075524C">
      <w:r>
        <w:separator/>
      </w:r>
    </w:p>
  </w:endnote>
  <w:endnote w:type="continuationSeparator" w:id="1">
    <w:p w:rsidR="0075524C" w:rsidRDefault="00755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24C" w:rsidRDefault="0075524C">
      <w:r>
        <w:separator/>
      </w:r>
    </w:p>
  </w:footnote>
  <w:footnote w:type="continuationSeparator" w:id="1">
    <w:p w:rsidR="0075524C" w:rsidRDefault="00755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66071">
          <w:pPr>
            <w:pStyle w:val="Balk2"/>
            <w:jc w:val="left"/>
          </w:pPr>
          <w:r>
            <w:t>76</w:t>
          </w:r>
        </w:p>
      </w:tc>
      <w:tc>
        <w:tcPr>
          <w:tcW w:w="4404" w:type="dxa"/>
          <w:tcBorders>
            <w:top w:val="nil"/>
            <w:left w:val="nil"/>
            <w:bottom w:val="nil"/>
            <w:right w:val="nil"/>
          </w:tcBorders>
        </w:tcPr>
        <w:p w:rsidR="008254E6" w:rsidRDefault="008254E6">
          <w:pPr>
            <w:pStyle w:val="Balk2"/>
            <w:rPr>
              <w:b/>
            </w:rPr>
          </w:pPr>
          <w:r>
            <w:rPr>
              <w:b/>
            </w:rPr>
            <w:t>MERSİN</w:t>
          </w:r>
        </w:p>
      </w:tc>
    </w:tr>
    <w:tr w:rsidR="003C4926">
      <w:trPr>
        <w:cantSplit/>
      </w:trPr>
      <w:tc>
        <w:tcPr>
          <w:tcW w:w="942" w:type="dxa"/>
          <w:tcBorders>
            <w:top w:val="nil"/>
            <w:left w:val="nil"/>
            <w:bottom w:val="nil"/>
            <w:right w:val="nil"/>
          </w:tcBorders>
        </w:tcPr>
        <w:p w:rsidR="003C4926" w:rsidRDefault="003C4926">
          <w:pPr>
            <w:rPr>
              <w:b/>
              <w:sz w:val="24"/>
            </w:rPr>
          </w:pPr>
        </w:p>
      </w:tc>
      <w:tc>
        <w:tcPr>
          <w:tcW w:w="4860" w:type="dxa"/>
          <w:tcBorders>
            <w:top w:val="nil"/>
            <w:left w:val="nil"/>
            <w:bottom w:val="nil"/>
            <w:right w:val="nil"/>
          </w:tcBorders>
        </w:tcPr>
        <w:p w:rsidR="003C4926" w:rsidRDefault="003C4926">
          <w:pPr>
            <w:pStyle w:val="Balk2"/>
            <w:jc w:val="left"/>
          </w:pPr>
        </w:p>
      </w:tc>
      <w:tc>
        <w:tcPr>
          <w:tcW w:w="4404" w:type="dxa"/>
          <w:tcBorders>
            <w:top w:val="nil"/>
            <w:left w:val="nil"/>
            <w:bottom w:val="nil"/>
            <w:right w:val="nil"/>
          </w:tcBorders>
        </w:tcPr>
        <w:p w:rsidR="003C4926" w:rsidRDefault="00066071">
          <w:pPr>
            <w:pStyle w:val="Balk2"/>
            <w:rPr>
              <w:b/>
            </w:rPr>
          </w:pPr>
          <w:r>
            <w:rPr>
              <w:b/>
            </w:rPr>
            <w:t>01/07/2019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6071"/>
    <w:rsid w:val="00137E20"/>
    <w:rsid w:val="002416D3"/>
    <w:rsid w:val="003901D7"/>
    <w:rsid w:val="003C4926"/>
    <w:rsid w:val="00481B3D"/>
    <w:rsid w:val="00534478"/>
    <w:rsid w:val="00575CE8"/>
    <w:rsid w:val="006B6820"/>
    <w:rsid w:val="0075524C"/>
    <w:rsid w:val="00774667"/>
    <w:rsid w:val="00794546"/>
    <w:rsid w:val="008254E6"/>
    <w:rsid w:val="008517C2"/>
    <w:rsid w:val="008C2E31"/>
    <w:rsid w:val="00B943FD"/>
    <w:rsid w:val="00C63B2B"/>
    <w:rsid w:val="00CB6973"/>
    <w:rsid w:val="00CF7993"/>
    <w:rsid w:val="00D432C8"/>
    <w:rsid w:val="00D76978"/>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993"/>
  </w:style>
  <w:style w:type="paragraph" w:styleId="Balk1">
    <w:name w:val="heading 1"/>
    <w:basedOn w:val="Normal"/>
    <w:next w:val="Normal"/>
    <w:qFormat/>
    <w:rsid w:val="00CF7993"/>
    <w:pPr>
      <w:keepNext/>
      <w:jc w:val="center"/>
      <w:outlineLvl w:val="0"/>
    </w:pPr>
    <w:rPr>
      <w:b/>
      <w:sz w:val="24"/>
    </w:rPr>
  </w:style>
  <w:style w:type="paragraph" w:styleId="Balk2">
    <w:name w:val="heading 2"/>
    <w:basedOn w:val="Normal"/>
    <w:next w:val="Normal"/>
    <w:qFormat/>
    <w:rsid w:val="00CF7993"/>
    <w:pPr>
      <w:keepNext/>
      <w:jc w:val="right"/>
      <w:outlineLvl w:val="1"/>
    </w:pPr>
    <w:rPr>
      <w:sz w:val="24"/>
    </w:rPr>
  </w:style>
  <w:style w:type="paragraph" w:styleId="Balk3">
    <w:name w:val="heading 3"/>
    <w:basedOn w:val="Normal"/>
    <w:next w:val="Normal"/>
    <w:qFormat/>
    <w:rsid w:val="00CF799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F7993"/>
    <w:pPr>
      <w:tabs>
        <w:tab w:val="center" w:pos="4536"/>
        <w:tab w:val="right" w:pos="9072"/>
      </w:tabs>
    </w:pPr>
  </w:style>
  <w:style w:type="paragraph" w:styleId="Altbilgi">
    <w:name w:val="footer"/>
    <w:basedOn w:val="Normal"/>
    <w:rsid w:val="00CF799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16564209">
      <w:bodyDiv w:val="1"/>
      <w:marLeft w:val="0"/>
      <w:marRight w:val="0"/>
      <w:marTop w:val="0"/>
      <w:marBottom w:val="0"/>
      <w:divBdr>
        <w:top w:val="none" w:sz="0" w:space="0" w:color="auto"/>
        <w:left w:val="none" w:sz="0" w:space="0" w:color="auto"/>
        <w:bottom w:val="none" w:sz="0" w:space="0" w:color="auto"/>
        <w:right w:val="none" w:sz="0" w:space="0" w:color="auto"/>
      </w:divBdr>
    </w:div>
    <w:div w:id="426970049">
      <w:bodyDiv w:val="1"/>
      <w:marLeft w:val="0"/>
      <w:marRight w:val="0"/>
      <w:marTop w:val="0"/>
      <w:marBottom w:val="0"/>
      <w:divBdr>
        <w:top w:val="none" w:sz="0" w:space="0" w:color="auto"/>
        <w:left w:val="none" w:sz="0" w:space="0" w:color="auto"/>
        <w:bottom w:val="none" w:sz="0" w:space="0" w:color="auto"/>
        <w:right w:val="none" w:sz="0" w:space="0" w:color="auto"/>
      </w:divBdr>
    </w:div>
    <w:div w:id="10458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2019-07-04T08:24:00Z</cp:lastPrinted>
  <dcterms:created xsi:type="dcterms:W3CDTF">2019-07-10T12:57:00Z</dcterms:created>
  <dcterms:modified xsi:type="dcterms:W3CDTF">2019-07-10T13:05:00Z</dcterms:modified>
</cp:coreProperties>
</file>