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2B" w:rsidRDefault="00C4722B" w:rsidP="00C4722B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</w:t>
      </w:r>
      <w:bookmarkStart w:id="0" w:name="_GoBack"/>
      <w:bookmarkEnd w:id="0"/>
      <w:r>
        <w:rPr>
          <w:sz w:val="22"/>
          <w:szCs w:val="22"/>
        </w:rPr>
        <w:t>DİYE BAŞKANLIĞINDAN</w:t>
      </w:r>
    </w:p>
    <w:p w:rsidR="00C4722B" w:rsidRDefault="00C4722B" w:rsidP="00C4722B">
      <w:pPr>
        <w:pStyle w:val="GvdeMetniGirintisi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02/09/2019 Pazartesi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C4722B" w:rsidRDefault="00C4722B" w:rsidP="00C4722B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C4722B" w:rsidRDefault="00C4722B" w:rsidP="00C4722B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C4722B" w:rsidRDefault="00C4722B" w:rsidP="00C4722B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C4722B" w:rsidRDefault="00C4722B" w:rsidP="00C4722B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1A4957" w:rsidRDefault="001A4957" w:rsidP="001A4957">
      <w:pPr>
        <w:tabs>
          <w:tab w:val="left" w:pos="9498"/>
        </w:tabs>
        <w:ind w:firstLine="142"/>
        <w:jc w:val="both"/>
        <w:rPr>
          <w:rFonts w:ascii="Arial" w:hAnsi="Arial" w:cs="Arial"/>
          <w:sz w:val="10"/>
          <w:szCs w:val="10"/>
          <w:u w:val="single"/>
        </w:rPr>
      </w:pPr>
    </w:p>
    <w:p w:rsidR="001A4957" w:rsidRDefault="001A4957" w:rsidP="001A4957">
      <w:pPr>
        <w:numPr>
          <w:ilvl w:val="0"/>
          <w:numId w:val="1"/>
        </w:numPr>
        <w:tabs>
          <w:tab w:val="clear" w:pos="360"/>
          <w:tab w:val="num" w:pos="426"/>
        </w:tabs>
        <w:ind w:left="0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Yoklama ve açılış.  </w:t>
      </w:r>
    </w:p>
    <w:p w:rsidR="001A4957" w:rsidRDefault="001A4957" w:rsidP="001A4957">
      <w:pPr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tabs>
          <w:tab w:val="num" w:pos="426"/>
        </w:tabs>
        <w:ind w:left="0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Bir önceki birleşim tutanak özetinin okunması. </w:t>
      </w:r>
    </w:p>
    <w:p w:rsidR="001A4957" w:rsidRDefault="001A4957" w:rsidP="001A4957">
      <w:pPr>
        <w:pStyle w:val="ListeParagraf"/>
        <w:spacing w:before="0" w:beforeAutospacing="0" w:after="0" w:afterAutospacing="0"/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Belediyemizde 657 sayılı yasaya tabii memur statüsünde çalışanlar için hazırlanan dolu kadro değişikliği cetveli (III Sayılı Cetvel)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Belediyemizde 657 sayılı yasaya tabii memur statüsünde çalışanlar için hazırlanan boş kadro      değişikliği cetveli (II Sayılı Cetvel)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kamu hizmetlerini sürdürmek için yurtiçi bankaları veya İller Bankasından iç borçlanma yapılabilmesi ve Belediye Başkanına yetki verilmesi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Belediyemizin 2019 Mali Yılı Ücret Tarifesine ek tarife olarak Belediyemiz nikah işlemlerine ait ücretlerin belirlenmesi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Kuzey Kıbrıs Türk Cumhuriyetinde yapılacak olan Eğitim Seminerine katılacak olan Meclis Üyelerinin tespiti ile ilgili teklifin görüşülmesi.</w:t>
      </w:r>
    </w:p>
    <w:p w:rsidR="001A4957" w:rsidRDefault="001A4957" w:rsidP="001A4957">
      <w:pPr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Kardeş şehrimiz olan Almanya </w:t>
      </w:r>
      <w:proofErr w:type="spellStart"/>
      <w:r>
        <w:rPr>
          <w:rFonts w:ascii="Arial" w:hAnsi="Arial" w:cs="Arial"/>
          <w:sz w:val="22"/>
          <w:szCs w:val="22"/>
        </w:rPr>
        <w:t>Neustadt</w:t>
      </w:r>
      <w:proofErr w:type="spellEnd"/>
      <w:r>
        <w:rPr>
          <w:rFonts w:ascii="Arial" w:hAnsi="Arial" w:cs="Arial"/>
          <w:sz w:val="22"/>
          <w:szCs w:val="22"/>
        </w:rPr>
        <w:t xml:space="preserve"> Belediyesine 15-19 Eylül 2019 tarihleri arasında kardeş şehir ilişkilerini yürütmek için Belediye Başkanı ve katılacak olan heyetin belinlenmesi ile ilgili teklifin görüşülmesi. </w:t>
      </w:r>
    </w:p>
    <w:p w:rsidR="001A4957" w:rsidRDefault="001A4957" w:rsidP="001A4957">
      <w:pPr>
        <w:pStyle w:val="ListeParagraf"/>
        <w:spacing w:before="0" w:beforeAutospacing="0" w:after="0" w:afterAutospacing="0"/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Belediyesi Spor Ödül yönetmeliği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ind w:firstLine="142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2019-2020 yılında üniversiteyi kazanan lisans öğrencilerine eğitim yardımında bulunulması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Belediyemize ait Yenişehir İşletmecilik İnşaat Sanayi ve Ticaret Anonim Şirketi’ne verilecek ayni ve nakdi sermaye sağlanması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Belediyemize ait Yenişehir Personel Limited Şirketinin Ana Sözleşmesinde yapılacak değişiklik ile ilgili teklifin görüşülmesi. 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Belediyesi ile Gaziantep Karkamış Belediyesinin kardeş şehir olunması ile ilgili teklifin görüşülmesi.</w:t>
      </w:r>
    </w:p>
    <w:p w:rsidR="001A4957" w:rsidRDefault="001A4957" w:rsidP="001A4957">
      <w:pPr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Belediyesi ile Kuzey Kıbrıs Türk Cumhuriyeti </w:t>
      </w:r>
      <w:proofErr w:type="spellStart"/>
      <w:r>
        <w:rPr>
          <w:rFonts w:ascii="Arial" w:hAnsi="Arial" w:cs="Arial"/>
          <w:sz w:val="22"/>
          <w:szCs w:val="22"/>
        </w:rPr>
        <w:t>Mağusa</w:t>
      </w:r>
      <w:proofErr w:type="spellEnd"/>
      <w:r>
        <w:rPr>
          <w:rFonts w:ascii="Arial" w:hAnsi="Arial" w:cs="Arial"/>
          <w:sz w:val="22"/>
          <w:szCs w:val="22"/>
        </w:rPr>
        <w:t xml:space="preserve"> İskele Belediyesinin kardeş şehir olunması ile ilgili teklifin görüşülmesi. </w:t>
      </w:r>
    </w:p>
    <w:p w:rsidR="001A4957" w:rsidRDefault="001A4957" w:rsidP="001A4957">
      <w:pPr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sınırları içerisinde bulunan Cumhuriyet Mahallesi, 16. Cadde, 18/A numaralı adresin Belediye içkili yer bölgesine dahil edilmesi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Belediyesinin Sosyal Demokrat Kamu İşverenleri Sendikasına (SODEMSEN) üye olunması ve Belediye Başkanına yetki verilmesi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sınırları içerisinde bulunan Mimar Sinan Caddesinden başlayan ve 32243 sokak arasında kalan 32170 sokağın (sağlı-sollu olmak üzere ) Belediye içkili yer bölgesine dahil edilmesi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Belediyemiz sınırları içerisinde bulunan Üniversite Caddesinden başlayan ve 3232. Sokak arasında kalan İstemihan </w:t>
      </w:r>
      <w:proofErr w:type="spellStart"/>
      <w:r>
        <w:rPr>
          <w:rFonts w:ascii="Arial" w:hAnsi="Arial" w:cs="Arial"/>
          <w:sz w:val="22"/>
          <w:szCs w:val="22"/>
        </w:rPr>
        <w:t>Talay</w:t>
      </w:r>
      <w:proofErr w:type="spellEnd"/>
      <w:r>
        <w:rPr>
          <w:rFonts w:ascii="Arial" w:hAnsi="Arial" w:cs="Arial"/>
          <w:sz w:val="22"/>
          <w:szCs w:val="22"/>
        </w:rPr>
        <w:t xml:space="preserve"> Caddesinin (sağlı-sollu olmak üzere) Belediye içkili yer bölgesine dahil edilmesi ile ilgili teklifin görüşülmesi. 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Tarım ve Kırsal Kalkınmayı Destekleme Kurumu, Mersin İl Koordinatörlüğü, Mersin Ödeme Talep İşlemleri Biriminde oluşturulacak “Satış Komisyonunda” görev almak üzere Meclis Üyeleri arasından 1 yedek  üyenin seçilmesi ile ilgili teklifin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İlçesi, Çiftlik mahallesi, 17 I-1 pafta, 6343 ada, 2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parsel ile ilgili plan tadilatı teklifinin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ilçesi, tapuda </w:t>
      </w:r>
      <w:proofErr w:type="spellStart"/>
      <w:r>
        <w:rPr>
          <w:rFonts w:ascii="Arial" w:hAnsi="Arial" w:cs="Arial"/>
          <w:sz w:val="22"/>
          <w:szCs w:val="22"/>
        </w:rPr>
        <w:t>Kocavilayet</w:t>
      </w:r>
      <w:proofErr w:type="spellEnd"/>
      <w:r>
        <w:rPr>
          <w:rFonts w:ascii="Arial" w:hAnsi="Arial" w:cs="Arial"/>
          <w:sz w:val="22"/>
          <w:szCs w:val="22"/>
        </w:rPr>
        <w:t xml:space="preserve"> Mahallesi, 20-I-2 pafta, 11077 ada, 1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parsel ili ilgili plan tadilatı teklifine ait İmar komisyonu ve Ekoloji komisyonu ortak raporunun görüşülmesi.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4957" w:rsidRDefault="001A4957" w:rsidP="001A495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Kilikya Nehir Sosyal Dayanışma ve Kültür Derneğinin talebi ile ilgili teklife ait Plan ve Bütçe Komisyonu ve Dış İlişkiler ve Projeler Komisyonu ortak raporunun görüşülmesi. </w:t>
      </w:r>
    </w:p>
    <w:p w:rsidR="001A4957" w:rsidRDefault="001A4957" w:rsidP="001A4957">
      <w:pPr>
        <w:pStyle w:val="ListeParagr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67A3E" w:rsidRDefault="001A4957" w:rsidP="001A4957">
      <w:r>
        <w:rPr>
          <w:rFonts w:ascii="Arial" w:hAnsi="Arial" w:cs="Arial"/>
          <w:sz w:val="22"/>
          <w:szCs w:val="22"/>
        </w:rPr>
        <w:t xml:space="preserve">23.  Öneriler ve Temenniler                                                           </w:t>
      </w: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90"/>
    <w:rsid w:val="001A4957"/>
    <w:rsid w:val="00267A3E"/>
    <w:rsid w:val="00546090"/>
    <w:rsid w:val="005E2FA4"/>
    <w:rsid w:val="00891232"/>
    <w:rsid w:val="00C4722B"/>
    <w:rsid w:val="00CF544E"/>
    <w:rsid w:val="00D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C4722B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C4722B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4722B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C4722B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C472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1A49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C4722B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C4722B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4722B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C4722B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C472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1A4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tu&#287;rul\Desktop\2%20EYL&#220;L%20MECL&#304;S%20G&#220;NDEM%20&#304;NTERNET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EYLÜL MECLİS GÜNDEM İNTERNET.dot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2019-08-28T14:00:00Z</dcterms:created>
  <dcterms:modified xsi:type="dcterms:W3CDTF">2019-08-28T14:01:00Z</dcterms:modified>
</cp:coreProperties>
</file>