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86C73" w:rsidRDefault="008A5244" w:rsidP="00086C73">
            <w:pPr>
              <w:ind w:firstLine="885"/>
              <w:jc w:val="both"/>
              <w:rPr>
                <w:rFonts w:ascii="Arial" w:hAnsi="Arial" w:cs="Arial"/>
                <w:sz w:val="24"/>
              </w:rPr>
            </w:pPr>
            <w:r>
              <w:rPr>
                <w:rFonts w:ascii="Arial" w:hAnsi="Arial" w:cs="Arial"/>
                <w:sz w:val="24"/>
              </w:rPr>
              <w:t>Mali Hizmetler Müdürlüğünün 26/08/2019 tarih ve 84392874-517-03-E.20555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86C73" w:rsidRDefault="00086C73" w:rsidP="00086C73">
            <w:pPr>
              <w:ind w:firstLine="885"/>
              <w:jc w:val="both"/>
              <w:rPr>
                <w:rFonts w:ascii="Arial" w:hAnsi="Arial" w:cs="Arial"/>
                <w:sz w:val="24"/>
              </w:rPr>
            </w:pPr>
          </w:p>
          <w:p w:rsidR="00086C73" w:rsidRDefault="00086C73" w:rsidP="00086C73">
            <w:pPr>
              <w:ind w:firstLine="885"/>
              <w:jc w:val="both"/>
              <w:rPr>
                <w:rFonts w:ascii="Arial" w:hAnsi="Arial" w:cs="Arial"/>
                <w:sz w:val="24"/>
              </w:rPr>
            </w:pPr>
          </w:p>
          <w:p w:rsidR="00086C73" w:rsidRDefault="00086C73" w:rsidP="00086C73">
            <w:pPr>
              <w:ind w:firstLine="885"/>
              <w:jc w:val="both"/>
              <w:rPr>
                <w:rFonts w:ascii="Arial" w:hAnsi="Arial" w:cs="Arial"/>
                <w:sz w:val="24"/>
              </w:rPr>
            </w:pPr>
            <w:r w:rsidRPr="00086C73">
              <w:rPr>
                <w:rFonts w:ascii="Arial" w:hAnsi="Arial" w:cs="Arial"/>
                <w:sz w:val="24"/>
              </w:rPr>
              <w:t>Belediye Meclisinin 17.10.2018 tarih ve 92 sayılı kararı ile 2019 mali yılı Yenişehir Belediyesi vergi, harç ve ücret tarifesi kabul edilerek 01.01.2019 tarihinden itibaren yürürlüğe girmiştir. Söz konusu tarifenin incelenmesinden anlaşılacağı üzere Belediyemizce sunulan nikah hizmetlerinden herhangi bir ücretin alınmadığı tespit edilmiştir.</w:t>
            </w:r>
          </w:p>
          <w:p w:rsidR="00086C73" w:rsidRPr="00086C73" w:rsidRDefault="00086C73" w:rsidP="00086C73">
            <w:pPr>
              <w:ind w:firstLine="885"/>
              <w:jc w:val="both"/>
              <w:rPr>
                <w:rFonts w:ascii="Arial" w:hAnsi="Arial" w:cs="Arial"/>
                <w:sz w:val="24"/>
              </w:rPr>
            </w:pPr>
          </w:p>
          <w:p w:rsidR="008254E6" w:rsidRDefault="00086C73" w:rsidP="00086C73">
            <w:pPr>
              <w:ind w:firstLine="885"/>
              <w:jc w:val="both"/>
              <w:rPr>
                <w:rFonts w:ascii="Arial" w:hAnsi="Arial" w:cs="Arial"/>
                <w:sz w:val="24"/>
              </w:rPr>
            </w:pPr>
            <w:r w:rsidRPr="00086C73">
              <w:rPr>
                <w:rFonts w:ascii="Arial" w:hAnsi="Arial" w:cs="Arial"/>
                <w:sz w:val="24"/>
              </w:rPr>
              <w:t>2464 sayılı Belediye gelirleri Kanununun 97. Maddesinde; “Belediyeler bu kanunda harç veya katılma payı söz konusu yapılmayan ve ilgililerin isteğine bağlı olarak ifa edecekleri her türlü hizmet için Belediye Meclislerince düzenlenecek tarifelere göre ücret almaya yetkilidir.” hükmü bulunmaktadır. Söz konusu hüküm doğrultusunda Belediyemizce hazırlanan nikah hizmetleri ücret tarifesinin</w:t>
            </w:r>
            <w:r>
              <w:rPr>
                <w:rFonts w:ascii="Arial" w:hAnsi="Arial" w:cs="Arial"/>
                <w:sz w:val="24"/>
              </w:rPr>
              <w:t xml:space="preserve"> belirlenmesi ile ilgili teklifin Plan ve Bütçe Komisyonu ve Ekonomik Hayatın Geliştirilmesi Komisyonuna ortak havale edilmesinin kabulüne oy birliği ile karar verildi.</w:t>
            </w:r>
          </w:p>
          <w:p w:rsidR="00FB6513" w:rsidRDefault="00FB6513" w:rsidP="00086C73">
            <w:pPr>
              <w:ind w:firstLine="885"/>
              <w:jc w:val="both"/>
              <w:rPr>
                <w:rFonts w:ascii="Arial" w:hAnsi="Arial" w:cs="Arial"/>
                <w:sz w:val="24"/>
              </w:rPr>
            </w:pPr>
          </w:p>
          <w:p w:rsidR="00FB6513" w:rsidRDefault="00FB6513" w:rsidP="00086C73">
            <w:pPr>
              <w:ind w:firstLine="885"/>
              <w:jc w:val="both"/>
              <w:rPr>
                <w:rFonts w:ascii="Arial" w:hAnsi="Arial" w:cs="Arial"/>
                <w:sz w:val="24"/>
              </w:rPr>
            </w:pPr>
          </w:p>
          <w:p w:rsidR="00FB6513" w:rsidRDefault="00FB6513" w:rsidP="00FB6513">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2"/>
        <w:gridCol w:w="3402"/>
        <w:gridCol w:w="3402"/>
      </w:tblGrid>
      <w:tr w:rsidR="00E153CD" w:rsidTr="00E153CD">
        <w:trPr>
          <w:cantSplit/>
          <w:trHeight w:hRule="exact" w:val="1200"/>
        </w:trPr>
        <w:tc>
          <w:tcPr>
            <w:tcW w:w="3402" w:type="dxa"/>
            <w:tcBorders>
              <w:top w:val="nil"/>
              <w:left w:val="nil"/>
              <w:bottom w:val="nil"/>
              <w:right w:val="nil"/>
            </w:tcBorders>
            <w:hideMark/>
          </w:tcPr>
          <w:p w:rsidR="00E153CD" w:rsidRDefault="00E153CD">
            <w:pPr>
              <w:pStyle w:val="Balk1"/>
              <w:rPr>
                <w:rFonts w:eastAsiaTheme="minorEastAsia"/>
              </w:rPr>
            </w:pPr>
            <w:r>
              <w:rPr>
                <w:rFonts w:eastAsiaTheme="minorEastAsia"/>
              </w:rPr>
              <w:t>MECLİS BAŞKANI</w:t>
            </w:r>
          </w:p>
          <w:p w:rsidR="00E153CD" w:rsidRDefault="00E153CD">
            <w:pPr>
              <w:pStyle w:val="Balk1"/>
              <w:rPr>
                <w:rFonts w:eastAsiaTheme="minorEastAsia"/>
              </w:rPr>
            </w:pPr>
            <w:r>
              <w:rPr>
                <w:rFonts w:eastAsiaTheme="minorEastAsia"/>
              </w:rPr>
              <w:t>Abdullah ÖZYİĞİT</w:t>
            </w:r>
          </w:p>
        </w:tc>
        <w:tc>
          <w:tcPr>
            <w:tcW w:w="3402" w:type="dxa"/>
            <w:tcBorders>
              <w:top w:val="nil"/>
              <w:left w:val="nil"/>
              <w:bottom w:val="nil"/>
              <w:right w:val="nil"/>
            </w:tcBorders>
            <w:hideMark/>
          </w:tcPr>
          <w:p w:rsidR="00E153CD" w:rsidRDefault="00E153CD">
            <w:pPr>
              <w:pStyle w:val="Balk1"/>
              <w:rPr>
                <w:rFonts w:eastAsiaTheme="minorEastAsia"/>
              </w:rPr>
            </w:pPr>
            <w:r>
              <w:rPr>
                <w:rFonts w:eastAsiaTheme="minorEastAsia"/>
              </w:rPr>
              <w:t>KATİP</w:t>
            </w:r>
          </w:p>
          <w:p w:rsidR="00E153CD" w:rsidRDefault="00E153CD">
            <w:pPr>
              <w:pStyle w:val="Balk1"/>
              <w:rPr>
                <w:rFonts w:eastAsiaTheme="minorEastAsia"/>
              </w:rPr>
            </w:pPr>
            <w:r>
              <w:rPr>
                <w:rFonts w:eastAsiaTheme="minorEastAsia"/>
              </w:rPr>
              <w:t>Sevgi UĞURLU</w:t>
            </w:r>
          </w:p>
        </w:tc>
        <w:tc>
          <w:tcPr>
            <w:tcW w:w="3402" w:type="dxa"/>
            <w:tcBorders>
              <w:top w:val="nil"/>
              <w:left w:val="nil"/>
              <w:bottom w:val="nil"/>
              <w:right w:val="nil"/>
            </w:tcBorders>
            <w:hideMark/>
          </w:tcPr>
          <w:p w:rsidR="00E153CD" w:rsidRDefault="00E153CD">
            <w:pPr>
              <w:pStyle w:val="Balk1"/>
              <w:rPr>
                <w:rFonts w:eastAsiaTheme="minorEastAsia"/>
              </w:rPr>
            </w:pPr>
            <w:r>
              <w:rPr>
                <w:rFonts w:eastAsiaTheme="minorEastAsia"/>
              </w:rPr>
              <w:t>KATİP</w:t>
            </w:r>
          </w:p>
          <w:p w:rsidR="00E153CD" w:rsidRDefault="00E153CD">
            <w:pPr>
              <w:pStyle w:val="Balk1"/>
              <w:rPr>
                <w:rFonts w:eastAsiaTheme="minorEastAsia"/>
              </w:rPr>
            </w:pPr>
            <w:r>
              <w:rPr>
                <w:rFonts w:eastAsiaTheme="minorEastAsia"/>
              </w:rPr>
              <w:t>Serdar ÇELİK</w:t>
            </w:r>
          </w:p>
        </w:tc>
      </w:tr>
    </w:tbl>
    <w:p w:rsidR="008254E6" w:rsidRDefault="008254E6"/>
    <w:sectPr w:rsidR="008254E6" w:rsidSect="009B431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396" w:rsidRDefault="00690396">
      <w:r>
        <w:separator/>
      </w:r>
    </w:p>
  </w:endnote>
  <w:endnote w:type="continuationSeparator" w:id="1">
    <w:p w:rsidR="00690396" w:rsidRDefault="00690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396" w:rsidRDefault="00690396">
      <w:r>
        <w:separator/>
      </w:r>
    </w:p>
  </w:footnote>
  <w:footnote w:type="continuationSeparator" w:id="1">
    <w:p w:rsidR="00690396" w:rsidRDefault="00690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A5244">
          <w:pPr>
            <w:pStyle w:val="Balk2"/>
            <w:jc w:val="left"/>
          </w:pPr>
          <w:r>
            <w:t>95</w:t>
          </w:r>
        </w:p>
      </w:tc>
      <w:tc>
        <w:tcPr>
          <w:tcW w:w="4404" w:type="dxa"/>
          <w:tcBorders>
            <w:top w:val="nil"/>
            <w:left w:val="nil"/>
            <w:bottom w:val="nil"/>
            <w:right w:val="nil"/>
          </w:tcBorders>
        </w:tcPr>
        <w:p w:rsidR="008254E6" w:rsidRDefault="008254E6">
          <w:pPr>
            <w:pStyle w:val="Balk2"/>
            <w:rPr>
              <w:b/>
            </w:rPr>
          </w:pPr>
          <w:r>
            <w:rPr>
              <w:b/>
            </w:rPr>
            <w:t>MERSİN</w:t>
          </w:r>
        </w:p>
      </w:tc>
    </w:tr>
    <w:tr w:rsidR="00086C73">
      <w:trPr>
        <w:cantSplit/>
      </w:trPr>
      <w:tc>
        <w:tcPr>
          <w:tcW w:w="942" w:type="dxa"/>
          <w:tcBorders>
            <w:top w:val="nil"/>
            <w:left w:val="nil"/>
            <w:bottom w:val="nil"/>
            <w:right w:val="nil"/>
          </w:tcBorders>
        </w:tcPr>
        <w:p w:rsidR="00086C73" w:rsidRDefault="00086C73">
          <w:pPr>
            <w:rPr>
              <w:b/>
              <w:sz w:val="24"/>
            </w:rPr>
          </w:pPr>
        </w:p>
      </w:tc>
      <w:tc>
        <w:tcPr>
          <w:tcW w:w="4860" w:type="dxa"/>
          <w:tcBorders>
            <w:top w:val="nil"/>
            <w:left w:val="nil"/>
            <w:bottom w:val="nil"/>
            <w:right w:val="nil"/>
          </w:tcBorders>
        </w:tcPr>
        <w:p w:rsidR="00086C73" w:rsidRDefault="00086C73">
          <w:pPr>
            <w:pStyle w:val="Balk2"/>
            <w:jc w:val="left"/>
          </w:pPr>
        </w:p>
      </w:tc>
      <w:tc>
        <w:tcPr>
          <w:tcW w:w="4404" w:type="dxa"/>
          <w:tcBorders>
            <w:top w:val="nil"/>
            <w:left w:val="nil"/>
            <w:bottom w:val="nil"/>
            <w:right w:val="nil"/>
          </w:tcBorders>
        </w:tcPr>
        <w:p w:rsidR="00086C73" w:rsidRDefault="008A5244">
          <w:pPr>
            <w:pStyle w:val="Balk2"/>
            <w:rPr>
              <w:b/>
            </w:rPr>
          </w:pPr>
          <w:r>
            <w:rPr>
              <w:b/>
            </w:rPr>
            <w:t>02/09/2019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6C73"/>
    <w:rsid w:val="000F08E0"/>
    <w:rsid w:val="00217C83"/>
    <w:rsid w:val="002416D3"/>
    <w:rsid w:val="002506CE"/>
    <w:rsid w:val="00274815"/>
    <w:rsid w:val="002C2AD2"/>
    <w:rsid w:val="00481B3D"/>
    <w:rsid w:val="00534478"/>
    <w:rsid w:val="00557DC0"/>
    <w:rsid w:val="00575CE8"/>
    <w:rsid w:val="00690396"/>
    <w:rsid w:val="007745AC"/>
    <w:rsid w:val="008254E6"/>
    <w:rsid w:val="008517C2"/>
    <w:rsid w:val="008A5244"/>
    <w:rsid w:val="009B4310"/>
    <w:rsid w:val="00A46899"/>
    <w:rsid w:val="00A54B73"/>
    <w:rsid w:val="00B272C3"/>
    <w:rsid w:val="00C63B2B"/>
    <w:rsid w:val="00C9584D"/>
    <w:rsid w:val="00DF16C8"/>
    <w:rsid w:val="00E153CD"/>
    <w:rsid w:val="00EF5405"/>
    <w:rsid w:val="00F532D1"/>
    <w:rsid w:val="00F71533"/>
    <w:rsid w:val="00FB3141"/>
    <w:rsid w:val="00FB65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310"/>
  </w:style>
  <w:style w:type="paragraph" w:styleId="Balk1">
    <w:name w:val="heading 1"/>
    <w:basedOn w:val="Normal"/>
    <w:next w:val="Normal"/>
    <w:link w:val="Balk1Char"/>
    <w:qFormat/>
    <w:rsid w:val="009B4310"/>
    <w:pPr>
      <w:keepNext/>
      <w:jc w:val="center"/>
      <w:outlineLvl w:val="0"/>
    </w:pPr>
    <w:rPr>
      <w:b/>
      <w:sz w:val="24"/>
    </w:rPr>
  </w:style>
  <w:style w:type="paragraph" w:styleId="Balk2">
    <w:name w:val="heading 2"/>
    <w:basedOn w:val="Normal"/>
    <w:next w:val="Normal"/>
    <w:qFormat/>
    <w:rsid w:val="009B4310"/>
    <w:pPr>
      <w:keepNext/>
      <w:jc w:val="right"/>
      <w:outlineLvl w:val="1"/>
    </w:pPr>
    <w:rPr>
      <w:sz w:val="24"/>
    </w:rPr>
  </w:style>
  <w:style w:type="paragraph" w:styleId="Balk3">
    <w:name w:val="heading 3"/>
    <w:basedOn w:val="Normal"/>
    <w:next w:val="Normal"/>
    <w:qFormat/>
    <w:rsid w:val="009B431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B4310"/>
    <w:pPr>
      <w:tabs>
        <w:tab w:val="center" w:pos="4536"/>
        <w:tab w:val="right" w:pos="9072"/>
      </w:tabs>
    </w:pPr>
  </w:style>
  <w:style w:type="paragraph" w:styleId="Altbilgi">
    <w:name w:val="footer"/>
    <w:basedOn w:val="Normal"/>
    <w:rsid w:val="009B4310"/>
    <w:pPr>
      <w:tabs>
        <w:tab w:val="center" w:pos="4536"/>
        <w:tab w:val="right" w:pos="9072"/>
      </w:tabs>
    </w:pPr>
  </w:style>
  <w:style w:type="character" w:customStyle="1" w:styleId="Balk1Char">
    <w:name w:val="Başlık 1 Char"/>
    <w:basedOn w:val="VarsaylanParagrafYazTipi"/>
    <w:link w:val="Balk1"/>
    <w:rsid w:val="00A46899"/>
    <w:rPr>
      <w:b/>
      <w:sz w:val="24"/>
    </w:rPr>
  </w:style>
</w:styles>
</file>

<file path=word/webSettings.xml><?xml version="1.0" encoding="utf-8"?>
<w:webSettings xmlns:r="http://schemas.openxmlformats.org/officeDocument/2006/relationships" xmlns:w="http://schemas.openxmlformats.org/wordprocessingml/2006/main">
  <w:divs>
    <w:div w:id="7356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2019-09-05T13:12:00Z</cp:lastPrinted>
  <dcterms:created xsi:type="dcterms:W3CDTF">2019-09-11T05:35:00Z</dcterms:created>
  <dcterms:modified xsi:type="dcterms:W3CDTF">2019-09-11T05:46:00Z</dcterms:modified>
</cp:coreProperties>
</file>