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E30D6C" w:rsidRDefault="00DF3C69" w:rsidP="00E30D6C">
            <w:pPr>
              <w:ind w:firstLine="885"/>
              <w:jc w:val="both"/>
              <w:rPr>
                <w:rFonts w:ascii="Arial" w:hAnsi="Arial" w:cs="Arial"/>
                <w:sz w:val="24"/>
              </w:rPr>
            </w:pPr>
            <w:r>
              <w:rPr>
                <w:rFonts w:ascii="Arial" w:hAnsi="Arial" w:cs="Arial"/>
                <w:sz w:val="24"/>
              </w:rPr>
              <w:t>Strateji Geliştirme Müdürlüğünün 30/09/2019 tarih ve 25694027-602.04-E.23841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E30D6C" w:rsidRDefault="00E30D6C">
            <w:pPr>
              <w:jc w:val="center"/>
              <w:rPr>
                <w:b/>
                <w:sz w:val="24"/>
                <w:u w:val="single"/>
              </w:rPr>
            </w:pPr>
          </w:p>
          <w:p w:rsidR="00E30D6C" w:rsidRDefault="00E30D6C" w:rsidP="00E30D6C">
            <w:pPr>
              <w:ind w:firstLine="885"/>
              <w:jc w:val="both"/>
              <w:rPr>
                <w:rFonts w:ascii="Arial" w:hAnsi="Arial" w:cs="Arial"/>
                <w:sz w:val="24"/>
              </w:rPr>
            </w:pPr>
            <w:r w:rsidRPr="00E30D6C">
              <w:rPr>
                <w:rFonts w:ascii="Arial" w:hAnsi="Arial" w:cs="Arial"/>
                <w:sz w:val="24"/>
              </w:rPr>
              <w:t>5393 Sayılı Belediye Kanununun 41. Maddesi, 5018 Sayılı Kamu Mali Yönetimi ve Kontrol Kanununun 9. Maddesi ile T.C. Cumhurbaşkanlığı Strateji ve Bütçe Başkanlığı tarafından hazırlanan ‘Belediyeler İçin Stratejik Planlama Rehberi’ ve Kalkınma Bakanlığı tarafından 26.02.2018 tarih ve 30344 sayılı Resmi Gazetede yayımlanarak yürürlüğe giren ve ‘Kamu İdarelerinde Stratejik Planlamaya İlişkin Usul ve Esaslar Hakkında Yönetmelik’ hükümlerine göre hazırlanan Belediyemizin 2020- 2024 dönemini kapsayan Stratejik Planı</w:t>
            </w:r>
            <w:r>
              <w:rPr>
                <w:rFonts w:ascii="Arial" w:hAnsi="Arial" w:cs="Arial"/>
                <w:sz w:val="24"/>
              </w:rPr>
              <w:t xml:space="preserve">nın İmar Komisyonu, Plan ve Bütçe Komisyonu, Dış İlişkiler ve Projeler Komisyonu  ile </w:t>
            </w:r>
            <w:r w:rsidR="00937CDB">
              <w:rPr>
                <w:rFonts w:ascii="Arial" w:hAnsi="Arial" w:cs="Arial"/>
                <w:sz w:val="24"/>
              </w:rPr>
              <w:t>Ekonomik Hayatın Geliştirilmesi</w:t>
            </w:r>
            <w:r>
              <w:rPr>
                <w:rFonts w:ascii="Arial" w:hAnsi="Arial" w:cs="Arial"/>
                <w:sz w:val="24"/>
              </w:rPr>
              <w:t xml:space="preserve"> Komisyonlarına ortak havale edilmesinin kabulüne oy birliği ile karar verildi.</w:t>
            </w:r>
          </w:p>
          <w:p w:rsidR="00E30D6C" w:rsidRDefault="00E30D6C" w:rsidP="00E30D6C">
            <w:pPr>
              <w:ind w:firstLine="885"/>
              <w:jc w:val="both"/>
              <w:rPr>
                <w:rFonts w:ascii="Arial" w:hAnsi="Arial" w:cs="Arial"/>
                <w:sz w:val="24"/>
              </w:rPr>
            </w:pPr>
          </w:p>
          <w:p w:rsidR="00E30D6C" w:rsidRDefault="00E30D6C" w:rsidP="00E30D6C">
            <w:pPr>
              <w:ind w:firstLine="885"/>
              <w:jc w:val="both"/>
              <w:rPr>
                <w:rFonts w:ascii="Arial" w:hAnsi="Arial" w:cs="Arial"/>
                <w:sz w:val="24"/>
              </w:rPr>
            </w:pPr>
          </w:p>
          <w:p w:rsidR="00E30D6C" w:rsidRDefault="00E30D6C" w:rsidP="00E30D6C">
            <w:pPr>
              <w:ind w:firstLine="885"/>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664883">
        <w:trPr>
          <w:cantSplit/>
          <w:trHeight w:hRule="exact" w:val="1200"/>
        </w:trPr>
        <w:tc>
          <w:tcPr>
            <w:tcW w:w="3402" w:type="dxa"/>
            <w:tcBorders>
              <w:top w:val="nil"/>
              <w:left w:val="nil"/>
              <w:bottom w:val="nil"/>
              <w:right w:val="nil"/>
            </w:tcBorders>
          </w:tcPr>
          <w:p w:rsidR="00664883" w:rsidRDefault="00664883">
            <w:pPr>
              <w:pStyle w:val="Balk1"/>
              <w:rPr>
                <w:rFonts w:eastAsiaTheme="minorEastAsia"/>
              </w:rPr>
            </w:pPr>
            <w:r>
              <w:rPr>
                <w:rFonts w:eastAsiaTheme="minorEastAsia"/>
              </w:rPr>
              <w:t>MECLİS BAŞKANI</w:t>
            </w:r>
          </w:p>
          <w:p w:rsidR="00664883" w:rsidRDefault="00664883">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664883" w:rsidRDefault="00664883">
            <w:pPr>
              <w:pStyle w:val="Balk1"/>
              <w:rPr>
                <w:rFonts w:eastAsiaTheme="minorEastAsia"/>
              </w:rPr>
            </w:pPr>
            <w:r>
              <w:rPr>
                <w:rFonts w:eastAsiaTheme="minorEastAsia"/>
              </w:rPr>
              <w:t>KATİP</w:t>
            </w:r>
          </w:p>
          <w:p w:rsidR="00664883" w:rsidRDefault="00664883">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664883" w:rsidRDefault="00664883">
            <w:pPr>
              <w:pStyle w:val="Balk1"/>
              <w:rPr>
                <w:rFonts w:eastAsiaTheme="minorEastAsia"/>
              </w:rPr>
            </w:pPr>
            <w:r>
              <w:rPr>
                <w:rFonts w:eastAsiaTheme="minorEastAsia"/>
              </w:rPr>
              <w:t>KATİP</w:t>
            </w:r>
          </w:p>
          <w:p w:rsidR="00664883" w:rsidRDefault="00664883">
            <w:pPr>
              <w:pStyle w:val="Balk1"/>
              <w:rPr>
                <w:rFonts w:eastAsiaTheme="minorEastAsia"/>
              </w:rPr>
            </w:pPr>
            <w:r>
              <w:rPr>
                <w:rFonts w:eastAsiaTheme="minorEastAsia"/>
              </w:rPr>
              <w:t>Serdar ÇELİK</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E30D6C">
            <w:pPr>
              <w:tabs>
                <w:tab w:val="center" w:pos="9072"/>
              </w:tabs>
            </w:pPr>
          </w:p>
        </w:tc>
      </w:tr>
    </w:tbl>
    <w:p w:rsidR="008254E6" w:rsidRDefault="008254E6"/>
    <w:sectPr w:rsidR="008254E6" w:rsidSect="00F86638">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7534" w:rsidRDefault="00F07534">
      <w:r>
        <w:separator/>
      </w:r>
    </w:p>
  </w:endnote>
  <w:endnote w:type="continuationSeparator" w:id="1">
    <w:p w:rsidR="00F07534" w:rsidRDefault="00F075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7534" w:rsidRDefault="00F07534">
      <w:r>
        <w:separator/>
      </w:r>
    </w:p>
  </w:footnote>
  <w:footnote w:type="continuationSeparator" w:id="1">
    <w:p w:rsidR="00F07534" w:rsidRDefault="00F075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27437E">
      <w:tc>
        <w:tcPr>
          <w:tcW w:w="10206" w:type="dxa"/>
          <w:gridSpan w:val="3"/>
          <w:tcBorders>
            <w:top w:val="nil"/>
            <w:left w:val="nil"/>
            <w:bottom w:val="nil"/>
            <w:right w:val="nil"/>
          </w:tcBorders>
        </w:tcPr>
        <w:p w:rsidR="0027437E" w:rsidRDefault="0027437E">
          <w:pPr>
            <w:rPr>
              <w:b/>
              <w:sz w:val="24"/>
            </w:rPr>
          </w:pPr>
          <w:r>
            <w:rPr>
              <w:b/>
              <w:sz w:val="24"/>
            </w:rPr>
            <w:t>T.C.</w:t>
          </w:r>
        </w:p>
        <w:p w:rsidR="0027437E" w:rsidRDefault="0027437E">
          <w:pPr>
            <w:pStyle w:val="Balk3"/>
          </w:pPr>
          <w:r>
            <w:t>MERSİN YENİŞEHİR</w:t>
          </w:r>
        </w:p>
        <w:p w:rsidR="0027437E" w:rsidRDefault="0027437E">
          <w:r>
            <w:rPr>
              <w:b/>
              <w:sz w:val="24"/>
            </w:rPr>
            <w:t>BELEDİYE MECLİSİ</w:t>
          </w:r>
        </w:p>
      </w:tc>
    </w:tr>
    <w:tr w:rsidR="0027437E">
      <w:trPr>
        <w:cantSplit/>
      </w:trPr>
      <w:tc>
        <w:tcPr>
          <w:tcW w:w="942" w:type="dxa"/>
          <w:tcBorders>
            <w:top w:val="nil"/>
            <w:left w:val="nil"/>
            <w:bottom w:val="nil"/>
            <w:right w:val="nil"/>
          </w:tcBorders>
        </w:tcPr>
        <w:p w:rsidR="0027437E" w:rsidRDefault="0027437E">
          <w:pPr>
            <w:rPr>
              <w:b/>
              <w:sz w:val="24"/>
            </w:rPr>
          </w:pPr>
        </w:p>
      </w:tc>
      <w:tc>
        <w:tcPr>
          <w:tcW w:w="4860" w:type="dxa"/>
          <w:tcBorders>
            <w:top w:val="nil"/>
            <w:left w:val="nil"/>
            <w:bottom w:val="nil"/>
            <w:right w:val="nil"/>
          </w:tcBorders>
        </w:tcPr>
        <w:p w:rsidR="0027437E" w:rsidRDefault="0027437E">
          <w:pPr>
            <w:pStyle w:val="Balk2"/>
            <w:jc w:val="left"/>
          </w:pPr>
        </w:p>
      </w:tc>
      <w:tc>
        <w:tcPr>
          <w:tcW w:w="4404" w:type="dxa"/>
          <w:tcBorders>
            <w:top w:val="nil"/>
            <w:left w:val="nil"/>
            <w:bottom w:val="nil"/>
            <w:right w:val="nil"/>
          </w:tcBorders>
        </w:tcPr>
        <w:p w:rsidR="0027437E" w:rsidRDefault="0027437E">
          <w:pPr>
            <w:pStyle w:val="Balk2"/>
            <w:rPr>
              <w:b/>
              <w:u w:val="single"/>
            </w:rPr>
          </w:pPr>
        </w:p>
      </w:tc>
    </w:tr>
    <w:tr w:rsidR="0027437E">
      <w:trPr>
        <w:cantSplit/>
      </w:trPr>
      <w:tc>
        <w:tcPr>
          <w:tcW w:w="942" w:type="dxa"/>
          <w:tcBorders>
            <w:top w:val="nil"/>
            <w:left w:val="nil"/>
            <w:bottom w:val="nil"/>
            <w:right w:val="nil"/>
          </w:tcBorders>
        </w:tcPr>
        <w:p w:rsidR="0027437E" w:rsidRDefault="0027437E">
          <w:pPr>
            <w:rPr>
              <w:sz w:val="24"/>
            </w:rPr>
          </w:pPr>
          <w:r>
            <w:rPr>
              <w:b/>
              <w:sz w:val="24"/>
            </w:rPr>
            <w:t>SAYI :</w:t>
          </w:r>
        </w:p>
      </w:tc>
      <w:tc>
        <w:tcPr>
          <w:tcW w:w="4860" w:type="dxa"/>
          <w:tcBorders>
            <w:top w:val="nil"/>
            <w:left w:val="nil"/>
            <w:bottom w:val="nil"/>
            <w:right w:val="nil"/>
          </w:tcBorders>
        </w:tcPr>
        <w:p w:rsidR="0027437E" w:rsidRDefault="00DF3C69">
          <w:pPr>
            <w:pStyle w:val="Balk2"/>
            <w:jc w:val="left"/>
          </w:pPr>
          <w:r>
            <w:t>118</w:t>
          </w:r>
        </w:p>
      </w:tc>
      <w:tc>
        <w:tcPr>
          <w:tcW w:w="4404" w:type="dxa"/>
          <w:tcBorders>
            <w:top w:val="nil"/>
            <w:left w:val="nil"/>
            <w:bottom w:val="nil"/>
            <w:right w:val="nil"/>
          </w:tcBorders>
        </w:tcPr>
        <w:p w:rsidR="0027437E" w:rsidRDefault="0027437E">
          <w:pPr>
            <w:pStyle w:val="Balk2"/>
            <w:rPr>
              <w:b/>
            </w:rPr>
          </w:pPr>
          <w:r>
            <w:rPr>
              <w:b/>
            </w:rPr>
            <w:t>MERSİN</w:t>
          </w:r>
        </w:p>
      </w:tc>
    </w:tr>
    <w:tr w:rsidR="0027437E">
      <w:trPr>
        <w:cantSplit/>
      </w:trPr>
      <w:tc>
        <w:tcPr>
          <w:tcW w:w="942" w:type="dxa"/>
          <w:tcBorders>
            <w:top w:val="nil"/>
            <w:left w:val="nil"/>
            <w:bottom w:val="nil"/>
            <w:right w:val="nil"/>
          </w:tcBorders>
        </w:tcPr>
        <w:p w:rsidR="0027437E" w:rsidRDefault="0027437E">
          <w:pPr>
            <w:rPr>
              <w:b/>
              <w:sz w:val="24"/>
            </w:rPr>
          </w:pPr>
        </w:p>
      </w:tc>
      <w:tc>
        <w:tcPr>
          <w:tcW w:w="4860" w:type="dxa"/>
          <w:tcBorders>
            <w:top w:val="nil"/>
            <w:left w:val="nil"/>
            <w:bottom w:val="nil"/>
            <w:right w:val="nil"/>
          </w:tcBorders>
        </w:tcPr>
        <w:p w:rsidR="0027437E" w:rsidRDefault="0027437E">
          <w:pPr>
            <w:pStyle w:val="Balk2"/>
            <w:jc w:val="left"/>
          </w:pPr>
        </w:p>
      </w:tc>
      <w:tc>
        <w:tcPr>
          <w:tcW w:w="4404" w:type="dxa"/>
          <w:tcBorders>
            <w:top w:val="nil"/>
            <w:left w:val="nil"/>
            <w:bottom w:val="nil"/>
            <w:right w:val="nil"/>
          </w:tcBorders>
        </w:tcPr>
        <w:p w:rsidR="0027437E" w:rsidRDefault="00DF3C69">
          <w:pPr>
            <w:pStyle w:val="Balk2"/>
            <w:rPr>
              <w:b/>
            </w:rPr>
          </w:pPr>
          <w:r>
            <w:rPr>
              <w:b/>
            </w:rPr>
            <w:t>07/10/2019</w:t>
          </w:r>
        </w:p>
      </w:tc>
    </w:tr>
  </w:tbl>
  <w:p w:rsidR="0027437E" w:rsidRDefault="0027437E">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2416D3"/>
    <w:rsid w:val="00262D25"/>
    <w:rsid w:val="0027437E"/>
    <w:rsid w:val="002F1BFD"/>
    <w:rsid w:val="003636D1"/>
    <w:rsid w:val="00481B3D"/>
    <w:rsid w:val="00534478"/>
    <w:rsid w:val="00575CE8"/>
    <w:rsid w:val="005A3381"/>
    <w:rsid w:val="0065007C"/>
    <w:rsid w:val="00664883"/>
    <w:rsid w:val="006A0119"/>
    <w:rsid w:val="007375BF"/>
    <w:rsid w:val="007A52DC"/>
    <w:rsid w:val="008254E6"/>
    <w:rsid w:val="008517C2"/>
    <w:rsid w:val="00937CDB"/>
    <w:rsid w:val="00C63B2B"/>
    <w:rsid w:val="00CF73CF"/>
    <w:rsid w:val="00DC4A07"/>
    <w:rsid w:val="00DF16C8"/>
    <w:rsid w:val="00DF3C69"/>
    <w:rsid w:val="00E30D6C"/>
    <w:rsid w:val="00F07534"/>
    <w:rsid w:val="00F532D1"/>
    <w:rsid w:val="00F71533"/>
    <w:rsid w:val="00F86638"/>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6638"/>
  </w:style>
  <w:style w:type="paragraph" w:styleId="Balk1">
    <w:name w:val="heading 1"/>
    <w:basedOn w:val="Normal"/>
    <w:next w:val="Normal"/>
    <w:link w:val="Balk1Char"/>
    <w:qFormat/>
    <w:rsid w:val="00F86638"/>
    <w:pPr>
      <w:keepNext/>
      <w:jc w:val="center"/>
      <w:outlineLvl w:val="0"/>
    </w:pPr>
    <w:rPr>
      <w:b/>
      <w:sz w:val="24"/>
    </w:rPr>
  </w:style>
  <w:style w:type="paragraph" w:styleId="Balk2">
    <w:name w:val="heading 2"/>
    <w:basedOn w:val="Normal"/>
    <w:next w:val="Normal"/>
    <w:qFormat/>
    <w:rsid w:val="00F86638"/>
    <w:pPr>
      <w:keepNext/>
      <w:jc w:val="right"/>
      <w:outlineLvl w:val="1"/>
    </w:pPr>
    <w:rPr>
      <w:sz w:val="24"/>
    </w:rPr>
  </w:style>
  <w:style w:type="paragraph" w:styleId="Balk3">
    <w:name w:val="heading 3"/>
    <w:basedOn w:val="Normal"/>
    <w:next w:val="Normal"/>
    <w:qFormat/>
    <w:rsid w:val="00F86638"/>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F86638"/>
    <w:pPr>
      <w:tabs>
        <w:tab w:val="center" w:pos="4536"/>
        <w:tab w:val="right" w:pos="9072"/>
      </w:tabs>
    </w:pPr>
  </w:style>
  <w:style w:type="paragraph" w:styleId="Altbilgi">
    <w:name w:val="footer"/>
    <w:basedOn w:val="Normal"/>
    <w:rsid w:val="00F86638"/>
    <w:pPr>
      <w:tabs>
        <w:tab w:val="center" w:pos="4536"/>
        <w:tab w:val="right" w:pos="9072"/>
      </w:tabs>
    </w:pPr>
  </w:style>
  <w:style w:type="character" w:customStyle="1" w:styleId="Balk1Char">
    <w:name w:val="Başlık 1 Char"/>
    <w:basedOn w:val="VarsaylanParagrafYazTipi"/>
    <w:link w:val="Balk1"/>
    <w:rsid w:val="00664883"/>
    <w:rPr>
      <w:b/>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829</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2019-10-08T07:52:00Z</cp:lastPrinted>
  <dcterms:created xsi:type="dcterms:W3CDTF">2019-10-17T07:30:00Z</dcterms:created>
  <dcterms:modified xsi:type="dcterms:W3CDTF">2019-10-17T07:32:00Z</dcterms:modified>
</cp:coreProperties>
</file>