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53290" w:rsidRDefault="007B6B1C" w:rsidP="00553290">
            <w:pPr>
              <w:ind w:firstLine="885"/>
              <w:jc w:val="both"/>
              <w:rPr>
                <w:rFonts w:ascii="Arial" w:hAnsi="Arial" w:cs="Arial"/>
                <w:sz w:val="24"/>
              </w:rPr>
            </w:pPr>
            <w:r>
              <w:rPr>
                <w:rFonts w:ascii="Arial" w:hAnsi="Arial" w:cs="Arial"/>
                <w:sz w:val="24"/>
              </w:rPr>
              <w:t>Belediye Meclisinin 02/09/2019 tarih ve 112 sayılı ara kararı ile Plan ve Bütçe Komisyonu ile Gıda - Tarım ve Sağlık Komisyonlarına ortak havale edilen  7. Uluslararası Mersin Narenciye Festivaline destek verilmesi ile ilgili teklife ait  09/09/2019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53290" w:rsidRDefault="00553290">
            <w:pPr>
              <w:jc w:val="center"/>
              <w:rPr>
                <w:b/>
                <w:sz w:val="24"/>
                <w:u w:val="single"/>
              </w:rPr>
            </w:pPr>
          </w:p>
          <w:p w:rsidR="00553290" w:rsidRDefault="00553290" w:rsidP="00553290">
            <w:pPr>
              <w:ind w:firstLine="851"/>
              <w:jc w:val="both"/>
              <w:rPr>
                <w:rFonts w:ascii="Arial" w:hAnsi="Arial" w:cs="Arial"/>
                <w:sz w:val="24"/>
                <w:szCs w:val="24"/>
              </w:rPr>
            </w:pPr>
            <w:r>
              <w:rPr>
                <w:rFonts w:ascii="Arial" w:hAnsi="Arial" w:cs="Arial"/>
                <w:sz w:val="24"/>
                <w:szCs w:val="24"/>
              </w:rPr>
              <w:t>Belediye Meclisinin 02/09/2019 tarih ve 112 Sayılı ara kararı ile komisyonlarımıza havale edilen; 7. Uluslararası Mersin Narenciye Festivali, Mersin Valiliği himayesinde 01-03 Kasım 2019 tarihlerinde düzenleneceği belirtilerek Belediyemizden yardım ve destek talep edilmektedir.</w:t>
            </w:r>
          </w:p>
          <w:p w:rsidR="00553290" w:rsidRDefault="00553290" w:rsidP="00553290">
            <w:pPr>
              <w:ind w:firstLine="851"/>
              <w:jc w:val="both"/>
              <w:rPr>
                <w:rFonts w:ascii="Arial" w:hAnsi="Arial" w:cs="Arial"/>
                <w:sz w:val="24"/>
                <w:szCs w:val="24"/>
              </w:rPr>
            </w:pPr>
          </w:p>
          <w:p w:rsidR="00553290" w:rsidRDefault="00553290" w:rsidP="00553290">
            <w:pPr>
              <w:ind w:firstLine="851"/>
              <w:jc w:val="both"/>
              <w:rPr>
                <w:rFonts w:ascii="Arial" w:hAnsi="Arial" w:cs="Arial"/>
                <w:sz w:val="24"/>
                <w:szCs w:val="24"/>
              </w:rPr>
            </w:pPr>
            <w:r>
              <w:rPr>
                <w:rFonts w:ascii="Arial" w:hAnsi="Arial" w:cs="Arial"/>
                <w:sz w:val="24"/>
                <w:szCs w:val="24"/>
              </w:rPr>
              <w:t>Geleneksel hale gelen festival kanalıyla uluslararası ve ulusal düzeyde, ilimizin pozitif imajına katkı sağlanması, narenciye ürünlerinin tanıtılması ve tüketiminin özendirilmesi hedeflenmektedir.</w:t>
            </w:r>
          </w:p>
          <w:p w:rsidR="00553290" w:rsidRDefault="00553290" w:rsidP="00553290">
            <w:pPr>
              <w:ind w:firstLine="851"/>
              <w:jc w:val="both"/>
              <w:rPr>
                <w:rFonts w:ascii="Arial" w:hAnsi="Arial" w:cs="Arial"/>
                <w:sz w:val="24"/>
                <w:szCs w:val="24"/>
              </w:rPr>
            </w:pPr>
          </w:p>
          <w:p w:rsidR="00553290" w:rsidRDefault="00553290" w:rsidP="00553290">
            <w:pPr>
              <w:ind w:firstLine="851"/>
              <w:jc w:val="both"/>
              <w:rPr>
                <w:rFonts w:ascii="Arial" w:hAnsi="Arial" w:cs="Arial"/>
                <w:sz w:val="24"/>
                <w:szCs w:val="24"/>
              </w:rPr>
            </w:pPr>
            <w:r>
              <w:rPr>
                <w:rFonts w:ascii="Arial" w:hAnsi="Arial" w:cs="Arial"/>
                <w:sz w:val="24"/>
                <w:szCs w:val="24"/>
              </w:rPr>
              <w:t>Valilik makamının 20.08.2019 tarih 34927273-899 sayılı yazısı ile bu festivale Mersin Büyükşehir Belediyesinin 400.000TL, Mersin Ticaret Borsasının 300.000TL, Akdeniz Yaş meyve Sebze İhracatçılar Birliği’nin 100.000TL, mersin Ticaret ve sanayi Odası, Mersin Deniz Ticaret Odası ve Mersin-Tarsus Organize Sanayi bölgesinin her birinin 50.000TL, Akdeniz, Mezitli, Toroslar ve Yenişehir Belediye Başkanlıklarının her birinin 150.000TL maddi destek sağlamaları talep edilmektedir.</w:t>
            </w:r>
          </w:p>
          <w:p w:rsidR="00553290" w:rsidRDefault="00553290" w:rsidP="00553290">
            <w:pPr>
              <w:ind w:firstLine="851"/>
              <w:jc w:val="both"/>
              <w:rPr>
                <w:rFonts w:ascii="Arial" w:hAnsi="Arial" w:cs="Arial"/>
                <w:sz w:val="24"/>
                <w:szCs w:val="24"/>
              </w:rPr>
            </w:pPr>
          </w:p>
          <w:p w:rsidR="00553290" w:rsidRDefault="00553290" w:rsidP="00553290">
            <w:pPr>
              <w:ind w:firstLine="851"/>
              <w:jc w:val="both"/>
              <w:rPr>
                <w:rFonts w:ascii="Arial" w:hAnsi="Arial" w:cs="Arial"/>
                <w:sz w:val="24"/>
                <w:szCs w:val="24"/>
              </w:rPr>
            </w:pPr>
            <w:r>
              <w:rPr>
                <w:rFonts w:ascii="Arial" w:hAnsi="Arial" w:cs="Arial"/>
                <w:sz w:val="24"/>
                <w:szCs w:val="24"/>
              </w:rPr>
              <w:t>Ortak Komisyon raporu doğrultusunda;  Belediyemizin 01-03 Kasım 2019 tarihlerinde yapılacak olan 7. Uluslararası Narenciye Festivaline 50.000TL maddi desteğin  Belediyemiz bütçesinden karşılanmasına ve gerekirse %50 olarak arttırma yetkisinin Belediye Başkanına bırakılmasının kabulüne oy birliği ile karar verildi.</w:t>
            </w:r>
          </w:p>
          <w:p w:rsidR="00553290" w:rsidRDefault="00553290">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F22FF">
        <w:trPr>
          <w:cantSplit/>
          <w:trHeight w:hRule="exact" w:val="1200"/>
        </w:trPr>
        <w:tc>
          <w:tcPr>
            <w:tcW w:w="3402" w:type="dxa"/>
            <w:tcBorders>
              <w:top w:val="nil"/>
              <w:left w:val="nil"/>
              <w:bottom w:val="nil"/>
              <w:right w:val="nil"/>
            </w:tcBorders>
          </w:tcPr>
          <w:p w:rsidR="00AF22FF" w:rsidRDefault="00AF22FF">
            <w:pPr>
              <w:pStyle w:val="Balk1"/>
              <w:rPr>
                <w:rFonts w:eastAsiaTheme="minorEastAsia"/>
              </w:rPr>
            </w:pPr>
            <w:r>
              <w:rPr>
                <w:rFonts w:eastAsiaTheme="minorEastAsia"/>
              </w:rPr>
              <w:t>MECLİS BAŞKANI</w:t>
            </w:r>
          </w:p>
          <w:p w:rsidR="00AF22FF" w:rsidRDefault="00AF22FF">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F22FF" w:rsidRDefault="00AF22FF">
            <w:pPr>
              <w:pStyle w:val="Balk1"/>
              <w:rPr>
                <w:rFonts w:eastAsiaTheme="minorEastAsia"/>
              </w:rPr>
            </w:pPr>
            <w:r>
              <w:rPr>
                <w:rFonts w:eastAsiaTheme="minorEastAsia"/>
              </w:rPr>
              <w:t>KATİP</w:t>
            </w:r>
          </w:p>
          <w:p w:rsidR="00AF22FF" w:rsidRDefault="00AF22FF">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F22FF" w:rsidRDefault="00AF22FF">
            <w:pPr>
              <w:pStyle w:val="Balk1"/>
              <w:rPr>
                <w:rFonts w:eastAsiaTheme="minorEastAsia"/>
              </w:rPr>
            </w:pPr>
            <w:r>
              <w:rPr>
                <w:rFonts w:eastAsiaTheme="minorEastAsia"/>
              </w:rPr>
              <w:t>KATİP</w:t>
            </w:r>
          </w:p>
          <w:p w:rsidR="00AF22FF" w:rsidRDefault="00AF22FF">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16194">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316194">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1619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E67CE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696" w:rsidRDefault="00B16696">
      <w:r>
        <w:separator/>
      </w:r>
    </w:p>
  </w:endnote>
  <w:endnote w:type="continuationSeparator" w:id="1">
    <w:p w:rsidR="00B16696" w:rsidRDefault="00B16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696" w:rsidRDefault="00B16696">
      <w:r>
        <w:separator/>
      </w:r>
    </w:p>
  </w:footnote>
  <w:footnote w:type="continuationSeparator" w:id="1">
    <w:p w:rsidR="00B16696" w:rsidRDefault="00B16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B6B1C">
          <w:pPr>
            <w:pStyle w:val="Balk2"/>
            <w:jc w:val="left"/>
          </w:pPr>
          <w:r>
            <w:t>144</w:t>
          </w:r>
        </w:p>
      </w:tc>
      <w:tc>
        <w:tcPr>
          <w:tcW w:w="4404" w:type="dxa"/>
          <w:tcBorders>
            <w:top w:val="nil"/>
            <w:left w:val="nil"/>
            <w:bottom w:val="nil"/>
            <w:right w:val="nil"/>
          </w:tcBorders>
        </w:tcPr>
        <w:p w:rsidR="008254E6" w:rsidRDefault="008254E6">
          <w:pPr>
            <w:pStyle w:val="Balk2"/>
            <w:rPr>
              <w:b/>
            </w:rPr>
          </w:pPr>
          <w:r>
            <w:rPr>
              <w:b/>
            </w:rPr>
            <w:t>MERSİN</w:t>
          </w:r>
        </w:p>
      </w:tc>
    </w:tr>
    <w:tr w:rsidR="00553290">
      <w:trPr>
        <w:cantSplit/>
      </w:trPr>
      <w:tc>
        <w:tcPr>
          <w:tcW w:w="942" w:type="dxa"/>
          <w:tcBorders>
            <w:top w:val="nil"/>
            <w:left w:val="nil"/>
            <w:bottom w:val="nil"/>
            <w:right w:val="nil"/>
          </w:tcBorders>
        </w:tcPr>
        <w:p w:rsidR="00553290" w:rsidRDefault="00553290">
          <w:pPr>
            <w:rPr>
              <w:b/>
              <w:sz w:val="24"/>
            </w:rPr>
          </w:pPr>
        </w:p>
      </w:tc>
      <w:tc>
        <w:tcPr>
          <w:tcW w:w="4860" w:type="dxa"/>
          <w:tcBorders>
            <w:top w:val="nil"/>
            <w:left w:val="nil"/>
            <w:bottom w:val="nil"/>
            <w:right w:val="nil"/>
          </w:tcBorders>
        </w:tcPr>
        <w:p w:rsidR="00553290" w:rsidRDefault="00553290">
          <w:pPr>
            <w:pStyle w:val="Balk2"/>
            <w:jc w:val="left"/>
          </w:pPr>
        </w:p>
      </w:tc>
      <w:tc>
        <w:tcPr>
          <w:tcW w:w="4404" w:type="dxa"/>
          <w:tcBorders>
            <w:top w:val="nil"/>
            <w:left w:val="nil"/>
            <w:bottom w:val="nil"/>
            <w:right w:val="nil"/>
          </w:tcBorders>
        </w:tcPr>
        <w:p w:rsidR="00553290" w:rsidRDefault="007B6B1C">
          <w:pPr>
            <w:pStyle w:val="Balk2"/>
            <w:rPr>
              <w:b/>
            </w:rPr>
          </w:pPr>
          <w:r>
            <w:rPr>
              <w:b/>
            </w:rPr>
            <w:t>07/10/2019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16194"/>
    <w:rsid w:val="00481B3D"/>
    <w:rsid w:val="00534478"/>
    <w:rsid w:val="00553290"/>
    <w:rsid w:val="00575CE8"/>
    <w:rsid w:val="007B6B1C"/>
    <w:rsid w:val="008254E6"/>
    <w:rsid w:val="008517C2"/>
    <w:rsid w:val="00AB41B4"/>
    <w:rsid w:val="00AF22FF"/>
    <w:rsid w:val="00B05751"/>
    <w:rsid w:val="00B16696"/>
    <w:rsid w:val="00C63B2B"/>
    <w:rsid w:val="00DF16C8"/>
    <w:rsid w:val="00E352E7"/>
    <w:rsid w:val="00E379A0"/>
    <w:rsid w:val="00E67CE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CE5"/>
  </w:style>
  <w:style w:type="paragraph" w:styleId="Balk1">
    <w:name w:val="heading 1"/>
    <w:basedOn w:val="Normal"/>
    <w:next w:val="Normal"/>
    <w:link w:val="Balk1Char"/>
    <w:qFormat/>
    <w:rsid w:val="00E67CE5"/>
    <w:pPr>
      <w:keepNext/>
      <w:jc w:val="center"/>
      <w:outlineLvl w:val="0"/>
    </w:pPr>
    <w:rPr>
      <w:b/>
      <w:sz w:val="24"/>
    </w:rPr>
  </w:style>
  <w:style w:type="paragraph" w:styleId="Balk2">
    <w:name w:val="heading 2"/>
    <w:basedOn w:val="Normal"/>
    <w:next w:val="Normal"/>
    <w:qFormat/>
    <w:rsid w:val="00E67CE5"/>
    <w:pPr>
      <w:keepNext/>
      <w:jc w:val="right"/>
      <w:outlineLvl w:val="1"/>
    </w:pPr>
    <w:rPr>
      <w:sz w:val="24"/>
    </w:rPr>
  </w:style>
  <w:style w:type="paragraph" w:styleId="Balk3">
    <w:name w:val="heading 3"/>
    <w:basedOn w:val="Normal"/>
    <w:next w:val="Normal"/>
    <w:qFormat/>
    <w:rsid w:val="00E67CE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67CE5"/>
    <w:pPr>
      <w:tabs>
        <w:tab w:val="center" w:pos="4536"/>
        <w:tab w:val="right" w:pos="9072"/>
      </w:tabs>
    </w:pPr>
  </w:style>
  <w:style w:type="paragraph" w:styleId="Altbilgi">
    <w:name w:val="footer"/>
    <w:basedOn w:val="Normal"/>
    <w:rsid w:val="00E67CE5"/>
    <w:pPr>
      <w:tabs>
        <w:tab w:val="center" w:pos="4536"/>
        <w:tab w:val="right" w:pos="9072"/>
      </w:tabs>
    </w:pPr>
  </w:style>
  <w:style w:type="character" w:customStyle="1" w:styleId="Balk1Char">
    <w:name w:val="Başlık 1 Char"/>
    <w:basedOn w:val="VarsaylanParagrafYazTipi"/>
    <w:link w:val="Balk1"/>
    <w:rsid w:val="00AF22FF"/>
    <w:rPr>
      <w:b/>
      <w:sz w:val="24"/>
    </w:rPr>
  </w:style>
</w:styles>
</file>

<file path=word/webSettings.xml><?xml version="1.0" encoding="utf-8"?>
<w:webSettings xmlns:r="http://schemas.openxmlformats.org/officeDocument/2006/relationships" xmlns:w="http://schemas.openxmlformats.org/wordprocessingml/2006/main">
  <w:divs>
    <w:div w:id="5077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2019-10-14T11:05:00Z</cp:lastPrinted>
  <dcterms:created xsi:type="dcterms:W3CDTF">2019-10-17T07:07:00Z</dcterms:created>
  <dcterms:modified xsi:type="dcterms:W3CDTF">2019-10-17T07:38:00Z</dcterms:modified>
</cp:coreProperties>
</file>