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124C" w:rsidRPr="0029032F" w:rsidRDefault="00BC124C" w:rsidP="00494C08">
      <w:pPr>
        <w:tabs>
          <w:tab w:val="left" w:pos="3402"/>
          <w:tab w:val="left" w:pos="3686"/>
        </w:tabs>
        <w:spacing w:after="120" w:line="240" w:lineRule="auto"/>
        <w:jc w:val="both"/>
        <w:rPr>
          <w:rFonts w:ascii="Arial" w:hAnsi="Arial" w:cs="Arial"/>
          <w:b/>
          <w:sz w:val="24"/>
          <w:szCs w:val="24"/>
        </w:rPr>
      </w:pP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Pr="0029032F">
        <w:rPr>
          <w:rFonts w:ascii="Arial" w:hAnsi="Arial" w:cs="Arial"/>
          <w:sz w:val="24"/>
          <w:szCs w:val="24"/>
        </w:rPr>
        <w:t>1</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sidR="00DE2B12">
        <w:rPr>
          <w:rFonts w:ascii="Arial" w:hAnsi="Arial" w:cs="Arial"/>
          <w:sz w:val="24"/>
          <w:szCs w:val="24"/>
        </w:rPr>
        <w:t>23</w:t>
      </w:r>
      <w:r w:rsidR="00EE27AD">
        <w:rPr>
          <w:rFonts w:ascii="Arial" w:hAnsi="Arial" w:cs="Arial"/>
          <w:sz w:val="24"/>
          <w:szCs w:val="24"/>
        </w:rPr>
        <w:t>/10</w:t>
      </w:r>
      <w:r w:rsidRPr="0029032F">
        <w:rPr>
          <w:rFonts w:ascii="Arial" w:hAnsi="Arial" w:cs="Arial"/>
          <w:sz w:val="24"/>
          <w:szCs w:val="24"/>
        </w:rPr>
        <w:t>/201</w:t>
      </w:r>
      <w:r w:rsidR="003E4ECE">
        <w:rPr>
          <w:rFonts w:ascii="Arial" w:hAnsi="Arial" w:cs="Arial"/>
          <w:sz w:val="24"/>
          <w:szCs w:val="24"/>
        </w:rPr>
        <w:t>9</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GÜNDEM </w:t>
      </w:r>
      <w:r w:rsidR="0049426E" w:rsidRPr="0029032F">
        <w:rPr>
          <w:rFonts w:ascii="Arial" w:hAnsi="Arial" w:cs="Arial"/>
          <w:b/>
          <w:sz w:val="24"/>
          <w:szCs w:val="24"/>
        </w:rPr>
        <w:t xml:space="preserve">SIRA </w:t>
      </w:r>
      <w:r w:rsidRPr="0029032F">
        <w:rPr>
          <w:rFonts w:ascii="Arial" w:hAnsi="Arial" w:cs="Arial"/>
          <w:b/>
          <w:sz w:val="24"/>
          <w:szCs w:val="24"/>
        </w:rPr>
        <w:t>NO</w:t>
      </w:r>
      <w:r w:rsidRPr="0029032F">
        <w:rPr>
          <w:rFonts w:ascii="Arial" w:hAnsi="Arial" w:cs="Arial"/>
          <w:b/>
          <w:sz w:val="24"/>
          <w:szCs w:val="24"/>
        </w:rPr>
        <w:tab/>
        <w:t>:</w:t>
      </w:r>
      <w:r w:rsidRPr="0029032F">
        <w:rPr>
          <w:rFonts w:ascii="Arial" w:hAnsi="Arial" w:cs="Arial"/>
          <w:b/>
          <w:sz w:val="24"/>
          <w:szCs w:val="24"/>
        </w:rPr>
        <w:tab/>
      </w:r>
      <w:r w:rsidR="00DE2B12">
        <w:rPr>
          <w:rFonts w:ascii="Arial" w:hAnsi="Arial" w:cs="Arial"/>
          <w:sz w:val="24"/>
          <w:szCs w:val="24"/>
        </w:rPr>
        <w:t>3</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sidR="00D21823">
        <w:rPr>
          <w:rFonts w:ascii="Arial" w:hAnsi="Arial" w:cs="Arial"/>
          <w:sz w:val="24"/>
          <w:szCs w:val="24"/>
        </w:rPr>
        <w:t>0</w:t>
      </w:r>
      <w:r w:rsidR="00DE2B12">
        <w:rPr>
          <w:rFonts w:ascii="Arial" w:hAnsi="Arial" w:cs="Arial"/>
          <w:sz w:val="24"/>
          <w:szCs w:val="24"/>
        </w:rPr>
        <w:t>7/10</w:t>
      </w:r>
      <w:r w:rsidRPr="0029032F">
        <w:rPr>
          <w:rFonts w:ascii="Arial" w:hAnsi="Arial" w:cs="Arial"/>
          <w:sz w:val="24"/>
          <w:szCs w:val="24"/>
        </w:rPr>
        <w:t>/201</w:t>
      </w:r>
      <w:r w:rsidR="009F2EC3">
        <w:rPr>
          <w:rFonts w:ascii="Arial" w:hAnsi="Arial" w:cs="Arial"/>
          <w:sz w:val="24"/>
          <w:szCs w:val="24"/>
        </w:rPr>
        <w:t>9</w:t>
      </w:r>
    </w:p>
    <w:p w:rsidR="00C30551" w:rsidRPr="0029032F" w:rsidRDefault="00C30551" w:rsidP="00494C0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DE2B12">
        <w:rPr>
          <w:rFonts w:ascii="Arial" w:hAnsi="Arial" w:cs="Arial"/>
          <w:sz w:val="24"/>
          <w:szCs w:val="24"/>
        </w:rPr>
        <w:t>118</w:t>
      </w:r>
    </w:p>
    <w:p w:rsidR="00396F66" w:rsidRPr="00E41E92" w:rsidRDefault="00396F66" w:rsidP="00396F66">
      <w:pPr>
        <w:tabs>
          <w:tab w:val="left" w:pos="3402"/>
          <w:tab w:val="left" w:pos="3686"/>
        </w:tabs>
        <w:spacing w:after="120" w:line="240" w:lineRule="auto"/>
        <w:jc w:val="both"/>
        <w:rPr>
          <w:sz w:val="24"/>
          <w:szCs w:val="24"/>
        </w:rPr>
      </w:pPr>
      <w:r>
        <w:rPr>
          <w:b/>
          <w:sz w:val="24"/>
          <w:szCs w:val="24"/>
        </w:rPr>
        <w:t>KOMİSYON ADI</w:t>
      </w:r>
      <w:r>
        <w:rPr>
          <w:b/>
          <w:sz w:val="24"/>
          <w:szCs w:val="24"/>
        </w:rPr>
        <w:tab/>
        <w:t>:</w:t>
      </w:r>
      <w:r>
        <w:rPr>
          <w:b/>
          <w:sz w:val="24"/>
          <w:szCs w:val="24"/>
        </w:rPr>
        <w:tab/>
        <w:t>P</w:t>
      </w:r>
      <w:r>
        <w:rPr>
          <w:sz w:val="24"/>
          <w:szCs w:val="24"/>
        </w:rPr>
        <w:t xml:space="preserve">lan ve Bütçe Komisyonu, </w:t>
      </w:r>
      <w:r w:rsidR="002120B5">
        <w:rPr>
          <w:sz w:val="24"/>
          <w:szCs w:val="24"/>
        </w:rPr>
        <w:t xml:space="preserve">İmar Komisyonu, Dış İlişkiler ve </w:t>
      </w:r>
      <w:r w:rsidR="002120B5">
        <w:rPr>
          <w:sz w:val="24"/>
          <w:szCs w:val="24"/>
        </w:rPr>
        <w:tab/>
      </w:r>
      <w:r w:rsidR="002120B5">
        <w:rPr>
          <w:sz w:val="24"/>
          <w:szCs w:val="24"/>
        </w:rPr>
        <w:tab/>
        <w:t xml:space="preserve">Projeler Komisyonu, Ekonomik Hayatın Geliştirilmesi </w:t>
      </w:r>
      <w:r w:rsidR="002120B5">
        <w:rPr>
          <w:sz w:val="24"/>
          <w:szCs w:val="24"/>
        </w:rPr>
        <w:tab/>
      </w:r>
      <w:r w:rsidR="002120B5">
        <w:rPr>
          <w:sz w:val="24"/>
          <w:szCs w:val="24"/>
        </w:rPr>
        <w:tab/>
      </w:r>
      <w:r w:rsidR="002120B5">
        <w:rPr>
          <w:sz w:val="24"/>
          <w:szCs w:val="24"/>
        </w:rPr>
        <w:tab/>
      </w:r>
      <w:r>
        <w:rPr>
          <w:sz w:val="24"/>
          <w:szCs w:val="24"/>
        </w:rPr>
        <w:t>Komisyonu</w:t>
      </w:r>
    </w:p>
    <w:p w:rsidR="00396F66" w:rsidRDefault="00396F66" w:rsidP="00396F66">
      <w:pPr>
        <w:tabs>
          <w:tab w:val="left" w:pos="3402"/>
          <w:tab w:val="left" w:pos="3686"/>
        </w:tabs>
        <w:spacing w:after="120" w:line="240" w:lineRule="auto"/>
        <w:ind w:left="3686" w:hanging="3686"/>
        <w:jc w:val="both"/>
        <w:rPr>
          <w:sz w:val="24"/>
          <w:szCs w:val="24"/>
        </w:rPr>
      </w:pPr>
      <w:r>
        <w:rPr>
          <w:b/>
          <w:sz w:val="24"/>
          <w:szCs w:val="24"/>
        </w:rPr>
        <w:t>KOMİSYON ÜYELERİ İSİMLERİ</w:t>
      </w:r>
      <w:r>
        <w:rPr>
          <w:b/>
          <w:sz w:val="24"/>
          <w:szCs w:val="24"/>
        </w:rPr>
        <w:tab/>
        <w:t>:</w:t>
      </w:r>
      <w:r>
        <w:rPr>
          <w:b/>
          <w:sz w:val="24"/>
          <w:szCs w:val="24"/>
        </w:rPr>
        <w:tab/>
        <w:t xml:space="preserve">Plan ve Bütçe Komisyonu: </w:t>
      </w:r>
      <w:r>
        <w:rPr>
          <w:sz w:val="24"/>
          <w:szCs w:val="24"/>
        </w:rPr>
        <w:t>Abuzer DÖNDAŞ(Kom. Başk), Cevdet YILMAZ (Kom.Başk. V.), Semra TEKELİ, Şenol IŞIK, Hasan TOGAY</w:t>
      </w:r>
    </w:p>
    <w:p w:rsidR="00CB5A8F" w:rsidRDefault="00396F66" w:rsidP="00CB5A8F">
      <w:pPr>
        <w:tabs>
          <w:tab w:val="left" w:pos="3402"/>
          <w:tab w:val="left" w:pos="3686"/>
        </w:tabs>
        <w:spacing w:after="120" w:line="240" w:lineRule="auto"/>
        <w:jc w:val="both"/>
        <w:rPr>
          <w:sz w:val="24"/>
          <w:szCs w:val="24"/>
        </w:rPr>
      </w:pPr>
      <w:r>
        <w:rPr>
          <w:sz w:val="24"/>
          <w:szCs w:val="24"/>
        </w:rPr>
        <w:tab/>
      </w:r>
      <w:r>
        <w:rPr>
          <w:sz w:val="24"/>
          <w:szCs w:val="24"/>
        </w:rPr>
        <w:tab/>
      </w:r>
      <w:r w:rsidR="00CB5A8F">
        <w:rPr>
          <w:b/>
          <w:sz w:val="24"/>
          <w:szCs w:val="24"/>
        </w:rPr>
        <w:t xml:space="preserve">İmar Komisyonu: </w:t>
      </w:r>
      <w:r w:rsidR="00CB5A8F">
        <w:rPr>
          <w:sz w:val="24"/>
          <w:szCs w:val="24"/>
        </w:rPr>
        <w:t xml:space="preserve">Harun GÖKALP(Kom. Başk), Mehmet </w:t>
      </w:r>
      <w:r w:rsidR="00CB5A8F">
        <w:rPr>
          <w:sz w:val="24"/>
          <w:szCs w:val="24"/>
        </w:rPr>
        <w:tab/>
      </w:r>
      <w:r w:rsidR="00CB5A8F">
        <w:rPr>
          <w:sz w:val="24"/>
          <w:szCs w:val="24"/>
        </w:rPr>
        <w:tab/>
      </w:r>
      <w:r w:rsidR="00CB5A8F">
        <w:rPr>
          <w:sz w:val="24"/>
          <w:szCs w:val="24"/>
        </w:rPr>
        <w:tab/>
        <w:t xml:space="preserve">AKKAŞ(Kom.Başk. V.), İzzet MİREŞ, Hacı Bayram BATTI, Yusuf </w:t>
      </w:r>
      <w:r w:rsidR="00CB5A8F">
        <w:rPr>
          <w:sz w:val="24"/>
          <w:szCs w:val="24"/>
        </w:rPr>
        <w:tab/>
      </w:r>
      <w:r w:rsidR="00CB5A8F">
        <w:rPr>
          <w:sz w:val="24"/>
          <w:szCs w:val="24"/>
        </w:rPr>
        <w:tab/>
        <w:t>KAPLAN</w:t>
      </w:r>
    </w:p>
    <w:p w:rsidR="00886FF7" w:rsidRDefault="00CB5A8F" w:rsidP="00396F66">
      <w:pPr>
        <w:tabs>
          <w:tab w:val="left" w:pos="3402"/>
          <w:tab w:val="left" w:pos="3686"/>
        </w:tabs>
        <w:spacing w:after="120" w:line="240" w:lineRule="auto"/>
        <w:jc w:val="both"/>
        <w:rPr>
          <w:sz w:val="24"/>
          <w:szCs w:val="24"/>
        </w:rPr>
      </w:pPr>
      <w:r>
        <w:rPr>
          <w:sz w:val="24"/>
          <w:szCs w:val="24"/>
        </w:rPr>
        <w:tab/>
      </w:r>
      <w:r>
        <w:rPr>
          <w:sz w:val="24"/>
          <w:szCs w:val="24"/>
        </w:rPr>
        <w:tab/>
      </w:r>
      <w:r w:rsidR="00E3280D">
        <w:rPr>
          <w:b/>
          <w:sz w:val="24"/>
          <w:szCs w:val="24"/>
        </w:rPr>
        <w:t xml:space="preserve">Dış İlişkiler ve Projeler Komisyonu: </w:t>
      </w:r>
      <w:r w:rsidR="00E3280D">
        <w:rPr>
          <w:sz w:val="24"/>
          <w:szCs w:val="24"/>
        </w:rPr>
        <w:t xml:space="preserve">Musa TAŞ (Kom. Başk),     </w:t>
      </w:r>
      <w:r w:rsidR="00E3280D">
        <w:rPr>
          <w:sz w:val="24"/>
          <w:szCs w:val="24"/>
        </w:rPr>
        <w:tab/>
      </w:r>
      <w:r w:rsidR="00E3280D">
        <w:rPr>
          <w:sz w:val="24"/>
          <w:szCs w:val="24"/>
        </w:rPr>
        <w:tab/>
        <w:t xml:space="preserve">Özkan ÖZDEMİR(Kom. Başk.V.), Kenan HAZAR, Sevgi </w:t>
      </w:r>
      <w:r w:rsidR="00E3280D">
        <w:rPr>
          <w:sz w:val="24"/>
          <w:szCs w:val="24"/>
        </w:rPr>
        <w:tab/>
        <w:t xml:space="preserve"> </w:t>
      </w:r>
      <w:r w:rsidR="00E3280D">
        <w:rPr>
          <w:sz w:val="24"/>
          <w:szCs w:val="24"/>
        </w:rPr>
        <w:tab/>
      </w:r>
      <w:r w:rsidR="00E3280D">
        <w:rPr>
          <w:sz w:val="24"/>
          <w:szCs w:val="24"/>
        </w:rPr>
        <w:tab/>
        <w:t xml:space="preserve">UĞURLU, Semra TEKELİ. </w:t>
      </w:r>
      <w:r w:rsidR="00E3280D">
        <w:rPr>
          <w:sz w:val="24"/>
          <w:szCs w:val="24"/>
        </w:rPr>
        <w:tab/>
      </w:r>
    </w:p>
    <w:p w:rsidR="002120B5" w:rsidRDefault="002120B5" w:rsidP="00396F66">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Ekonomik Hayatın Geliştirilmesi Komisyonu: </w:t>
      </w:r>
      <w:r>
        <w:rPr>
          <w:sz w:val="24"/>
          <w:szCs w:val="24"/>
        </w:rPr>
        <w:t xml:space="preserve">Şenol IŞIK </w:t>
      </w:r>
      <w:r>
        <w:rPr>
          <w:sz w:val="24"/>
          <w:szCs w:val="24"/>
        </w:rPr>
        <w:tab/>
      </w:r>
      <w:r>
        <w:rPr>
          <w:sz w:val="24"/>
          <w:szCs w:val="24"/>
        </w:rPr>
        <w:tab/>
      </w:r>
      <w:r>
        <w:rPr>
          <w:sz w:val="24"/>
          <w:szCs w:val="24"/>
        </w:rPr>
        <w:tab/>
        <w:t xml:space="preserve">(Kom. Başk), Güney Nihat GEDİK(Kom.Başk V.(Katılmadı)), </w:t>
      </w:r>
      <w:r>
        <w:rPr>
          <w:sz w:val="24"/>
          <w:szCs w:val="24"/>
        </w:rPr>
        <w:tab/>
      </w:r>
      <w:r>
        <w:rPr>
          <w:sz w:val="24"/>
          <w:szCs w:val="24"/>
        </w:rPr>
        <w:tab/>
        <w:t>İzzet MİREŞ, Hüseyin DOĞAN, Mehmet Ali AYDENİZ.</w:t>
      </w:r>
    </w:p>
    <w:p w:rsidR="002120B5" w:rsidRDefault="00396F66" w:rsidP="002120B5">
      <w:pPr>
        <w:tabs>
          <w:tab w:val="left" w:pos="3402"/>
          <w:tab w:val="left" w:pos="3686"/>
        </w:tabs>
        <w:spacing w:after="120" w:line="240" w:lineRule="auto"/>
        <w:jc w:val="both"/>
        <w:rPr>
          <w:sz w:val="24"/>
          <w:szCs w:val="24"/>
        </w:rPr>
      </w:pPr>
      <w:r>
        <w:rPr>
          <w:b/>
          <w:sz w:val="24"/>
          <w:szCs w:val="24"/>
        </w:rPr>
        <w:t>KOMİSYON RAPORU TARİHİ</w:t>
      </w:r>
      <w:r>
        <w:rPr>
          <w:b/>
          <w:sz w:val="24"/>
          <w:szCs w:val="24"/>
        </w:rPr>
        <w:tab/>
        <w:t xml:space="preserve">:    </w:t>
      </w:r>
      <w:r w:rsidR="002120B5" w:rsidRPr="002120B5">
        <w:rPr>
          <w:sz w:val="24"/>
          <w:szCs w:val="24"/>
        </w:rPr>
        <w:t>10</w:t>
      </w:r>
      <w:r w:rsidR="002120B5">
        <w:rPr>
          <w:sz w:val="24"/>
          <w:szCs w:val="24"/>
        </w:rPr>
        <w:t>/10</w:t>
      </w:r>
      <w:r>
        <w:rPr>
          <w:sz w:val="24"/>
          <w:szCs w:val="24"/>
        </w:rPr>
        <w:t>/2019</w:t>
      </w:r>
    </w:p>
    <w:p w:rsidR="002120B5" w:rsidRDefault="00396F66" w:rsidP="002120B5">
      <w:pPr>
        <w:tabs>
          <w:tab w:val="left" w:pos="3402"/>
          <w:tab w:val="left" w:pos="3686"/>
        </w:tabs>
        <w:spacing w:after="120" w:line="240" w:lineRule="auto"/>
        <w:jc w:val="both"/>
        <w:rPr>
          <w:rFonts w:ascii="Arial" w:hAnsi="Arial" w:cs="Arial"/>
          <w:sz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2120B5">
        <w:rPr>
          <w:rFonts w:ascii="Arial" w:hAnsi="Arial" w:cs="Arial"/>
          <w:sz w:val="24"/>
        </w:rPr>
        <w:t>5393 Sayılı Belediye Kanununun 41. Maddesi, 5018 Sayılı Kamu Mali Yönetimi ve Kontrol Kanununun 9. Maddesi ile T.C. Cumhurbaşkanlığı Strateji ve Bütçe Başkanlığı tarafından hazırlanan "Belediyeler İçin Stratejik Planlama Rehberi" ve Kalkınma Bakanlığı tarafından 26.02.2018 tarih ve 30344 sayılı Resmi Gazetede yayımlanarak yürürlüğe giren ve Kamu İdarelerinde Stratejik Planlamaya İlişkin Usul ve Esaslar Hakkında Yönetmelik’ hükümlerine göre hazırlanan ve Belediye Encümeni tarafından aynen kabul edilerek Meclise sunulan Belediyemizin 2020- 2024 dönemini kapsayan Stratejik Plan ile ilgili teklif Belediye Meclisinin 07/10/2019 tarih ve 118 sayılı ara kararı ile komisyonlarımıza ortak görüşülmek üzere havale edilmiştir.</w:t>
      </w:r>
    </w:p>
    <w:p w:rsidR="002120B5" w:rsidRDefault="002120B5" w:rsidP="002120B5">
      <w:pPr>
        <w:ind w:firstLine="851"/>
        <w:jc w:val="both"/>
        <w:rPr>
          <w:rFonts w:ascii="Arial" w:hAnsi="Arial" w:cs="Arial"/>
          <w:sz w:val="24"/>
        </w:rPr>
      </w:pPr>
      <w:r>
        <w:rPr>
          <w:rFonts w:ascii="Arial" w:hAnsi="Arial" w:cs="Arial"/>
          <w:sz w:val="24"/>
        </w:rPr>
        <w:t>Konunun komisyonlarımızca ortak incelenerek görüşülmesi sonucunda;</w:t>
      </w:r>
    </w:p>
    <w:p w:rsidR="002120B5" w:rsidRDefault="002120B5" w:rsidP="002120B5">
      <w:pPr>
        <w:ind w:firstLine="851"/>
        <w:jc w:val="both"/>
        <w:rPr>
          <w:rFonts w:ascii="Arial" w:hAnsi="Arial" w:cs="Arial"/>
          <w:sz w:val="24"/>
        </w:rPr>
      </w:pPr>
      <w:r>
        <w:rPr>
          <w:rFonts w:ascii="Arial" w:hAnsi="Arial" w:cs="Arial"/>
          <w:sz w:val="24"/>
        </w:rPr>
        <w:t>Belediyemizin 2020-2024 dönemini kapsayan Stratejik Plan Komisyonlarımızca incelenmiş ve idareden geldiği şeklindeki metinde bazı değişiklikler yapılarak son hali düzenlenmiştir. Bu nedenle idareden gelen teklif yeniden düzenlenerek, Belediye Kanununun 18. maddesi (a) fıkrasına göre görüşülerek gerekli kararın alınması için Belediye Meclisine sunulmasının kabulüne oy birliği ile karar verildi.</w:t>
      </w:r>
    </w:p>
    <w:p w:rsidR="00EE27AD" w:rsidRDefault="00EE27AD" w:rsidP="002120B5">
      <w:pPr>
        <w:tabs>
          <w:tab w:val="left" w:pos="3402"/>
          <w:tab w:val="left" w:pos="3686"/>
        </w:tabs>
        <w:spacing w:after="120" w:line="240" w:lineRule="auto"/>
        <w:jc w:val="both"/>
        <w:rPr>
          <w:rFonts w:ascii="Arial" w:hAnsi="Arial" w:cs="Arial"/>
        </w:rPr>
      </w:pPr>
    </w:p>
    <w:p w:rsidR="00EE27AD" w:rsidRDefault="00EE27AD" w:rsidP="00EE27AD">
      <w:pPr>
        <w:tabs>
          <w:tab w:val="left" w:pos="3402"/>
          <w:tab w:val="left" w:pos="3686"/>
        </w:tabs>
        <w:spacing w:after="120" w:line="240" w:lineRule="auto"/>
        <w:jc w:val="both"/>
        <w:rPr>
          <w:rFonts w:ascii="Arial" w:hAnsi="Arial" w:cs="Arial"/>
        </w:rPr>
      </w:pPr>
    </w:p>
    <w:p w:rsidR="002120B5" w:rsidRPr="0029032F" w:rsidRDefault="002120B5" w:rsidP="002120B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t>:</w:t>
      </w:r>
      <w:r w:rsidRPr="0029032F">
        <w:rPr>
          <w:rFonts w:ascii="Arial" w:hAnsi="Arial" w:cs="Arial"/>
          <w:b/>
          <w:sz w:val="24"/>
          <w:szCs w:val="24"/>
        </w:rPr>
        <w:tab/>
      </w:r>
      <w:r w:rsidR="00766E1B" w:rsidRPr="00766E1B">
        <w:rPr>
          <w:rFonts w:ascii="Arial" w:hAnsi="Arial" w:cs="Arial"/>
          <w:sz w:val="24"/>
          <w:szCs w:val="24"/>
        </w:rPr>
        <w:t>2</w:t>
      </w:r>
    </w:p>
    <w:p w:rsidR="002120B5" w:rsidRPr="0029032F" w:rsidRDefault="002120B5" w:rsidP="002120B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23/10</w:t>
      </w:r>
      <w:r w:rsidRPr="0029032F">
        <w:rPr>
          <w:rFonts w:ascii="Arial" w:hAnsi="Arial" w:cs="Arial"/>
          <w:sz w:val="24"/>
          <w:szCs w:val="24"/>
        </w:rPr>
        <w:t>/201</w:t>
      </w:r>
      <w:r>
        <w:rPr>
          <w:rFonts w:ascii="Arial" w:hAnsi="Arial" w:cs="Arial"/>
          <w:sz w:val="24"/>
          <w:szCs w:val="24"/>
        </w:rPr>
        <w:t>9</w:t>
      </w:r>
    </w:p>
    <w:p w:rsidR="002120B5" w:rsidRPr="00766E1B" w:rsidRDefault="002120B5" w:rsidP="002120B5">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00766E1B" w:rsidRPr="00766E1B">
        <w:rPr>
          <w:rFonts w:ascii="Arial" w:hAnsi="Arial" w:cs="Arial"/>
          <w:sz w:val="24"/>
          <w:szCs w:val="24"/>
        </w:rPr>
        <w:t>4</w:t>
      </w:r>
    </w:p>
    <w:p w:rsidR="002120B5" w:rsidRPr="0029032F" w:rsidRDefault="002120B5" w:rsidP="002120B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07/10</w:t>
      </w:r>
      <w:r w:rsidRPr="0029032F">
        <w:rPr>
          <w:rFonts w:ascii="Arial" w:hAnsi="Arial" w:cs="Arial"/>
          <w:sz w:val="24"/>
          <w:szCs w:val="24"/>
        </w:rPr>
        <w:t>/201</w:t>
      </w:r>
      <w:r>
        <w:rPr>
          <w:rFonts w:ascii="Arial" w:hAnsi="Arial" w:cs="Arial"/>
          <w:sz w:val="24"/>
          <w:szCs w:val="24"/>
        </w:rPr>
        <w:t>9</w:t>
      </w:r>
    </w:p>
    <w:p w:rsidR="002120B5" w:rsidRPr="0029032F" w:rsidRDefault="002120B5" w:rsidP="002120B5">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11</w:t>
      </w:r>
      <w:r w:rsidR="00962227">
        <w:rPr>
          <w:rFonts w:ascii="Arial" w:hAnsi="Arial" w:cs="Arial"/>
          <w:sz w:val="24"/>
          <w:szCs w:val="24"/>
        </w:rPr>
        <w:t>9</w:t>
      </w:r>
    </w:p>
    <w:p w:rsidR="002120B5" w:rsidRPr="00E41E92" w:rsidRDefault="002120B5" w:rsidP="002120B5">
      <w:pPr>
        <w:tabs>
          <w:tab w:val="left" w:pos="3402"/>
          <w:tab w:val="left" w:pos="3686"/>
        </w:tabs>
        <w:spacing w:after="120" w:line="240" w:lineRule="auto"/>
        <w:jc w:val="both"/>
        <w:rPr>
          <w:sz w:val="24"/>
          <w:szCs w:val="24"/>
        </w:rPr>
      </w:pPr>
      <w:r w:rsidRPr="00FA4C79">
        <w:rPr>
          <w:rFonts w:ascii="Arial" w:hAnsi="Arial" w:cs="Arial"/>
          <w:b/>
          <w:sz w:val="24"/>
          <w:szCs w:val="24"/>
        </w:rPr>
        <w:t>KOMİSYON ADI</w:t>
      </w:r>
      <w:r>
        <w:rPr>
          <w:b/>
          <w:sz w:val="24"/>
          <w:szCs w:val="24"/>
        </w:rPr>
        <w:tab/>
        <w:t>:</w:t>
      </w:r>
      <w:r>
        <w:rPr>
          <w:b/>
          <w:sz w:val="24"/>
          <w:szCs w:val="24"/>
        </w:rPr>
        <w:tab/>
        <w:t>P</w:t>
      </w:r>
      <w:r>
        <w:rPr>
          <w:sz w:val="24"/>
          <w:szCs w:val="24"/>
        </w:rPr>
        <w:t xml:space="preserve">lan ve Bütçe Komisyonu, İmar Komisyonu, Dış İlişkiler ve </w:t>
      </w:r>
      <w:r>
        <w:rPr>
          <w:sz w:val="24"/>
          <w:szCs w:val="24"/>
        </w:rPr>
        <w:tab/>
      </w:r>
      <w:r>
        <w:rPr>
          <w:sz w:val="24"/>
          <w:szCs w:val="24"/>
        </w:rPr>
        <w:tab/>
        <w:t xml:space="preserve">Projeler Komisyonu, Ekonomik Hayatın Geliştirilmesi </w:t>
      </w:r>
      <w:r>
        <w:rPr>
          <w:sz w:val="24"/>
          <w:szCs w:val="24"/>
        </w:rPr>
        <w:tab/>
      </w:r>
      <w:r>
        <w:rPr>
          <w:sz w:val="24"/>
          <w:szCs w:val="24"/>
        </w:rPr>
        <w:tab/>
      </w:r>
      <w:r>
        <w:rPr>
          <w:sz w:val="24"/>
          <w:szCs w:val="24"/>
        </w:rPr>
        <w:tab/>
        <w:t>Komisyonu</w:t>
      </w:r>
    </w:p>
    <w:p w:rsidR="002120B5" w:rsidRDefault="002120B5" w:rsidP="002120B5">
      <w:pPr>
        <w:tabs>
          <w:tab w:val="left" w:pos="3402"/>
          <w:tab w:val="left" w:pos="3686"/>
        </w:tabs>
        <w:spacing w:after="120" w:line="240" w:lineRule="auto"/>
        <w:ind w:left="3686" w:hanging="3686"/>
        <w:jc w:val="both"/>
        <w:rPr>
          <w:sz w:val="24"/>
          <w:szCs w:val="24"/>
        </w:rPr>
      </w:pPr>
      <w:r w:rsidRPr="005B39EE">
        <w:rPr>
          <w:rFonts w:cs="Arial"/>
          <w:b/>
          <w:sz w:val="24"/>
          <w:szCs w:val="24"/>
        </w:rPr>
        <w:t>KOMİSYON ÜYELERİ İSİMLERİ</w:t>
      </w:r>
      <w:r w:rsidR="00FA4C79">
        <w:rPr>
          <w:b/>
          <w:sz w:val="24"/>
          <w:szCs w:val="24"/>
        </w:rPr>
        <w:tab/>
        <w:t>:</w:t>
      </w:r>
      <w:r w:rsidR="005B39EE">
        <w:rPr>
          <w:b/>
          <w:sz w:val="24"/>
          <w:szCs w:val="24"/>
        </w:rPr>
        <w:t xml:space="preserve"> </w:t>
      </w:r>
      <w:r>
        <w:rPr>
          <w:b/>
          <w:sz w:val="24"/>
          <w:szCs w:val="24"/>
        </w:rPr>
        <w:t xml:space="preserve">Plan ve Bütçe Komisyonu: </w:t>
      </w:r>
      <w:r>
        <w:rPr>
          <w:sz w:val="24"/>
          <w:szCs w:val="24"/>
        </w:rPr>
        <w:t>Abuzer DÖNDAŞ(Kom. Başk), Cevdet YILMAZ (Kom.Başk. V.), Semra TEKELİ, Şenol IŞIK, Hasan TOGAY</w:t>
      </w:r>
    </w:p>
    <w:p w:rsidR="002120B5" w:rsidRDefault="002120B5" w:rsidP="002120B5">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İmar Komisyonu: </w:t>
      </w:r>
      <w:r>
        <w:rPr>
          <w:sz w:val="24"/>
          <w:szCs w:val="24"/>
        </w:rPr>
        <w:t xml:space="preserve">Harun GÖKALP(Kom. Başk), Mehmet </w:t>
      </w:r>
      <w:r>
        <w:rPr>
          <w:sz w:val="24"/>
          <w:szCs w:val="24"/>
        </w:rPr>
        <w:tab/>
      </w:r>
      <w:r>
        <w:rPr>
          <w:sz w:val="24"/>
          <w:szCs w:val="24"/>
        </w:rPr>
        <w:tab/>
      </w:r>
      <w:r>
        <w:rPr>
          <w:sz w:val="24"/>
          <w:szCs w:val="24"/>
        </w:rPr>
        <w:tab/>
        <w:t xml:space="preserve">AKKAŞ(Kom.Başk. V.), İzzet MİREŞ, Hacı Bayram BATTI, Yusuf </w:t>
      </w:r>
      <w:r>
        <w:rPr>
          <w:sz w:val="24"/>
          <w:szCs w:val="24"/>
        </w:rPr>
        <w:tab/>
      </w:r>
      <w:r>
        <w:rPr>
          <w:sz w:val="24"/>
          <w:szCs w:val="24"/>
        </w:rPr>
        <w:tab/>
        <w:t>KAPLAN</w:t>
      </w:r>
    </w:p>
    <w:p w:rsidR="002120B5" w:rsidRDefault="002120B5" w:rsidP="002120B5">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Dış İlişkiler ve Projeler Komisyonu: </w:t>
      </w:r>
      <w:r>
        <w:rPr>
          <w:sz w:val="24"/>
          <w:szCs w:val="24"/>
        </w:rPr>
        <w:t xml:space="preserve">Musa TAŞ (Kom. Başk),     </w:t>
      </w:r>
      <w:r>
        <w:rPr>
          <w:sz w:val="24"/>
          <w:szCs w:val="24"/>
        </w:rPr>
        <w:tab/>
      </w:r>
      <w:r>
        <w:rPr>
          <w:sz w:val="24"/>
          <w:szCs w:val="24"/>
        </w:rPr>
        <w:tab/>
        <w:t xml:space="preserve">Özkan ÖZDEMİR(Kom. Başk.V.), Kenan HAZAR, Sevgi </w:t>
      </w:r>
      <w:r>
        <w:rPr>
          <w:sz w:val="24"/>
          <w:szCs w:val="24"/>
        </w:rPr>
        <w:tab/>
        <w:t xml:space="preserve"> </w:t>
      </w:r>
      <w:r>
        <w:rPr>
          <w:sz w:val="24"/>
          <w:szCs w:val="24"/>
        </w:rPr>
        <w:tab/>
      </w:r>
      <w:r>
        <w:rPr>
          <w:sz w:val="24"/>
          <w:szCs w:val="24"/>
        </w:rPr>
        <w:tab/>
        <w:t xml:space="preserve">UĞURLU, Semra TEKELİ. </w:t>
      </w:r>
      <w:r>
        <w:rPr>
          <w:sz w:val="24"/>
          <w:szCs w:val="24"/>
        </w:rPr>
        <w:tab/>
      </w:r>
    </w:p>
    <w:p w:rsidR="002120B5" w:rsidRDefault="002120B5" w:rsidP="002120B5">
      <w:pPr>
        <w:tabs>
          <w:tab w:val="left" w:pos="3402"/>
          <w:tab w:val="left" w:pos="3686"/>
        </w:tabs>
        <w:spacing w:after="120" w:line="240" w:lineRule="auto"/>
        <w:jc w:val="both"/>
        <w:rPr>
          <w:sz w:val="24"/>
          <w:szCs w:val="24"/>
        </w:rPr>
      </w:pPr>
      <w:r>
        <w:rPr>
          <w:sz w:val="24"/>
          <w:szCs w:val="24"/>
        </w:rPr>
        <w:tab/>
      </w:r>
      <w:r>
        <w:rPr>
          <w:sz w:val="24"/>
          <w:szCs w:val="24"/>
        </w:rPr>
        <w:tab/>
      </w:r>
      <w:r w:rsidR="00CD2DA6">
        <w:rPr>
          <w:b/>
          <w:sz w:val="24"/>
          <w:szCs w:val="24"/>
        </w:rPr>
        <w:t>Kültür Sanat ve Turizm Komisyonu:</w:t>
      </w:r>
      <w:r w:rsidR="00CD2DA6">
        <w:rPr>
          <w:sz w:val="24"/>
          <w:szCs w:val="24"/>
        </w:rPr>
        <w:t xml:space="preserve">Metin SOLUNOĞLU(Kom. </w:t>
      </w:r>
      <w:r w:rsidR="00CD2DA6">
        <w:rPr>
          <w:sz w:val="24"/>
          <w:szCs w:val="24"/>
        </w:rPr>
        <w:tab/>
      </w:r>
      <w:r w:rsidR="00CD2DA6">
        <w:rPr>
          <w:sz w:val="24"/>
          <w:szCs w:val="24"/>
        </w:rPr>
        <w:tab/>
        <w:t xml:space="preserve">Başk), Hüseyin DOĞAN (Kom.Başk. V.), Aziz VURAL, Mehmet </w:t>
      </w:r>
      <w:r w:rsidR="00CD2DA6">
        <w:rPr>
          <w:sz w:val="24"/>
          <w:szCs w:val="24"/>
        </w:rPr>
        <w:tab/>
      </w:r>
      <w:r w:rsidR="00CD2DA6">
        <w:rPr>
          <w:sz w:val="24"/>
          <w:szCs w:val="24"/>
        </w:rPr>
        <w:tab/>
        <w:t>YEŞİL, Mehmet Ali AYDENİZ</w:t>
      </w:r>
      <w:r>
        <w:rPr>
          <w:sz w:val="24"/>
          <w:szCs w:val="24"/>
        </w:rPr>
        <w:t>.</w:t>
      </w:r>
    </w:p>
    <w:p w:rsidR="00FA4C79" w:rsidRDefault="002120B5" w:rsidP="00FA4C79">
      <w:pPr>
        <w:tabs>
          <w:tab w:val="left" w:pos="3402"/>
          <w:tab w:val="left" w:pos="3686"/>
        </w:tabs>
        <w:spacing w:after="120" w:line="240" w:lineRule="auto"/>
        <w:jc w:val="both"/>
        <w:rPr>
          <w:sz w:val="24"/>
          <w:szCs w:val="24"/>
        </w:rPr>
      </w:pPr>
      <w:r w:rsidRPr="00FA4C79">
        <w:rPr>
          <w:rFonts w:ascii="Arial" w:hAnsi="Arial" w:cs="Arial"/>
          <w:b/>
          <w:sz w:val="24"/>
          <w:szCs w:val="24"/>
        </w:rPr>
        <w:t>KOMİSYON RAPORU TARİHİ</w:t>
      </w:r>
      <w:r>
        <w:rPr>
          <w:b/>
          <w:sz w:val="24"/>
          <w:szCs w:val="24"/>
        </w:rPr>
        <w:tab/>
        <w:t xml:space="preserve">:    </w:t>
      </w:r>
      <w:r w:rsidRPr="002120B5">
        <w:rPr>
          <w:sz w:val="24"/>
          <w:szCs w:val="24"/>
        </w:rPr>
        <w:t>1</w:t>
      </w:r>
      <w:r w:rsidR="00FA4C79">
        <w:rPr>
          <w:sz w:val="24"/>
          <w:szCs w:val="24"/>
        </w:rPr>
        <w:t>4</w:t>
      </w:r>
      <w:r>
        <w:rPr>
          <w:sz w:val="24"/>
          <w:szCs w:val="24"/>
        </w:rPr>
        <w:t>/10/2019</w:t>
      </w:r>
    </w:p>
    <w:p w:rsidR="00FA4C79" w:rsidRDefault="002120B5" w:rsidP="00FA4C79">
      <w:pPr>
        <w:tabs>
          <w:tab w:val="left" w:pos="3402"/>
          <w:tab w:val="left" w:pos="3686"/>
        </w:tabs>
        <w:spacing w:after="120" w:line="240" w:lineRule="auto"/>
        <w:jc w:val="both"/>
        <w:rPr>
          <w:sz w:val="24"/>
          <w:szCs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FA4C79">
        <w:rPr>
          <w:rFonts w:ascii="Arial" w:hAnsi="Arial" w:cs="Arial"/>
          <w:sz w:val="24"/>
        </w:rPr>
        <w:t>Belediyemizin 2020 Yılı Performans Programı hazırlanarak Belediyemiz Meclisine sunulmuş ve 07.10.2019 tarih ve 119 sayılı meclis ara kararı ile de Plan ve Bütçe  Komisyonu, İmar Komisyonuna, Dış İlişkiler ve Projeler Komisyonu ve Kültür Sanat ve Turizm Komisyonlarına ortak görüşülmek üzere havale edilmiştir.</w:t>
      </w:r>
    </w:p>
    <w:p w:rsidR="00EE27AD" w:rsidRPr="00FA4C79" w:rsidRDefault="00FA4C79" w:rsidP="00FA4C79">
      <w:pPr>
        <w:tabs>
          <w:tab w:val="left" w:pos="3402"/>
          <w:tab w:val="left" w:pos="3686"/>
        </w:tabs>
        <w:spacing w:after="120" w:line="240" w:lineRule="auto"/>
        <w:jc w:val="both"/>
        <w:rPr>
          <w:sz w:val="24"/>
          <w:szCs w:val="24"/>
        </w:rPr>
      </w:pPr>
      <w:r>
        <w:rPr>
          <w:rFonts w:ascii="Arial" w:hAnsi="Arial" w:cs="Arial"/>
          <w:sz w:val="24"/>
        </w:rPr>
        <w:t>Komisyonumuzca yapılan inceleme sonucunda; 5393 Sayılı Belediye Kanununun 41. Maddesi, 5018 Sayılı Kamu Mali Yönetimi ve Kontrol Kanununun 9. Maddesi ile Maliye Bakanlığı tarafından hazırlanan "Performans Programı Hazırlama Rehberi" ve 05.07.2008 tarih ve 26927 sayılı Resmi Gazetede yayımlanarak yürürlüğe giren ve ‘Kamu İdarelerinde Hazırlanacak Performans Programları Hakkında Yönetmelik’ hükümlerine göre hazırlanan Belediyemizin 2020 Mali Yılı Performans Programı Komisyonlarımızca incelenmiş ve idareden geldiği şeklindeki metinde bazı değişiklikler yapılarak son hali düzenlenmiştir. Bu nedenle idareden gelen teklif yeniden düzenlenerek,  5393 sayılı Belediye Kanununun 41. maddesine göre gerekli kararın alınması için meclise sunulmasının kabulüne oy birliği ile karar verildi</w:t>
      </w:r>
    </w:p>
    <w:p w:rsidR="00EE27AD" w:rsidRDefault="00EE27AD" w:rsidP="00EE27AD">
      <w:pPr>
        <w:tabs>
          <w:tab w:val="left" w:pos="3402"/>
          <w:tab w:val="left" w:pos="3686"/>
        </w:tabs>
        <w:spacing w:after="120" w:line="240" w:lineRule="auto"/>
        <w:jc w:val="both"/>
        <w:rPr>
          <w:rFonts w:ascii="Arial" w:hAnsi="Arial" w:cs="Arial"/>
        </w:rPr>
      </w:pPr>
    </w:p>
    <w:p w:rsidR="00EE27AD" w:rsidRDefault="00EE27AD" w:rsidP="00EE27AD">
      <w:pPr>
        <w:tabs>
          <w:tab w:val="left" w:pos="3402"/>
          <w:tab w:val="left" w:pos="3686"/>
        </w:tabs>
        <w:spacing w:after="120" w:line="240" w:lineRule="auto"/>
        <w:jc w:val="both"/>
        <w:rPr>
          <w:rFonts w:ascii="Arial" w:hAnsi="Arial" w:cs="Arial"/>
        </w:rPr>
      </w:pPr>
    </w:p>
    <w:p w:rsidR="00EE27AD" w:rsidRDefault="00EE27AD" w:rsidP="00EE27AD">
      <w:pPr>
        <w:tabs>
          <w:tab w:val="left" w:pos="3402"/>
          <w:tab w:val="left" w:pos="3686"/>
        </w:tabs>
        <w:spacing w:after="120" w:line="240" w:lineRule="auto"/>
        <w:jc w:val="both"/>
        <w:rPr>
          <w:rFonts w:ascii="Arial" w:hAnsi="Arial" w:cs="Arial"/>
        </w:rPr>
      </w:pPr>
    </w:p>
    <w:p w:rsidR="00766E1B" w:rsidRPr="0029032F" w:rsidRDefault="00766E1B" w:rsidP="00766E1B">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r>
      <w:r w:rsidRPr="00766E1B">
        <w:rPr>
          <w:rFonts w:ascii="Arial" w:hAnsi="Arial" w:cs="Arial"/>
          <w:b/>
          <w:sz w:val="24"/>
          <w:szCs w:val="24"/>
        </w:rPr>
        <w:t>:</w:t>
      </w:r>
      <w:r w:rsidRPr="00766E1B">
        <w:rPr>
          <w:rFonts w:ascii="Arial" w:hAnsi="Arial" w:cs="Arial"/>
          <w:sz w:val="24"/>
          <w:szCs w:val="24"/>
        </w:rPr>
        <w:tab/>
      </w:r>
      <w:r>
        <w:rPr>
          <w:rFonts w:ascii="Arial" w:hAnsi="Arial" w:cs="Arial"/>
          <w:sz w:val="24"/>
          <w:szCs w:val="24"/>
        </w:rPr>
        <w:t>3</w:t>
      </w:r>
    </w:p>
    <w:p w:rsidR="00766E1B" w:rsidRPr="0029032F" w:rsidRDefault="00766E1B" w:rsidP="00766E1B">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23/10</w:t>
      </w:r>
      <w:r w:rsidRPr="0029032F">
        <w:rPr>
          <w:rFonts w:ascii="Arial" w:hAnsi="Arial" w:cs="Arial"/>
          <w:sz w:val="24"/>
          <w:szCs w:val="24"/>
        </w:rPr>
        <w:t>/201</w:t>
      </w:r>
      <w:r>
        <w:rPr>
          <w:rFonts w:ascii="Arial" w:hAnsi="Arial" w:cs="Arial"/>
          <w:sz w:val="24"/>
          <w:szCs w:val="24"/>
        </w:rPr>
        <w:t>9</w:t>
      </w:r>
    </w:p>
    <w:p w:rsidR="00766E1B" w:rsidRPr="00766E1B" w:rsidRDefault="00766E1B" w:rsidP="00766E1B">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766E1B">
        <w:rPr>
          <w:rFonts w:ascii="Arial" w:hAnsi="Arial" w:cs="Arial"/>
          <w:sz w:val="24"/>
          <w:szCs w:val="24"/>
        </w:rPr>
        <w:t>5</w:t>
      </w:r>
    </w:p>
    <w:p w:rsidR="00766E1B" w:rsidRPr="0029032F" w:rsidRDefault="00766E1B" w:rsidP="00766E1B">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07/10</w:t>
      </w:r>
      <w:r w:rsidRPr="0029032F">
        <w:rPr>
          <w:rFonts w:ascii="Arial" w:hAnsi="Arial" w:cs="Arial"/>
          <w:sz w:val="24"/>
          <w:szCs w:val="24"/>
        </w:rPr>
        <w:t>/201</w:t>
      </w:r>
      <w:r>
        <w:rPr>
          <w:rFonts w:ascii="Arial" w:hAnsi="Arial" w:cs="Arial"/>
          <w:sz w:val="24"/>
          <w:szCs w:val="24"/>
        </w:rPr>
        <w:t>9</w:t>
      </w:r>
    </w:p>
    <w:p w:rsidR="00766E1B" w:rsidRPr="0029032F" w:rsidRDefault="00766E1B" w:rsidP="00766E1B">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sidR="005B39EE">
        <w:rPr>
          <w:rFonts w:ascii="Arial" w:hAnsi="Arial" w:cs="Arial"/>
          <w:sz w:val="24"/>
          <w:szCs w:val="24"/>
        </w:rPr>
        <w:t>120</w:t>
      </w:r>
    </w:p>
    <w:p w:rsidR="00766E1B" w:rsidRPr="00E41E92" w:rsidRDefault="00766E1B" w:rsidP="00766E1B">
      <w:pPr>
        <w:tabs>
          <w:tab w:val="left" w:pos="3402"/>
          <w:tab w:val="left" w:pos="3686"/>
        </w:tabs>
        <w:spacing w:after="120" w:line="240" w:lineRule="auto"/>
        <w:jc w:val="both"/>
        <w:rPr>
          <w:sz w:val="24"/>
          <w:szCs w:val="24"/>
        </w:rPr>
      </w:pPr>
      <w:r w:rsidRPr="00FA4C79">
        <w:rPr>
          <w:rFonts w:ascii="Arial" w:hAnsi="Arial" w:cs="Arial"/>
          <w:b/>
          <w:sz w:val="24"/>
          <w:szCs w:val="24"/>
        </w:rPr>
        <w:t>KOMİSYON ADI</w:t>
      </w:r>
      <w:r>
        <w:rPr>
          <w:b/>
          <w:sz w:val="24"/>
          <w:szCs w:val="24"/>
        </w:rPr>
        <w:tab/>
        <w:t>:</w:t>
      </w:r>
      <w:r>
        <w:rPr>
          <w:b/>
          <w:sz w:val="24"/>
          <w:szCs w:val="24"/>
        </w:rPr>
        <w:tab/>
        <w:t>P</w:t>
      </w:r>
      <w:r>
        <w:rPr>
          <w:sz w:val="24"/>
          <w:szCs w:val="24"/>
        </w:rPr>
        <w:t xml:space="preserve">lan ve Bütçe Komisyonu, </w:t>
      </w:r>
      <w:r w:rsidR="005B39EE">
        <w:rPr>
          <w:sz w:val="24"/>
          <w:szCs w:val="24"/>
        </w:rPr>
        <w:t xml:space="preserve">Sosyal Yardım ve Hizmetler </w:t>
      </w:r>
      <w:r w:rsidR="005B39EE">
        <w:rPr>
          <w:sz w:val="24"/>
          <w:szCs w:val="24"/>
        </w:rPr>
        <w:tab/>
      </w:r>
      <w:r w:rsidR="005B39EE">
        <w:rPr>
          <w:sz w:val="24"/>
          <w:szCs w:val="24"/>
        </w:rPr>
        <w:tab/>
      </w:r>
      <w:r w:rsidR="005B39EE">
        <w:rPr>
          <w:sz w:val="24"/>
          <w:szCs w:val="24"/>
        </w:rPr>
        <w:tab/>
        <w:t xml:space="preserve">Komisyonu, Gıda </w:t>
      </w:r>
      <w:r w:rsidR="00536BD4">
        <w:rPr>
          <w:sz w:val="24"/>
          <w:szCs w:val="24"/>
        </w:rPr>
        <w:t>T</w:t>
      </w:r>
      <w:r w:rsidR="005B39EE">
        <w:rPr>
          <w:sz w:val="24"/>
          <w:szCs w:val="24"/>
        </w:rPr>
        <w:t>arım ve Sağlık Komisyonu</w:t>
      </w:r>
    </w:p>
    <w:p w:rsidR="00766E1B" w:rsidRDefault="00766E1B" w:rsidP="00766E1B">
      <w:pPr>
        <w:tabs>
          <w:tab w:val="left" w:pos="3402"/>
          <w:tab w:val="left" w:pos="3686"/>
        </w:tabs>
        <w:spacing w:after="120" w:line="240" w:lineRule="auto"/>
        <w:ind w:left="3686" w:hanging="3686"/>
        <w:jc w:val="both"/>
        <w:rPr>
          <w:sz w:val="24"/>
          <w:szCs w:val="24"/>
        </w:rPr>
      </w:pPr>
      <w:r w:rsidRPr="005B39EE">
        <w:rPr>
          <w:rFonts w:cs="Arial"/>
          <w:b/>
          <w:sz w:val="24"/>
          <w:szCs w:val="24"/>
        </w:rPr>
        <w:t>KOMİSYON ÜYELERİ İSİMLERİ</w:t>
      </w:r>
      <w:r>
        <w:rPr>
          <w:b/>
          <w:sz w:val="24"/>
          <w:szCs w:val="24"/>
        </w:rPr>
        <w:tab/>
        <w:t>:</w:t>
      </w:r>
      <w:r w:rsidR="005B39EE">
        <w:rPr>
          <w:b/>
          <w:sz w:val="24"/>
          <w:szCs w:val="24"/>
        </w:rPr>
        <w:t xml:space="preserve"> </w:t>
      </w:r>
      <w:r>
        <w:rPr>
          <w:b/>
          <w:sz w:val="24"/>
          <w:szCs w:val="24"/>
        </w:rPr>
        <w:t xml:space="preserve">Plan ve Bütçe Komisyonu: </w:t>
      </w:r>
      <w:r>
        <w:rPr>
          <w:sz w:val="24"/>
          <w:szCs w:val="24"/>
        </w:rPr>
        <w:t>Abuzer DÖNDAŞ(Kom. Başk), Cevdet YILMAZ (Kom.Başk. V.), Semra TEKELİ, Şenol IŞIK, Hasan TOGAY</w:t>
      </w:r>
    </w:p>
    <w:p w:rsidR="00CD0C0C" w:rsidRDefault="00766E1B" w:rsidP="00766E1B">
      <w:pPr>
        <w:tabs>
          <w:tab w:val="left" w:pos="3402"/>
          <w:tab w:val="left" w:pos="3686"/>
        </w:tabs>
        <w:spacing w:after="120" w:line="240" w:lineRule="auto"/>
        <w:jc w:val="both"/>
        <w:rPr>
          <w:sz w:val="24"/>
          <w:szCs w:val="24"/>
        </w:rPr>
      </w:pPr>
      <w:r>
        <w:rPr>
          <w:sz w:val="24"/>
          <w:szCs w:val="24"/>
        </w:rPr>
        <w:tab/>
      </w:r>
      <w:r>
        <w:rPr>
          <w:sz w:val="24"/>
          <w:szCs w:val="24"/>
        </w:rPr>
        <w:tab/>
      </w:r>
      <w:r w:rsidR="00CD0C0C">
        <w:rPr>
          <w:b/>
          <w:sz w:val="24"/>
          <w:szCs w:val="24"/>
        </w:rPr>
        <w:t xml:space="preserve">Sosyal Yardım ve Hizmetler Komisyonu: </w:t>
      </w:r>
      <w:r w:rsidR="00CD0C0C">
        <w:rPr>
          <w:sz w:val="24"/>
          <w:szCs w:val="24"/>
        </w:rPr>
        <w:t xml:space="preserve">Haydar ÖZDEMİR </w:t>
      </w:r>
      <w:r w:rsidR="00CD0C0C">
        <w:rPr>
          <w:sz w:val="24"/>
          <w:szCs w:val="24"/>
        </w:rPr>
        <w:tab/>
      </w:r>
      <w:r w:rsidR="00CD0C0C">
        <w:rPr>
          <w:sz w:val="24"/>
          <w:szCs w:val="24"/>
        </w:rPr>
        <w:tab/>
        <w:t xml:space="preserve">(Kom. Başk), Vahap DÜZOVA (Kom. Başk.V.), Cuma ŞAHİN, </w:t>
      </w:r>
      <w:r w:rsidR="00CD0C0C">
        <w:rPr>
          <w:sz w:val="24"/>
          <w:szCs w:val="24"/>
        </w:rPr>
        <w:tab/>
      </w:r>
      <w:r w:rsidR="00CD0C0C">
        <w:rPr>
          <w:sz w:val="24"/>
          <w:szCs w:val="24"/>
        </w:rPr>
        <w:tab/>
        <w:t>Hüseyin DOĞAN, Fahrettin KILINÇ.</w:t>
      </w:r>
      <w:r w:rsidR="00CD0C0C">
        <w:rPr>
          <w:sz w:val="24"/>
          <w:szCs w:val="24"/>
        </w:rPr>
        <w:tab/>
      </w:r>
    </w:p>
    <w:p w:rsidR="00766E1B" w:rsidRDefault="00CD0C0C" w:rsidP="00766E1B">
      <w:pPr>
        <w:tabs>
          <w:tab w:val="left" w:pos="3402"/>
          <w:tab w:val="left" w:pos="3686"/>
        </w:tabs>
        <w:spacing w:after="120" w:line="240" w:lineRule="auto"/>
        <w:jc w:val="both"/>
        <w:rPr>
          <w:sz w:val="24"/>
          <w:szCs w:val="24"/>
        </w:rPr>
      </w:pPr>
      <w:r>
        <w:rPr>
          <w:sz w:val="24"/>
          <w:szCs w:val="24"/>
        </w:rPr>
        <w:tab/>
      </w:r>
      <w:r>
        <w:rPr>
          <w:sz w:val="24"/>
          <w:szCs w:val="24"/>
        </w:rPr>
        <w:tab/>
      </w:r>
      <w:r w:rsidR="005B39EE">
        <w:rPr>
          <w:b/>
          <w:sz w:val="24"/>
          <w:szCs w:val="24"/>
        </w:rPr>
        <w:t xml:space="preserve">Gıda Tarım ve Sağlık Komisyonu: </w:t>
      </w:r>
      <w:r w:rsidR="005B39EE">
        <w:rPr>
          <w:sz w:val="24"/>
          <w:szCs w:val="24"/>
        </w:rPr>
        <w:t xml:space="preserve">Mehmet YEŞİL(Kom.Başk.), </w:t>
      </w:r>
      <w:r w:rsidR="005B39EE">
        <w:rPr>
          <w:sz w:val="24"/>
          <w:szCs w:val="24"/>
        </w:rPr>
        <w:tab/>
      </w:r>
      <w:r w:rsidR="005B39EE">
        <w:rPr>
          <w:sz w:val="24"/>
          <w:szCs w:val="24"/>
        </w:rPr>
        <w:tab/>
        <w:t xml:space="preserve">Abuzer DÖNDAŞ8Kom.Başk V), Kenan HAZAR, Aziz VURAL, </w:t>
      </w:r>
      <w:r w:rsidR="005B39EE">
        <w:rPr>
          <w:sz w:val="24"/>
          <w:szCs w:val="24"/>
        </w:rPr>
        <w:tab/>
      </w:r>
      <w:r w:rsidR="005B39EE">
        <w:rPr>
          <w:sz w:val="24"/>
          <w:szCs w:val="24"/>
        </w:rPr>
        <w:tab/>
        <w:t>Fuat AKBAŞ</w:t>
      </w:r>
      <w:r w:rsidR="00766E1B">
        <w:rPr>
          <w:sz w:val="24"/>
          <w:szCs w:val="24"/>
        </w:rPr>
        <w:tab/>
      </w:r>
    </w:p>
    <w:p w:rsidR="00766E1B" w:rsidRDefault="00766E1B" w:rsidP="00766E1B">
      <w:pPr>
        <w:tabs>
          <w:tab w:val="left" w:pos="3402"/>
          <w:tab w:val="left" w:pos="3686"/>
        </w:tabs>
        <w:spacing w:after="120" w:line="240" w:lineRule="auto"/>
        <w:jc w:val="both"/>
        <w:rPr>
          <w:sz w:val="24"/>
          <w:szCs w:val="24"/>
        </w:rPr>
      </w:pPr>
      <w:r w:rsidRPr="00FA4C79">
        <w:rPr>
          <w:rFonts w:ascii="Arial" w:hAnsi="Arial" w:cs="Arial"/>
          <w:b/>
          <w:sz w:val="24"/>
          <w:szCs w:val="24"/>
        </w:rPr>
        <w:t>KOMİSYON RAPORU TARİHİ</w:t>
      </w:r>
      <w:r>
        <w:rPr>
          <w:b/>
          <w:sz w:val="24"/>
          <w:szCs w:val="24"/>
        </w:rPr>
        <w:tab/>
        <w:t xml:space="preserve">:    </w:t>
      </w:r>
      <w:r w:rsidRPr="002120B5">
        <w:rPr>
          <w:sz w:val="24"/>
          <w:szCs w:val="24"/>
        </w:rPr>
        <w:t>1</w:t>
      </w:r>
      <w:r w:rsidR="00536BD4">
        <w:rPr>
          <w:sz w:val="24"/>
          <w:szCs w:val="24"/>
        </w:rPr>
        <w:t>5</w:t>
      </w:r>
      <w:r>
        <w:rPr>
          <w:sz w:val="24"/>
          <w:szCs w:val="24"/>
        </w:rPr>
        <w:t>/10/2019</w:t>
      </w:r>
    </w:p>
    <w:p w:rsidR="00536BD4" w:rsidRPr="00536BD4" w:rsidRDefault="00766E1B" w:rsidP="00536BD4">
      <w:pPr>
        <w:tabs>
          <w:tab w:val="left" w:pos="3402"/>
          <w:tab w:val="left" w:pos="3686"/>
        </w:tabs>
        <w:spacing w:after="120" w:line="240" w:lineRule="auto"/>
        <w:jc w:val="both"/>
        <w:rPr>
          <w:rFonts w:ascii="Arial" w:hAnsi="Arial" w:cs="Arial"/>
          <w:sz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536BD4" w:rsidRPr="00536BD4">
        <w:rPr>
          <w:rFonts w:ascii="Arial" w:hAnsi="Arial" w:cs="Arial"/>
          <w:sz w:val="24"/>
        </w:rPr>
        <w:t>Yenişehir Belediye Meclisinin 07.10.2019 tarih ve 120 sayılı Meclis Kararı ile Komisyonlarımıza havale edilen 2020 Mali Yılı Bütçe Tasarısı ve ekleri üzerinde gerekli çalışma ve incelemeler yapılarak;</w:t>
      </w:r>
    </w:p>
    <w:p w:rsidR="00536BD4" w:rsidRPr="00536BD4" w:rsidRDefault="00536BD4" w:rsidP="00536BD4">
      <w:pPr>
        <w:tabs>
          <w:tab w:val="left" w:pos="3402"/>
          <w:tab w:val="left" w:pos="3686"/>
        </w:tabs>
        <w:spacing w:after="120" w:line="240" w:lineRule="auto"/>
        <w:jc w:val="both"/>
        <w:rPr>
          <w:rFonts w:ascii="Arial" w:hAnsi="Arial" w:cs="Arial"/>
          <w:sz w:val="24"/>
        </w:rPr>
      </w:pPr>
      <w:r>
        <w:rPr>
          <w:rFonts w:ascii="Arial" w:hAnsi="Arial" w:cs="Arial"/>
          <w:sz w:val="24"/>
        </w:rPr>
        <w:t>1-</w:t>
      </w:r>
      <w:r w:rsidRPr="00536BD4">
        <w:rPr>
          <w:rFonts w:ascii="Arial" w:hAnsi="Arial" w:cs="Arial"/>
          <w:sz w:val="24"/>
        </w:rPr>
        <w:t>2020 Mali Yılı Bütçe Tasarısı; 5018 sayılı Kamu Mali Yönetimi ve Kontrol Kanunu, 5393 sayılı Belediye Kanunu ve Mahalli İdareler Bütçe ve Muhasebe Yönetmeliği ile Merkezi Yönetimce hazırlanan Bütçe Çağrısı ve Eki Bütçe Hazırlama Rehberinde yer alan ilkelere uygun bir şekilde hazırlandığı, buna göre Gelir Bütçesinin;</w:t>
      </w:r>
    </w:p>
    <w:p w:rsidR="00536BD4" w:rsidRPr="00536BD4" w:rsidRDefault="00536BD4" w:rsidP="00536BD4">
      <w:pPr>
        <w:tabs>
          <w:tab w:val="left" w:pos="3402"/>
          <w:tab w:val="left" w:pos="3686"/>
        </w:tabs>
        <w:spacing w:after="120" w:line="240" w:lineRule="auto"/>
        <w:jc w:val="both"/>
        <w:rPr>
          <w:rFonts w:ascii="Arial" w:hAnsi="Arial" w:cs="Arial"/>
          <w:sz w:val="24"/>
        </w:rPr>
      </w:pPr>
      <w:r w:rsidRPr="00536BD4">
        <w:rPr>
          <w:rFonts w:ascii="Arial" w:hAnsi="Arial" w:cs="Arial"/>
          <w:sz w:val="24"/>
        </w:rPr>
        <w:t>2020 MALİ YILI GELİR BÜTÇESİ</w:t>
      </w:r>
      <w:r w:rsidRPr="00536BD4">
        <w:rPr>
          <w:rFonts w:ascii="Arial" w:hAnsi="Arial" w:cs="Arial"/>
          <w:sz w:val="24"/>
        </w:rPr>
        <w:tab/>
        <w:t>:</w:t>
      </w:r>
    </w:p>
    <w:p w:rsidR="00536BD4" w:rsidRPr="00536BD4" w:rsidRDefault="008823CF" w:rsidP="00536BD4">
      <w:pPr>
        <w:tabs>
          <w:tab w:val="left" w:pos="3402"/>
          <w:tab w:val="left" w:pos="3686"/>
        </w:tabs>
        <w:spacing w:after="120" w:line="240" w:lineRule="auto"/>
        <w:jc w:val="both"/>
        <w:rPr>
          <w:rFonts w:ascii="Arial" w:hAnsi="Arial" w:cs="Arial"/>
          <w:sz w:val="24"/>
        </w:rPr>
      </w:pPr>
      <w:r>
        <w:rPr>
          <w:rFonts w:ascii="Arial" w:hAnsi="Arial" w:cs="Arial"/>
          <w:sz w:val="24"/>
        </w:rPr>
        <w:tab/>
      </w:r>
      <w:r>
        <w:rPr>
          <w:rFonts w:ascii="Arial" w:hAnsi="Arial" w:cs="Arial"/>
          <w:sz w:val="24"/>
        </w:rPr>
        <w:tab/>
      </w:r>
    </w:p>
    <w:p w:rsidR="00536BD4" w:rsidRPr="00536BD4" w:rsidRDefault="00536BD4" w:rsidP="00536BD4">
      <w:pPr>
        <w:tabs>
          <w:tab w:val="left" w:pos="3402"/>
          <w:tab w:val="left" w:pos="3686"/>
        </w:tabs>
        <w:spacing w:after="120" w:line="240" w:lineRule="auto"/>
        <w:jc w:val="both"/>
        <w:rPr>
          <w:rFonts w:ascii="Arial" w:hAnsi="Arial" w:cs="Arial"/>
          <w:sz w:val="24"/>
        </w:rPr>
      </w:pPr>
      <w:r w:rsidRPr="00536BD4">
        <w:rPr>
          <w:rFonts w:ascii="Arial" w:hAnsi="Arial" w:cs="Arial"/>
          <w:sz w:val="24"/>
        </w:rPr>
        <w:t>Vergi Gelirleri</w:t>
      </w:r>
      <w:r w:rsidRPr="00536BD4">
        <w:rPr>
          <w:rFonts w:ascii="Arial" w:hAnsi="Arial" w:cs="Arial"/>
          <w:sz w:val="24"/>
        </w:rPr>
        <w:tab/>
        <w:t xml:space="preserve">           </w:t>
      </w:r>
      <w:r w:rsidR="008823CF">
        <w:rPr>
          <w:rFonts w:ascii="Arial" w:hAnsi="Arial" w:cs="Arial"/>
          <w:sz w:val="24"/>
        </w:rPr>
        <w:tab/>
      </w:r>
      <w:r w:rsidR="008823CF">
        <w:rPr>
          <w:rFonts w:ascii="Arial" w:hAnsi="Arial" w:cs="Arial"/>
          <w:sz w:val="24"/>
        </w:rPr>
        <w:tab/>
      </w:r>
      <w:r w:rsidR="008823CF">
        <w:rPr>
          <w:rFonts w:ascii="Arial" w:hAnsi="Arial" w:cs="Arial"/>
          <w:sz w:val="24"/>
        </w:rPr>
        <w:tab/>
      </w:r>
      <w:r w:rsidRPr="00536BD4">
        <w:rPr>
          <w:rFonts w:ascii="Arial" w:hAnsi="Arial" w:cs="Arial"/>
          <w:sz w:val="24"/>
        </w:rPr>
        <w:t>43.893.000,00 TL</w:t>
      </w:r>
    </w:p>
    <w:p w:rsidR="00536BD4" w:rsidRPr="00536BD4" w:rsidRDefault="00536BD4" w:rsidP="00536BD4">
      <w:pPr>
        <w:tabs>
          <w:tab w:val="left" w:pos="3402"/>
          <w:tab w:val="left" w:pos="3686"/>
        </w:tabs>
        <w:spacing w:after="120" w:line="240" w:lineRule="auto"/>
        <w:jc w:val="both"/>
        <w:rPr>
          <w:rFonts w:ascii="Arial" w:hAnsi="Arial" w:cs="Arial"/>
          <w:sz w:val="24"/>
        </w:rPr>
      </w:pPr>
      <w:r w:rsidRPr="00536BD4">
        <w:rPr>
          <w:rFonts w:ascii="Arial" w:hAnsi="Arial" w:cs="Arial"/>
          <w:sz w:val="24"/>
        </w:rPr>
        <w:t xml:space="preserve">Teşebbüs ve Mülkiyet Gelirleri   </w:t>
      </w:r>
      <w:r w:rsidRPr="00536BD4">
        <w:rPr>
          <w:rFonts w:ascii="Arial" w:hAnsi="Arial" w:cs="Arial"/>
          <w:sz w:val="24"/>
        </w:rPr>
        <w:tab/>
        <w:t xml:space="preserve">                   </w:t>
      </w:r>
      <w:r w:rsidR="008823CF">
        <w:rPr>
          <w:rFonts w:ascii="Arial" w:hAnsi="Arial" w:cs="Arial"/>
          <w:sz w:val="24"/>
        </w:rPr>
        <w:tab/>
      </w:r>
      <w:r w:rsidR="008823CF">
        <w:rPr>
          <w:rFonts w:ascii="Arial" w:hAnsi="Arial" w:cs="Arial"/>
          <w:sz w:val="24"/>
        </w:rPr>
        <w:tab/>
      </w:r>
      <w:r w:rsidRPr="00536BD4">
        <w:rPr>
          <w:rFonts w:ascii="Arial" w:hAnsi="Arial" w:cs="Arial"/>
          <w:sz w:val="24"/>
        </w:rPr>
        <w:t xml:space="preserve">  13,106.000,00 TL </w:t>
      </w:r>
    </w:p>
    <w:p w:rsidR="00536BD4" w:rsidRPr="00536BD4" w:rsidRDefault="00536BD4" w:rsidP="00536BD4">
      <w:pPr>
        <w:tabs>
          <w:tab w:val="left" w:pos="3402"/>
          <w:tab w:val="left" w:pos="3686"/>
        </w:tabs>
        <w:spacing w:after="120" w:line="240" w:lineRule="auto"/>
        <w:jc w:val="both"/>
        <w:rPr>
          <w:rFonts w:ascii="Arial" w:hAnsi="Arial" w:cs="Arial"/>
          <w:sz w:val="24"/>
        </w:rPr>
      </w:pPr>
      <w:r w:rsidRPr="00536BD4">
        <w:rPr>
          <w:rFonts w:ascii="Arial" w:hAnsi="Arial" w:cs="Arial"/>
          <w:sz w:val="24"/>
        </w:rPr>
        <w:t xml:space="preserve">Alınan Bağış ve Yardım  ile Özel Gelirler             </w:t>
      </w:r>
      <w:r w:rsidR="008823CF">
        <w:rPr>
          <w:rFonts w:ascii="Arial" w:hAnsi="Arial" w:cs="Arial"/>
          <w:sz w:val="24"/>
        </w:rPr>
        <w:tab/>
      </w:r>
      <w:r w:rsidRPr="00536BD4">
        <w:rPr>
          <w:rFonts w:ascii="Arial" w:hAnsi="Arial" w:cs="Arial"/>
          <w:sz w:val="24"/>
        </w:rPr>
        <w:t xml:space="preserve">387.000,00 TL  </w:t>
      </w:r>
      <w:r w:rsidRPr="00536BD4">
        <w:rPr>
          <w:rFonts w:ascii="Arial" w:hAnsi="Arial" w:cs="Arial"/>
          <w:sz w:val="24"/>
        </w:rPr>
        <w:tab/>
      </w:r>
    </w:p>
    <w:p w:rsidR="00536BD4" w:rsidRPr="00536BD4" w:rsidRDefault="00536BD4" w:rsidP="00536BD4">
      <w:pPr>
        <w:tabs>
          <w:tab w:val="left" w:pos="3402"/>
          <w:tab w:val="left" w:pos="3686"/>
        </w:tabs>
        <w:spacing w:after="120" w:line="240" w:lineRule="auto"/>
        <w:jc w:val="both"/>
        <w:rPr>
          <w:rFonts w:ascii="Arial" w:hAnsi="Arial" w:cs="Arial"/>
          <w:sz w:val="24"/>
        </w:rPr>
      </w:pPr>
      <w:r w:rsidRPr="00536BD4">
        <w:rPr>
          <w:rFonts w:ascii="Arial" w:hAnsi="Arial" w:cs="Arial"/>
          <w:sz w:val="24"/>
        </w:rPr>
        <w:t>Diğer Gelirler</w:t>
      </w:r>
      <w:r w:rsidRPr="00536BD4">
        <w:rPr>
          <w:rFonts w:ascii="Arial" w:hAnsi="Arial" w:cs="Arial"/>
          <w:sz w:val="24"/>
        </w:rPr>
        <w:tab/>
        <w:t xml:space="preserve">                  </w:t>
      </w:r>
      <w:r w:rsidR="008823CF">
        <w:rPr>
          <w:rFonts w:ascii="Arial" w:hAnsi="Arial" w:cs="Arial"/>
          <w:sz w:val="24"/>
        </w:rPr>
        <w:t xml:space="preserve">           </w:t>
      </w:r>
      <w:r w:rsidR="008823CF">
        <w:rPr>
          <w:rFonts w:ascii="Arial" w:hAnsi="Arial" w:cs="Arial"/>
          <w:sz w:val="24"/>
        </w:rPr>
        <w:tab/>
      </w:r>
      <w:r w:rsidRPr="00536BD4">
        <w:rPr>
          <w:rFonts w:ascii="Arial" w:hAnsi="Arial" w:cs="Arial"/>
          <w:sz w:val="24"/>
        </w:rPr>
        <w:t xml:space="preserve"> 72.622.000,00 TL</w:t>
      </w:r>
    </w:p>
    <w:p w:rsidR="00536BD4" w:rsidRPr="00536BD4" w:rsidRDefault="00536BD4" w:rsidP="00536BD4">
      <w:pPr>
        <w:tabs>
          <w:tab w:val="left" w:pos="3402"/>
          <w:tab w:val="left" w:pos="3686"/>
        </w:tabs>
        <w:spacing w:after="120" w:line="240" w:lineRule="auto"/>
        <w:jc w:val="both"/>
        <w:rPr>
          <w:rFonts w:ascii="Arial" w:hAnsi="Arial" w:cs="Arial"/>
          <w:sz w:val="24"/>
        </w:rPr>
      </w:pPr>
      <w:r w:rsidRPr="00536BD4">
        <w:rPr>
          <w:rFonts w:ascii="Arial" w:hAnsi="Arial" w:cs="Arial"/>
          <w:sz w:val="24"/>
        </w:rPr>
        <w:t>Sermaye Gelirler</w:t>
      </w:r>
      <w:r w:rsidRPr="00536BD4">
        <w:rPr>
          <w:rFonts w:ascii="Arial" w:hAnsi="Arial" w:cs="Arial"/>
          <w:sz w:val="24"/>
        </w:rPr>
        <w:tab/>
        <w:t xml:space="preserve">         </w:t>
      </w:r>
      <w:r w:rsidR="008823CF">
        <w:rPr>
          <w:rFonts w:ascii="Arial" w:hAnsi="Arial" w:cs="Arial"/>
          <w:sz w:val="24"/>
        </w:rPr>
        <w:t xml:space="preserve">           </w:t>
      </w:r>
      <w:r w:rsidR="008823CF">
        <w:rPr>
          <w:rFonts w:ascii="Arial" w:hAnsi="Arial" w:cs="Arial"/>
          <w:sz w:val="24"/>
        </w:rPr>
        <w:tab/>
        <w:t xml:space="preserve">       </w:t>
      </w:r>
      <w:r w:rsidRPr="00536BD4">
        <w:rPr>
          <w:rFonts w:ascii="Arial" w:hAnsi="Arial" w:cs="Arial"/>
          <w:sz w:val="24"/>
        </w:rPr>
        <w:t xml:space="preserve">    10.017.000,00 TL</w:t>
      </w:r>
    </w:p>
    <w:p w:rsidR="00536BD4" w:rsidRPr="00536BD4" w:rsidRDefault="00536BD4" w:rsidP="00536BD4">
      <w:pPr>
        <w:tabs>
          <w:tab w:val="left" w:pos="3402"/>
          <w:tab w:val="left" w:pos="3686"/>
        </w:tabs>
        <w:spacing w:after="120" w:line="240" w:lineRule="auto"/>
        <w:jc w:val="both"/>
        <w:rPr>
          <w:rFonts w:ascii="Arial" w:hAnsi="Arial" w:cs="Arial"/>
          <w:sz w:val="24"/>
        </w:rPr>
      </w:pPr>
      <w:r w:rsidRPr="00536BD4">
        <w:rPr>
          <w:rFonts w:ascii="Arial" w:hAnsi="Arial" w:cs="Arial"/>
          <w:sz w:val="24"/>
        </w:rPr>
        <w:t>Alacaklardan Tahsilat</w:t>
      </w:r>
      <w:r w:rsidRPr="00536BD4">
        <w:rPr>
          <w:rFonts w:ascii="Arial" w:hAnsi="Arial" w:cs="Arial"/>
          <w:sz w:val="24"/>
        </w:rPr>
        <w:tab/>
        <w:t xml:space="preserve">          </w:t>
      </w:r>
      <w:r w:rsidR="008823CF">
        <w:rPr>
          <w:rFonts w:ascii="Arial" w:hAnsi="Arial" w:cs="Arial"/>
          <w:sz w:val="24"/>
        </w:rPr>
        <w:t xml:space="preserve">                        </w:t>
      </w:r>
      <w:r w:rsidRPr="00536BD4">
        <w:rPr>
          <w:rFonts w:ascii="Arial" w:hAnsi="Arial" w:cs="Arial"/>
          <w:sz w:val="24"/>
        </w:rPr>
        <w:t xml:space="preserve"> -25.000,00 TL</w:t>
      </w:r>
    </w:p>
    <w:p w:rsidR="00536BD4" w:rsidRDefault="00536BD4" w:rsidP="00536BD4">
      <w:pPr>
        <w:tabs>
          <w:tab w:val="left" w:pos="3402"/>
          <w:tab w:val="left" w:pos="3686"/>
        </w:tabs>
        <w:spacing w:after="120" w:line="240" w:lineRule="auto"/>
        <w:jc w:val="both"/>
        <w:rPr>
          <w:rFonts w:ascii="Arial" w:hAnsi="Arial" w:cs="Arial"/>
          <w:sz w:val="24"/>
        </w:rPr>
      </w:pPr>
      <w:r w:rsidRPr="00536BD4">
        <w:rPr>
          <w:rFonts w:ascii="Arial" w:hAnsi="Arial" w:cs="Arial"/>
          <w:sz w:val="24"/>
        </w:rPr>
        <w:t xml:space="preserve">                                             </w:t>
      </w:r>
      <w:r w:rsidRPr="00536BD4">
        <w:rPr>
          <w:rFonts w:ascii="Arial" w:hAnsi="Arial" w:cs="Arial"/>
          <w:sz w:val="24"/>
        </w:rPr>
        <w:tab/>
        <w:t xml:space="preserve">TOPLAM  </w:t>
      </w:r>
      <w:r w:rsidR="008823CF">
        <w:rPr>
          <w:rFonts w:ascii="Arial" w:hAnsi="Arial" w:cs="Arial"/>
          <w:sz w:val="24"/>
        </w:rPr>
        <w:tab/>
      </w:r>
      <w:r w:rsidRPr="00536BD4">
        <w:rPr>
          <w:rFonts w:ascii="Arial" w:hAnsi="Arial" w:cs="Arial"/>
          <w:sz w:val="24"/>
        </w:rPr>
        <w:tab/>
        <w:t>140.000.000,00 TL,</w:t>
      </w:r>
    </w:p>
    <w:p w:rsidR="008823CF" w:rsidRDefault="008823CF" w:rsidP="00536BD4">
      <w:pPr>
        <w:tabs>
          <w:tab w:val="left" w:pos="3402"/>
          <w:tab w:val="left" w:pos="3686"/>
        </w:tabs>
        <w:spacing w:after="120" w:line="240" w:lineRule="auto"/>
        <w:jc w:val="both"/>
        <w:rPr>
          <w:rFonts w:ascii="Arial" w:hAnsi="Arial" w:cs="Arial"/>
          <w:sz w:val="24"/>
        </w:rPr>
      </w:pPr>
    </w:p>
    <w:p w:rsidR="008823CF" w:rsidRPr="00536BD4" w:rsidRDefault="008823CF" w:rsidP="00536BD4">
      <w:pPr>
        <w:tabs>
          <w:tab w:val="left" w:pos="3402"/>
          <w:tab w:val="left" w:pos="3686"/>
        </w:tabs>
        <w:spacing w:after="120" w:line="240" w:lineRule="auto"/>
        <w:jc w:val="both"/>
        <w:rPr>
          <w:rFonts w:ascii="Arial" w:hAnsi="Arial" w:cs="Arial"/>
          <w:sz w:val="24"/>
        </w:rPr>
      </w:pPr>
    </w:p>
    <w:p w:rsidR="00536BD4" w:rsidRPr="00536BD4" w:rsidRDefault="00536BD4" w:rsidP="00536BD4">
      <w:pPr>
        <w:tabs>
          <w:tab w:val="left" w:pos="3402"/>
          <w:tab w:val="left" w:pos="3686"/>
        </w:tabs>
        <w:spacing w:after="120" w:line="240" w:lineRule="auto"/>
        <w:jc w:val="both"/>
        <w:rPr>
          <w:rFonts w:ascii="Arial" w:hAnsi="Arial" w:cs="Arial"/>
          <w:sz w:val="24"/>
        </w:rPr>
      </w:pPr>
      <w:r w:rsidRPr="00536BD4">
        <w:rPr>
          <w:rFonts w:ascii="Arial" w:hAnsi="Arial" w:cs="Arial"/>
          <w:sz w:val="24"/>
        </w:rPr>
        <w:lastRenderedPageBreak/>
        <w:t>Olarak hazırlandığı,</w:t>
      </w:r>
    </w:p>
    <w:p w:rsidR="00536BD4" w:rsidRPr="00536BD4" w:rsidRDefault="00536BD4" w:rsidP="00536BD4">
      <w:pPr>
        <w:tabs>
          <w:tab w:val="left" w:pos="3402"/>
          <w:tab w:val="left" w:pos="3686"/>
        </w:tabs>
        <w:spacing w:after="120" w:line="240" w:lineRule="auto"/>
        <w:jc w:val="both"/>
        <w:rPr>
          <w:rFonts w:ascii="Arial" w:hAnsi="Arial" w:cs="Arial"/>
          <w:sz w:val="24"/>
        </w:rPr>
      </w:pPr>
      <w:r w:rsidRPr="00536BD4">
        <w:rPr>
          <w:rFonts w:ascii="Arial" w:hAnsi="Arial" w:cs="Arial"/>
          <w:sz w:val="24"/>
        </w:rPr>
        <w:t>2-Gider Bütçesinin Mahalli İdareler Bütçe ve Muhasebe Yönetmeliği ile Merkezi Yönetimce hazırlanan Bütçe Çağrısı ve Eki Bütçe Hazırlama Rehberinde yer alan sınıflandırmalara uygun bir şekilde düzenlendiği ve Gider Bütçesinin;</w:t>
      </w:r>
    </w:p>
    <w:p w:rsidR="00536BD4" w:rsidRPr="00536BD4" w:rsidRDefault="00536BD4" w:rsidP="00536BD4">
      <w:pPr>
        <w:tabs>
          <w:tab w:val="left" w:pos="3402"/>
          <w:tab w:val="left" w:pos="3686"/>
        </w:tabs>
        <w:spacing w:after="120" w:line="240" w:lineRule="auto"/>
        <w:jc w:val="both"/>
        <w:rPr>
          <w:rFonts w:ascii="Arial" w:hAnsi="Arial" w:cs="Arial"/>
          <w:sz w:val="24"/>
        </w:rPr>
      </w:pPr>
      <w:r w:rsidRPr="00536BD4">
        <w:rPr>
          <w:rFonts w:ascii="Arial" w:hAnsi="Arial" w:cs="Arial"/>
          <w:sz w:val="24"/>
        </w:rPr>
        <w:t>2020 MALİ YILI GİDER BÜTÇESİ</w:t>
      </w:r>
      <w:r w:rsidRPr="00536BD4">
        <w:rPr>
          <w:rFonts w:ascii="Arial" w:hAnsi="Arial" w:cs="Arial"/>
          <w:sz w:val="24"/>
        </w:rPr>
        <w:tab/>
        <w:t>:</w:t>
      </w:r>
    </w:p>
    <w:p w:rsidR="00536BD4" w:rsidRPr="00536BD4" w:rsidRDefault="00536BD4" w:rsidP="00536BD4">
      <w:pPr>
        <w:tabs>
          <w:tab w:val="left" w:pos="3402"/>
          <w:tab w:val="left" w:pos="3686"/>
        </w:tabs>
        <w:spacing w:after="120" w:line="240" w:lineRule="auto"/>
        <w:jc w:val="both"/>
        <w:rPr>
          <w:rFonts w:ascii="Arial" w:hAnsi="Arial" w:cs="Arial"/>
          <w:sz w:val="24"/>
        </w:rPr>
      </w:pPr>
    </w:p>
    <w:p w:rsidR="00536BD4" w:rsidRPr="00536BD4" w:rsidRDefault="00536BD4" w:rsidP="00536BD4">
      <w:pPr>
        <w:tabs>
          <w:tab w:val="left" w:pos="3402"/>
          <w:tab w:val="left" w:pos="3686"/>
        </w:tabs>
        <w:spacing w:after="120" w:line="240" w:lineRule="auto"/>
        <w:jc w:val="both"/>
        <w:rPr>
          <w:rFonts w:ascii="Arial" w:hAnsi="Arial" w:cs="Arial"/>
          <w:sz w:val="24"/>
        </w:rPr>
      </w:pPr>
      <w:r w:rsidRPr="00536BD4">
        <w:rPr>
          <w:rFonts w:ascii="Arial" w:hAnsi="Arial" w:cs="Arial"/>
          <w:sz w:val="24"/>
        </w:rPr>
        <w:t>Personel Giderleri</w:t>
      </w:r>
      <w:r w:rsidRPr="00536BD4">
        <w:rPr>
          <w:rFonts w:ascii="Arial" w:hAnsi="Arial" w:cs="Arial"/>
          <w:sz w:val="24"/>
        </w:rPr>
        <w:tab/>
      </w:r>
      <w:r w:rsidR="008823CF">
        <w:rPr>
          <w:rFonts w:ascii="Arial" w:hAnsi="Arial" w:cs="Arial"/>
          <w:sz w:val="24"/>
        </w:rPr>
        <w:tab/>
      </w:r>
      <w:r w:rsidR="008823CF">
        <w:rPr>
          <w:rFonts w:ascii="Arial" w:hAnsi="Arial" w:cs="Arial"/>
          <w:sz w:val="24"/>
        </w:rPr>
        <w:tab/>
      </w:r>
      <w:r w:rsidR="008823CF">
        <w:rPr>
          <w:rFonts w:ascii="Arial" w:hAnsi="Arial" w:cs="Arial"/>
          <w:sz w:val="24"/>
        </w:rPr>
        <w:tab/>
      </w:r>
      <w:r w:rsidRPr="00536BD4">
        <w:rPr>
          <w:rFonts w:ascii="Arial" w:hAnsi="Arial" w:cs="Arial"/>
          <w:sz w:val="24"/>
        </w:rPr>
        <w:t>59.037.000,00 TL</w:t>
      </w:r>
    </w:p>
    <w:p w:rsidR="00536BD4" w:rsidRPr="00536BD4" w:rsidRDefault="00536BD4" w:rsidP="00536BD4">
      <w:pPr>
        <w:tabs>
          <w:tab w:val="left" w:pos="3402"/>
          <w:tab w:val="left" w:pos="3686"/>
        </w:tabs>
        <w:spacing w:after="120" w:line="240" w:lineRule="auto"/>
        <w:jc w:val="both"/>
        <w:rPr>
          <w:rFonts w:ascii="Arial" w:hAnsi="Arial" w:cs="Arial"/>
          <w:sz w:val="24"/>
        </w:rPr>
      </w:pPr>
      <w:r w:rsidRPr="00536BD4">
        <w:rPr>
          <w:rFonts w:ascii="Arial" w:hAnsi="Arial" w:cs="Arial"/>
          <w:sz w:val="24"/>
        </w:rPr>
        <w:t>Sos.Güv.Kur.Devlet Primi Giderleri</w:t>
      </w:r>
      <w:r w:rsidRPr="00536BD4">
        <w:rPr>
          <w:rFonts w:ascii="Arial" w:hAnsi="Arial" w:cs="Arial"/>
          <w:sz w:val="24"/>
        </w:rPr>
        <w:tab/>
      </w:r>
      <w:r w:rsidR="008823CF">
        <w:rPr>
          <w:rFonts w:ascii="Arial" w:hAnsi="Arial" w:cs="Arial"/>
          <w:sz w:val="24"/>
        </w:rPr>
        <w:tab/>
      </w:r>
      <w:r w:rsidRPr="00536BD4">
        <w:rPr>
          <w:rFonts w:ascii="Arial" w:hAnsi="Arial" w:cs="Arial"/>
          <w:sz w:val="24"/>
        </w:rPr>
        <w:t>10.880.000,00 TL</w:t>
      </w:r>
    </w:p>
    <w:p w:rsidR="00536BD4" w:rsidRPr="00536BD4" w:rsidRDefault="00536BD4" w:rsidP="00536BD4">
      <w:pPr>
        <w:tabs>
          <w:tab w:val="left" w:pos="3402"/>
          <w:tab w:val="left" w:pos="3686"/>
        </w:tabs>
        <w:spacing w:after="120" w:line="240" w:lineRule="auto"/>
        <w:jc w:val="both"/>
        <w:rPr>
          <w:rFonts w:ascii="Arial" w:hAnsi="Arial" w:cs="Arial"/>
          <w:sz w:val="24"/>
        </w:rPr>
      </w:pPr>
      <w:r w:rsidRPr="00536BD4">
        <w:rPr>
          <w:rFonts w:ascii="Arial" w:hAnsi="Arial" w:cs="Arial"/>
          <w:sz w:val="24"/>
        </w:rPr>
        <w:t>Mal ve Hizmet Alımı Giderleri</w:t>
      </w:r>
      <w:r w:rsidRPr="00536BD4">
        <w:rPr>
          <w:rFonts w:ascii="Arial" w:hAnsi="Arial" w:cs="Arial"/>
          <w:sz w:val="24"/>
        </w:rPr>
        <w:tab/>
      </w:r>
      <w:r w:rsidR="008823CF">
        <w:rPr>
          <w:rFonts w:ascii="Arial" w:hAnsi="Arial" w:cs="Arial"/>
          <w:sz w:val="24"/>
        </w:rPr>
        <w:tab/>
      </w:r>
      <w:r w:rsidR="008823CF">
        <w:rPr>
          <w:rFonts w:ascii="Arial" w:hAnsi="Arial" w:cs="Arial"/>
          <w:sz w:val="24"/>
        </w:rPr>
        <w:tab/>
      </w:r>
      <w:r w:rsidR="008823CF">
        <w:rPr>
          <w:rFonts w:ascii="Arial" w:hAnsi="Arial" w:cs="Arial"/>
          <w:sz w:val="24"/>
        </w:rPr>
        <w:tab/>
      </w:r>
      <w:r w:rsidRPr="00536BD4">
        <w:rPr>
          <w:rFonts w:ascii="Arial" w:hAnsi="Arial" w:cs="Arial"/>
          <w:sz w:val="24"/>
        </w:rPr>
        <w:t>69.024.000,00 TL</w:t>
      </w:r>
    </w:p>
    <w:p w:rsidR="00536BD4" w:rsidRPr="00536BD4" w:rsidRDefault="00536BD4" w:rsidP="00536BD4">
      <w:pPr>
        <w:tabs>
          <w:tab w:val="left" w:pos="3402"/>
          <w:tab w:val="left" w:pos="3686"/>
        </w:tabs>
        <w:spacing w:after="120" w:line="240" w:lineRule="auto"/>
        <w:jc w:val="both"/>
        <w:rPr>
          <w:rFonts w:ascii="Arial" w:hAnsi="Arial" w:cs="Arial"/>
          <w:sz w:val="24"/>
        </w:rPr>
      </w:pPr>
      <w:r w:rsidRPr="00536BD4">
        <w:rPr>
          <w:rFonts w:ascii="Arial" w:hAnsi="Arial" w:cs="Arial"/>
          <w:sz w:val="24"/>
        </w:rPr>
        <w:t>Faiz Giderleri</w:t>
      </w:r>
      <w:r w:rsidRPr="00536BD4">
        <w:rPr>
          <w:rFonts w:ascii="Arial" w:hAnsi="Arial" w:cs="Arial"/>
          <w:sz w:val="24"/>
        </w:rPr>
        <w:tab/>
        <w:t xml:space="preserve">  </w:t>
      </w:r>
      <w:r w:rsidR="008823CF">
        <w:rPr>
          <w:rFonts w:ascii="Arial" w:hAnsi="Arial" w:cs="Arial"/>
          <w:sz w:val="24"/>
        </w:rPr>
        <w:tab/>
      </w:r>
      <w:r w:rsidR="008823CF">
        <w:rPr>
          <w:rFonts w:ascii="Arial" w:hAnsi="Arial" w:cs="Arial"/>
          <w:sz w:val="24"/>
        </w:rPr>
        <w:tab/>
      </w:r>
      <w:r w:rsidR="008823CF">
        <w:rPr>
          <w:rFonts w:ascii="Arial" w:hAnsi="Arial" w:cs="Arial"/>
          <w:sz w:val="24"/>
        </w:rPr>
        <w:tab/>
      </w:r>
      <w:r w:rsidRPr="00536BD4">
        <w:rPr>
          <w:rFonts w:ascii="Arial" w:hAnsi="Arial" w:cs="Arial"/>
          <w:sz w:val="24"/>
        </w:rPr>
        <w:t xml:space="preserve"> 1.500.000,00 TL</w:t>
      </w:r>
    </w:p>
    <w:p w:rsidR="00536BD4" w:rsidRPr="00536BD4" w:rsidRDefault="00536BD4" w:rsidP="00536BD4">
      <w:pPr>
        <w:tabs>
          <w:tab w:val="left" w:pos="3402"/>
          <w:tab w:val="left" w:pos="3686"/>
        </w:tabs>
        <w:spacing w:after="120" w:line="240" w:lineRule="auto"/>
        <w:jc w:val="both"/>
        <w:rPr>
          <w:rFonts w:ascii="Arial" w:hAnsi="Arial" w:cs="Arial"/>
          <w:sz w:val="24"/>
        </w:rPr>
      </w:pPr>
      <w:r w:rsidRPr="00536BD4">
        <w:rPr>
          <w:rFonts w:ascii="Arial" w:hAnsi="Arial" w:cs="Arial"/>
          <w:sz w:val="24"/>
        </w:rPr>
        <w:t>Cari Transferler</w:t>
      </w:r>
      <w:r w:rsidRPr="00536BD4">
        <w:rPr>
          <w:rFonts w:ascii="Arial" w:hAnsi="Arial" w:cs="Arial"/>
          <w:sz w:val="24"/>
        </w:rPr>
        <w:tab/>
      </w:r>
      <w:r w:rsidR="008823CF">
        <w:rPr>
          <w:rFonts w:ascii="Arial" w:hAnsi="Arial" w:cs="Arial"/>
          <w:sz w:val="24"/>
        </w:rPr>
        <w:tab/>
      </w:r>
      <w:r w:rsidR="008823CF">
        <w:rPr>
          <w:rFonts w:ascii="Arial" w:hAnsi="Arial" w:cs="Arial"/>
          <w:sz w:val="24"/>
        </w:rPr>
        <w:tab/>
      </w:r>
      <w:r w:rsidR="008823CF">
        <w:rPr>
          <w:rFonts w:ascii="Arial" w:hAnsi="Arial" w:cs="Arial"/>
          <w:sz w:val="24"/>
        </w:rPr>
        <w:tab/>
      </w:r>
      <w:r w:rsidRPr="00536BD4">
        <w:rPr>
          <w:rFonts w:ascii="Arial" w:hAnsi="Arial" w:cs="Arial"/>
          <w:sz w:val="24"/>
        </w:rPr>
        <w:t>5.200.000,00 TL</w:t>
      </w:r>
    </w:p>
    <w:p w:rsidR="00536BD4" w:rsidRPr="00536BD4" w:rsidRDefault="00536BD4" w:rsidP="00536BD4">
      <w:pPr>
        <w:tabs>
          <w:tab w:val="left" w:pos="3402"/>
          <w:tab w:val="left" w:pos="3686"/>
        </w:tabs>
        <w:spacing w:after="120" w:line="240" w:lineRule="auto"/>
        <w:jc w:val="both"/>
        <w:rPr>
          <w:rFonts w:ascii="Arial" w:hAnsi="Arial" w:cs="Arial"/>
          <w:sz w:val="24"/>
        </w:rPr>
      </w:pPr>
      <w:r w:rsidRPr="00536BD4">
        <w:rPr>
          <w:rFonts w:ascii="Arial" w:hAnsi="Arial" w:cs="Arial"/>
          <w:sz w:val="24"/>
        </w:rPr>
        <w:t>Sermaye Giderleri</w:t>
      </w:r>
      <w:r w:rsidRPr="00536BD4">
        <w:rPr>
          <w:rFonts w:ascii="Arial" w:hAnsi="Arial" w:cs="Arial"/>
          <w:sz w:val="24"/>
        </w:rPr>
        <w:tab/>
      </w:r>
      <w:r w:rsidR="008823CF">
        <w:rPr>
          <w:rFonts w:ascii="Arial" w:hAnsi="Arial" w:cs="Arial"/>
          <w:sz w:val="24"/>
        </w:rPr>
        <w:tab/>
      </w:r>
      <w:r w:rsidR="008823CF">
        <w:rPr>
          <w:rFonts w:ascii="Arial" w:hAnsi="Arial" w:cs="Arial"/>
          <w:sz w:val="24"/>
        </w:rPr>
        <w:tab/>
      </w:r>
      <w:r w:rsidR="008823CF">
        <w:rPr>
          <w:rFonts w:ascii="Arial" w:hAnsi="Arial" w:cs="Arial"/>
          <w:sz w:val="24"/>
        </w:rPr>
        <w:tab/>
      </w:r>
      <w:r w:rsidRPr="00536BD4">
        <w:rPr>
          <w:rFonts w:ascii="Arial" w:hAnsi="Arial" w:cs="Arial"/>
          <w:sz w:val="24"/>
        </w:rPr>
        <w:t>25.200.000,00 TL</w:t>
      </w:r>
    </w:p>
    <w:p w:rsidR="00536BD4" w:rsidRPr="00536BD4" w:rsidRDefault="00536BD4" w:rsidP="00536BD4">
      <w:pPr>
        <w:tabs>
          <w:tab w:val="left" w:pos="3402"/>
          <w:tab w:val="left" w:pos="3686"/>
        </w:tabs>
        <w:spacing w:after="120" w:line="240" w:lineRule="auto"/>
        <w:jc w:val="both"/>
        <w:rPr>
          <w:rFonts w:ascii="Arial" w:hAnsi="Arial" w:cs="Arial"/>
          <w:sz w:val="24"/>
        </w:rPr>
      </w:pPr>
      <w:r w:rsidRPr="00536BD4">
        <w:rPr>
          <w:rFonts w:ascii="Arial" w:hAnsi="Arial" w:cs="Arial"/>
          <w:sz w:val="24"/>
        </w:rPr>
        <w:t>Sermaye Transferleri</w:t>
      </w:r>
      <w:r w:rsidRPr="00536BD4">
        <w:rPr>
          <w:rFonts w:ascii="Arial" w:hAnsi="Arial" w:cs="Arial"/>
          <w:sz w:val="24"/>
        </w:rPr>
        <w:tab/>
        <w:t xml:space="preserve"> </w:t>
      </w:r>
      <w:r w:rsidR="008823CF">
        <w:rPr>
          <w:rFonts w:ascii="Arial" w:hAnsi="Arial" w:cs="Arial"/>
          <w:sz w:val="24"/>
        </w:rPr>
        <w:tab/>
      </w:r>
      <w:r w:rsidR="008823CF">
        <w:rPr>
          <w:rFonts w:ascii="Arial" w:hAnsi="Arial" w:cs="Arial"/>
          <w:sz w:val="24"/>
        </w:rPr>
        <w:tab/>
      </w:r>
      <w:r w:rsidR="008823CF">
        <w:rPr>
          <w:rFonts w:ascii="Arial" w:hAnsi="Arial" w:cs="Arial"/>
          <w:sz w:val="24"/>
        </w:rPr>
        <w:tab/>
        <w:t xml:space="preserve"> </w:t>
      </w:r>
      <w:r w:rsidRPr="00536BD4">
        <w:rPr>
          <w:rFonts w:ascii="Arial" w:hAnsi="Arial" w:cs="Arial"/>
          <w:sz w:val="24"/>
        </w:rPr>
        <w:t>1.800.000,00 TL</w:t>
      </w:r>
    </w:p>
    <w:p w:rsidR="00536BD4" w:rsidRPr="00536BD4" w:rsidRDefault="00536BD4" w:rsidP="00536BD4">
      <w:pPr>
        <w:tabs>
          <w:tab w:val="left" w:pos="3402"/>
          <w:tab w:val="left" w:pos="3686"/>
        </w:tabs>
        <w:spacing w:after="120" w:line="240" w:lineRule="auto"/>
        <w:jc w:val="both"/>
        <w:rPr>
          <w:rFonts w:ascii="Arial" w:hAnsi="Arial" w:cs="Arial"/>
          <w:sz w:val="24"/>
        </w:rPr>
      </w:pPr>
      <w:r w:rsidRPr="00536BD4">
        <w:rPr>
          <w:rFonts w:ascii="Arial" w:hAnsi="Arial" w:cs="Arial"/>
          <w:sz w:val="24"/>
        </w:rPr>
        <w:t xml:space="preserve">Yedek Ödenek                         </w:t>
      </w:r>
      <w:r w:rsidR="008823CF">
        <w:rPr>
          <w:rFonts w:ascii="Arial" w:hAnsi="Arial" w:cs="Arial"/>
          <w:sz w:val="24"/>
        </w:rPr>
        <w:t xml:space="preserve">                          </w:t>
      </w:r>
      <w:r w:rsidRPr="00536BD4">
        <w:rPr>
          <w:rFonts w:ascii="Arial" w:hAnsi="Arial" w:cs="Arial"/>
          <w:sz w:val="24"/>
        </w:rPr>
        <w:t>16.000.000,00 TL</w:t>
      </w:r>
    </w:p>
    <w:p w:rsidR="00536BD4" w:rsidRPr="00536BD4" w:rsidRDefault="00536BD4" w:rsidP="00536BD4">
      <w:pPr>
        <w:tabs>
          <w:tab w:val="left" w:pos="3402"/>
          <w:tab w:val="left" w:pos="3686"/>
        </w:tabs>
        <w:spacing w:after="120" w:line="240" w:lineRule="auto"/>
        <w:jc w:val="both"/>
        <w:rPr>
          <w:rFonts w:ascii="Arial" w:hAnsi="Arial" w:cs="Arial"/>
          <w:sz w:val="24"/>
        </w:rPr>
      </w:pPr>
    </w:p>
    <w:p w:rsidR="00536BD4" w:rsidRPr="00536BD4" w:rsidRDefault="008823CF" w:rsidP="00536BD4">
      <w:pPr>
        <w:tabs>
          <w:tab w:val="left" w:pos="3402"/>
          <w:tab w:val="left" w:pos="3686"/>
        </w:tabs>
        <w:spacing w:after="120" w:line="240" w:lineRule="auto"/>
        <w:jc w:val="both"/>
        <w:rPr>
          <w:rFonts w:ascii="Arial" w:hAnsi="Arial" w:cs="Arial"/>
          <w:sz w:val="24"/>
        </w:rPr>
      </w:pPr>
      <w:r>
        <w:rPr>
          <w:rFonts w:ascii="Arial" w:hAnsi="Arial" w:cs="Arial"/>
          <w:sz w:val="24"/>
        </w:rPr>
        <w:t xml:space="preserve"> </w:t>
      </w:r>
      <w:r>
        <w:rPr>
          <w:rFonts w:ascii="Arial" w:hAnsi="Arial" w:cs="Arial"/>
          <w:sz w:val="24"/>
        </w:rPr>
        <w:tab/>
        <w:t xml:space="preserve">TOPLAM </w:t>
      </w:r>
      <w:r w:rsidR="00536BD4" w:rsidRPr="00536BD4">
        <w:rPr>
          <w:rFonts w:ascii="Arial" w:hAnsi="Arial" w:cs="Arial"/>
          <w:sz w:val="24"/>
        </w:rPr>
        <w:t xml:space="preserve"> </w:t>
      </w:r>
      <w:r w:rsidR="00536BD4" w:rsidRPr="00536BD4">
        <w:rPr>
          <w:rFonts w:ascii="Arial" w:hAnsi="Arial" w:cs="Arial"/>
          <w:sz w:val="24"/>
        </w:rPr>
        <w:tab/>
        <w:t>188.641.000,00 TL,</w:t>
      </w:r>
    </w:p>
    <w:p w:rsidR="00536BD4" w:rsidRPr="00536BD4" w:rsidRDefault="008823CF" w:rsidP="00536BD4">
      <w:pPr>
        <w:tabs>
          <w:tab w:val="left" w:pos="3402"/>
          <w:tab w:val="left" w:pos="3686"/>
        </w:tabs>
        <w:spacing w:after="120" w:line="240" w:lineRule="auto"/>
        <w:jc w:val="both"/>
        <w:rPr>
          <w:rFonts w:ascii="Arial" w:hAnsi="Arial" w:cs="Arial"/>
          <w:sz w:val="24"/>
        </w:rPr>
      </w:pPr>
      <w:r>
        <w:rPr>
          <w:rFonts w:ascii="Arial" w:hAnsi="Arial" w:cs="Arial"/>
          <w:sz w:val="24"/>
        </w:rPr>
        <w:t>Olarak hazırlandığı;</w:t>
      </w:r>
    </w:p>
    <w:p w:rsidR="00536BD4" w:rsidRPr="00536BD4" w:rsidRDefault="008823CF" w:rsidP="00536BD4">
      <w:pPr>
        <w:tabs>
          <w:tab w:val="left" w:pos="3402"/>
          <w:tab w:val="left" w:pos="3686"/>
        </w:tabs>
        <w:spacing w:after="120" w:line="240" w:lineRule="auto"/>
        <w:jc w:val="both"/>
        <w:rPr>
          <w:rFonts w:ascii="Arial" w:hAnsi="Arial" w:cs="Arial"/>
          <w:sz w:val="24"/>
        </w:rPr>
      </w:pPr>
      <w:r>
        <w:rPr>
          <w:rFonts w:ascii="Arial" w:hAnsi="Arial" w:cs="Arial"/>
          <w:sz w:val="24"/>
        </w:rPr>
        <w:t>3-</w:t>
      </w:r>
      <w:r w:rsidR="00536BD4" w:rsidRPr="00536BD4">
        <w:rPr>
          <w:rFonts w:ascii="Arial" w:hAnsi="Arial" w:cs="Arial"/>
          <w:sz w:val="24"/>
        </w:rPr>
        <w:t>Bütçeye eklenen A,B,C,G,H.K–1,K–2,T-1,T-2 cetvelinin usulüne uygun olarak hazırlandığı,</w:t>
      </w:r>
    </w:p>
    <w:p w:rsidR="00536BD4" w:rsidRPr="00536BD4" w:rsidRDefault="00536BD4" w:rsidP="00536BD4">
      <w:pPr>
        <w:tabs>
          <w:tab w:val="left" w:pos="3402"/>
          <w:tab w:val="left" w:pos="3686"/>
        </w:tabs>
        <w:spacing w:after="120" w:line="240" w:lineRule="auto"/>
        <w:jc w:val="both"/>
        <w:rPr>
          <w:rFonts w:ascii="Arial" w:hAnsi="Arial" w:cs="Arial"/>
          <w:sz w:val="24"/>
        </w:rPr>
      </w:pPr>
      <w:r w:rsidRPr="00536BD4">
        <w:rPr>
          <w:rFonts w:ascii="Arial" w:hAnsi="Arial" w:cs="Arial"/>
          <w:sz w:val="24"/>
        </w:rPr>
        <w:t>4- 2020 Mali Yılı Gelir Bütçesi toplamının 140.000.000,00.-TL, Gider Bütçesi toplamının 188.641.000,00.-TL olarak tahmin edildiği görülmüştür.</w:t>
      </w:r>
    </w:p>
    <w:p w:rsidR="00536BD4" w:rsidRPr="00536BD4" w:rsidRDefault="00536BD4" w:rsidP="00536BD4">
      <w:pPr>
        <w:tabs>
          <w:tab w:val="left" w:pos="3402"/>
          <w:tab w:val="left" w:pos="3686"/>
        </w:tabs>
        <w:spacing w:after="120" w:line="240" w:lineRule="auto"/>
        <w:jc w:val="both"/>
        <w:rPr>
          <w:rFonts w:ascii="Arial" w:hAnsi="Arial" w:cs="Arial"/>
          <w:sz w:val="24"/>
        </w:rPr>
      </w:pPr>
      <w:r w:rsidRPr="00536BD4">
        <w:rPr>
          <w:rFonts w:ascii="Arial" w:hAnsi="Arial" w:cs="Arial"/>
          <w:sz w:val="24"/>
        </w:rPr>
        <w:t>5- 2020 Yılı Bütçe Giderleri ile Bütçe Gelirleri arasında oluşan 48.641.000,00 TL’lik finansman ihtiyacı,  finansmanın Ekonomik Sınıflandırma Tablosundaki kaynaklar karşılık gösterilmek suretiyle bütçe denkliği sağlanmıştır.</w:t>
      </w:r>
    </w:p>
    <w:p w:rsidR="00536BD4" w:rsidRPr="00536BD4" w:rsidRDefault="00536BD4" w:rsidP="00536BD4">
      <w:pPr>
        <w:tabs>
          <w:tab w:val="left" w:pos="3402"/>
          <w:tab w:val="left" w:pos="3686"/>
        </w:tabs>
        <w:spacing w:after="120" w:line="240" w:lineRule="auto"/>
        <w:jc w:val="both"/>
        <w:rPr>
          <w:rFonts w:ascii="Arial" w:hAnsi="Arial" w:cs="Arial"/>
          <w:sz w:val="24"/>
        </w:rPr>
      </w:pPr>
      <w:r w:rsidRPr="00536BD4">
        <w:rPr>
          <w:rFonts w:ascii="Arial" w:hAnsi="Arial" w:cs="Arial"/>
          <w:sz w:val="24"/>
        </w:rPr>
        <w:t>Komisyonlarımıza havale edilen 2020 Mali Yılı Bütçe tasarısında gerekli incelemeler yapılarak;</w:t>
      </w:r>
    </w:p>
    <w:p w:rsidR="00536BD4" w:rsidRPr="00536BD4" w:rsidRDefault="00536BD4" w:rsidP="00536BD4">
      <w:pPr>
        <w:tabs>
          <w:tab w:val="left" w:pos="3402"/>
          <w:tab w:val="left" w:pos="3686"/>
        </w:tabs>
        <w:spacing w:after="120" w:line="240" w:lineRule="auto"/>
        <w:jc w:val="both"/>
        <w:rPr>
          <w:rFonts w:ascii="Arial" w:hAnsi="Arial" w:cs="Arial"/>
          <w:sz w:val="24"/>
        </w:rPr>
      </w:pPr>
      <w:r w:rsidRPr="00536BD4">
        <w:rPr>
          <w:rFonts w:ascii="Arial" w:hAnsi="Arial" w:cs="Arial"/>
          <w:sz w:val="24"/>
        </w:rPr>
        <w:t>-Gelir Bütçesi 140.000.000,00 TL, Gider Bütçesi 188.641.000,00 TL olarak ve 2020 Yılı Bütçe Giderleri ile Bütçe Gelirleri arasında oluşan 48.641.000,00 TL’lik finansman ihtiyacı,  finansmanın Ekonomik Sınıflandırma Tablosundaki kaynaklar karşılık gösterilmek suretiyle bütçe denkliğinin sağlanmış olduğu görülmüş ve İdare teklifi komisyonlarımıza geldiği şekliyle kabul edilmiştir.</w:t>
      </w:r>
    </w:p>
    <w:p w:rsidR="00536BD4" w:rsidRPr="00536BD4" w:rsidRDefault="00536BD4" w:rsidP="00536BD4">
      <w:pPr>
        <w:tabs>
          <w:tab w:val="left" w:pos="3402"/>
          <w:tab w:val="left" w:pos="3686"/>
        </w:tabs>
        <w:spacing w:after="120" w:line="240" w:lineRule="auto"/>
        <w:jc w:val="both"/>
        <w:rPr>
          <w:rFonts w:ascii="Arial" w:hAnsi="Arial" w:cs="Arial"/>
          <w:sz w:val="24"/>
        </w:rPr>
      </w:pPr>
      <w:r w:rsidRPr="00536BD4">
        <w:rPr>
          <w:rFonts w:ascii="Arial" w:hAnsi="Arial" w:cs="Arial"/>
          <w:sz w:val="24"/>
        </w:rPr>
        <w:t>Sonuç olarak;</w:t>
      </w:r>
    </w:p>
    <w:p w:rsidR="00EE27AD" w:rsidRDefault="00536BD4" w:rsidP="00536BD4">
      <w:pPr>
        <w:tabs>
          <w:tab w:val="left" w:pos="3402"/>
          <w:tab w:val="left" w:pos="3686"/>
        </w:tabs>
        <w:spacing w:after="120" w:line="240" w:lineRule="auto"/>
        <w:jc w:val="both"/>
        <w:rPr>
          <w:rFonts w:ascii="Arial" w:hAnsi="Arial" w:cs="Arial"/>
        </w:rPr>
      </w:pPr>
      <w:r w:rsidRPr="00536BD4">
        <w:rPr>
          <w:rFonts w:ascii="Arial" w:hAnsi="Arial" w:cs="Arial"/>
          <w:sz w:val="24"/>
        </w:rPr>
        <w:t>Komisyonlarımızca Yenişehir Belediyesinin 2020 Mali Yılı Bütçe tasarısında gerekli incelemeler yapılarak 2020 Mali Yılı Bütçesinin 188.641.000,00 TL‘ye bağlanmasının kabulüne oybirliği ile karar verildi</w:t>
      </w:r>
    </w:p>
    <w:p w:rsidR="00EE27AD" w:rsidRDefault="00EE27AD" w:rsidP="00EE27AD">
      <w:pPr>
        <w:tabs>
          <w:tab w:val="left" w:pos="3402"/>
          <w:tab w:val="left" w:pos="3686"/>
        </w:tabs>
        <w:spacing w:after="120" w:line="240" w:lineRule="auto"/>
        <w:jc w:val="both"/>
        <w:rPr>
          <w:rFonts w:ascii="Arial" w:hAnsi="Arial" w:cs="Arial"/>
        </w:rPr>
      </w:pPr>
    </w:p>
    <w:p w:rsidR="00EE27AD" w:rsidRDefault="00EE27AD" w:rsidP="00EE27AD">
      <w:pPr>
        <w:tabs>
          <w:tab w:val="left" w:pos="3402"/>
          <w:tab w:val="left" w:pos="3686"/>
        </w:tabs>
        <w:spacing w:after="120" w:line="240" w:lineRule="auto"/>
        <w:jc w:val="both"/>
        <w:rPr>
          <w:rFonts w:ascii="Arial" w:hAnsi="Arial" w:cs="Arial"/>
        </w:rPr>
      </w:pPr>
    </w:p>
    <w:p w:rsidR="00BC1D26" w:rsidRDefault="00BC1D26" w:rsidP="00BC1D26">
      <w:pPr>
        <w:tabs>
          <w:tab w:val="left" w:pos="3402"/>
          <w:tab w:val="left" w:pos="3686"/>
        </w:tabs>
        <w:spacing w:after="120" w:line="240" w:lineRule="auto"/>
        <w:jc w:val="both"/>
        <w:rPr>
          <w:rFonts w:ascii="Arial" w:hAnsi="Arial" w:cs="Arial"/>
        </w:rPr>
      </w:pPr>
    </w:p>
    <w:p w:rsidR="00BC1D26" w:rsidRPr="0029032F" w:rsidRDefault="00BC1D26" w:rsidP="00BC1D26">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r>
      <w:r w:rsidRPr="00766E1B">
        <w:rPr>
          <w:rFonts w:ascii="Arial" w:hAnsi="Arial" w:cs="Arial"/>
          <w:b/>
          <w:sz w:val="24"/>
          <w:szCs w:val="24"/>
        </w:rPr>
        <w:t>:</w:t>
      </w:r>
      <w:r w:rsidRPr="00766E1B">
        <w:rPr>
          <w:rFonts w:ascii="Arial" w:hAnsi="Arial" w:cs="Arial"/>
          <w:sz w:val="24"/>
          <w:szCs w:val="24"/>
        </w:rPr>
        <w:tab/>
      </w:r>
      <w:r>
        <w:rPr>
          <w:rFonts w:ascii="Arial" w:hAnsi="Arial" w:cs="Arial"/>
          <w:sz w:val="24"/>
          <w:szCs w:val="24"/>
        </w:rPr>
        <w:t>4</w:t>
      </w:r>
    </w:p>
    <w:p w:rsidR="00BC1D26" w:rsidRPr="0029032F" w:rsidRDefault="00BC1D26" w:rsidP="00BC1D26">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23/10</w:t>
      </w:r>
      <w:r w:rsidRPr="0029032F">
        <w:rPr>
          <w:rFonts w:ascii="Arial" w:hAnsi="Arial" w:cs="Arial"/>
          <w:sz w:val="24"/>
          <w:szCs w:val="24"/>
        </w:rPr>
        <w:t>/201</w:t>
      </w:r>
      <w:r>
        <w:rPr>
          <w:rFonts w:ascii="Arial" w:hAnsi="Arial" w:cs="Arial"/>
          <w:sz w:val="24"/>
          <w:szCs w:val="24"/>
        </w:rPr>
        <w:t>9</w:t>
      </w:r>
    </w:p>
    <w:p w:rsidR="00BC1D26" w:rsidRPr="00766E1B" w:rsidRDefault="00BC1D26" w:rsidP="00BC1D26">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BC1D26">
        <w:rPr>
          <w:rFonts w:ascii="Arial" w:hAnsi="Arial" w:cs="Arial"/>
          <w:sz w:val="24"/>
          <w:szCs w:val="24"/>
        </w:rPr>
        <w:t>6</w:t>
      </w:r>
    </w:p>
    <w:p w:rsidR="00BC1D26" w:rsidRPr="0029032F" w:rsidRDefault="00BC1D26" w:rsidP="00BC1D26">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07/10</w:t>
      </w:r>
      <w:r w:rsidRPr="0029032F">
        <w:rPr>
          <w:rFonts w:ascii="Arial" w:hAnsi="Arial" w:cs="Arial"/>
          <w:sz w:val="24"/>
          <w:szCs w:val="24"/>
        </w:rPr>
        <w:t>/201</w:t>
      </w:r>
      <w:r>
        <w:rPr>
          <w:rFonts w:ascii="Arial" w:hAnsi="Arial" w:cs="Arial"/>
          <w:sz w:val="24"/>
          <w:szCs w:val="24"/>
        </w:rPr>
        <w:t>9</w:t>
      </w:r>
    </w:p>
    <w:p w:rsidR="00BC1D26" w:rsidRPr="0029032F" w:rsidRDefault="00BC1D26" w:rsidP="00BC1D26">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12</w:t>
      </w:r>
      <w:r w:rsidR="008C408B">
        <w:rPr>
          <w:rFonts w:ascii="Arial" w:hAnsi="Arial" w:cs="Arial"/>
          <w:sz w:val="24"/>
          <w:szCs w:val="24"/>
        </w:rPr>
        <w:t>1</w:t>
      </w:r>
    </w:p>
    <w:p w:rsidR="00BC1D26" w:rsidRPr="00E41E92" w:rsidRDefault="00BC1D26" w:rsidP="00BC1D26">
      <w:pPr>
        <w:tabs>
          <w:tab w:val="left" w:pos="3402"/>
          <w:tab w:val="left" w:pos="3686"/>
        </w:tabs>
        <w:spacing w:after="120" w:line="240" w:lineRule="auto"/>
        <w:jc w:val="both"/>
        <w:rPr>
          <w:sz w:val="24"/>
          <w:szCs w:val="24"/>
        </w:rPr>
      </w:pPr>
      <w:r w:rsidRPr="00FA4C79">
        <w:rPr>
          <w:rFonts w:ascii="Arial" w:hAnsi="Arial" w:cs="Arial"/>
          <w:b/>
          <w:sz w:val="24"/>
          <w:szCs w:val="24"/>
        </w:rPr>
        <w:t>KOMİSYON ADI</w:t>
      </w:r>
      <w:r>
        <w:rPr>
          <w:b/>
          <w:sz w:val="24"/>
          <w:szCs w:val="24"/>
        </w:rPr>
        <w:tab/>
        <w:t>:</w:t>
      </w:r>
      <w:r>
        <w:rPr>
          <w:b/>
          <w:sz w:val="24"/>
          <w:szCs w:val="24"/>
        </w:rPr>
        <w:tab/>
        <w:t>P</w:t>
      </w:r>
      <w:r>
        <w:rPr>
          <w:sz w:val="24"/>
          <w:szCs w:val="24"/>
        </w:rPr>
        <w:t xml:space="preserve">lan ve Bütçe Komisyonu, </w:t>
      </w:r>
      <w:r w:rsidR="00DF54DC">
        <w:rPr>
          <w:sz w:val="24"/>
          <w:szCs w:val="24"/>
        </w:rPr>
        <w:t>Gençlik Eğitim</w:t>
      </w:r>
      <w:r>
        <w:rPr>
          <w:sz w:val="24"/>
          <w:szCs w:val="24"/>
        </w:rPr>
        <w:t xml:space="preserve"> Komisyonu</w:t>
      </w:r>
    </w:p>
    <w:p w:rsidR="00BC1D26" w:rsidRDefault="00BC1D26" w:rsidP="00BC1D26">
      <w:pPr>
        <w:tabs>
          <w:tab w:val="left" w:pos="3402"/>
          <w:tab w:val="left" w:pos="3686"/>
        </w:tabs>
        <w:spacing w:after="120" w:line="240" w:lineRule="auto"/>
        <w:ind w:left="3686" w:hanging="3686"/>
        <w:jc w:val="both"/>
        <w:rPr>
          <w:sz w:val="24"/>
          <w:szCs w:val="24"/>
        </w:rPr>
      </w:pPr>
      <w:r w:rsidRPr="005B39EE">
        <w:rPr>
          <w:rFonts w:cs="Arial"/>
          <w:b/>
          <w:sz w:val="24"/>
          <w:szCs w:val="24"/>
        </w:rPr>
        <w:t>KOMİSYON ÜYELERİ İSİMLERİ</w:t>
      </w:r>
      <w:r>
        <w:rPr>
          <w:b/>
          <w:sz w:val="24"/>
          <w:szCs w:val="24"/>
        </w:rPr>
        <w:tab/>
        <w:t xml:space="preserve">: Plan ve Bütçe Komisyonu: </w:t>
      </w:r>
      <w:r>
        <w:rPr>
          <w:sz w:val="24"/>
          <w:szCs w:val="24"/>
        </w:rPr>
        <w:t>Abuzer DÖNDAŞ(Kom. Başk), Cevdet YILMAZ (Kom.Başk. V.), Semra TEKELİ, Şenol IŞIK, Hasan TOGAY</w:t>
      </w:r>
    </w:p>
    <w:p w:rsidR="00DF54DC" w:rsidRDefault="00BC1D26" w:rsidP="00DF54DC">
      <w:pPr>
        <w:tabs>
          <w:tab w:val="left" w:pos="3402"/>
          <w:tab w:val="left" w:pos="3686"/>
        </w:tabs>
        <w:spacing w:after="120" w:line="240" w:lineRule="auto"/>
        <w:jc w:val="both"/>
        <w:rPr>
          <w:sz w:val="24"/>
          <w:szCs w:val="24"/>
        </w:rPr>
      </w:pPr>
      <w:r>
        <w:rPr>
          <w:sz w:val="24"/>
          <w:szCs w:val="24"/>
        </w:rPr>
        <w:tab/>
      </w:r>
      <w:r>
        <w:rPr>
          <w:sz w:val="24"/>
          <w:szCs w:val="24"/>
        </w:rPr>
        <w:tab/>
      </w:r>
      <w:r w:rsidR="00DF54DC">
        <w:rPr>
          <w:b/>
          <w:sz w:val="24"/>
          <w:szCs w:val="24"/>
        </w:rPr>
        <w:t xml:space="preserve">Gençlik-Eğitim ve Spor Komisyonu: </w:t>
      </w:r>
      <w:r w:rsidR="00DF54DC">
        <w:rPr>
          <w:sz w:val="24"/>
          <w:szCs w:val="24"/>
        </w:rPr>
        <w:t>Cuma ŞAHİN(Kom.</w:t>
      </w:r>
      <w:r w:rsidR="00DF54DC">
        <w:rPr>
          <w:sz w:val="24"/>
          <w:szCs w:val="24"/>
        </w:rPr>
        <w:tab/>
      </w:r>
      <w:r w:rsidR="00DF54DC">
        <w:rPr>
          <w:sz w:val="24"/>
          <w:szCs w:val="24"/>
        </w:rPr>
        <w:tab/>
      </w:r>
      <w:r w:rsidR="00DF54DC">
        <w:rPr>
          <w:sz w:val="24"/>
          <w:szCs w:val="24"/>
        </w:rPr>
        <w:tab/>
        <w:t xml:space="preserve">Başk),Fuat AKBAŞ(Kom. Başk.V), Sevgi UĞURLU, Serdar </w:t>
      </w:r>
      <w:r w:rsidR="00DF54DC">
        <w:rPr>
          <w:sz w:val="24"/>
          <w:szCs w:val="24"/>
        </w:rPr>
        <w:tab/>
      </w:r>
      <w:r w:rsidR="00DF54DC">
        <w:rPr>
          <w:sz w:val="24"/>
          <w:szCs w:val="24"/>
        </w:rPr>
        <w:tab/>
      </w:r>
      <w:r w:rsidR="00DF54DC">
        <w:rPr>
          <w:sz w:val="24"/>
          <w:szCs w:val="24"/>
        </w:rPr>
        <w:tab/>
        <w:t>ÇELİK, Cevdet YILMAZ</w:t>
      </w:r>
    </w:p>
    <w:p w:rsidR="00BC1D26" w:rsidRDefault="00BC1D26" w:rsidP="00BC1D26">
      <w:pPr>
        <w:tabs>
          <w:tab w:val="left" w:pos="3402"/>
          <w:tab w:val="left" w:pos="3686"/>
        </w:tabs>
        <w:spacing w:after="120" w:line="240" w:lineRule="auto"/>
        <w:jc w:val="both"/>
        <w:rPr>
          <w:sz w:val="24"/>
          <w:szCs w:val="24"/>
        </w:rPr>
      </w:pPr>
      <w:r w:rsidRPr="00FA4C79">
        <w:rPr>
          <w:rFonts w:ascii="Arial" w:hAnsi="Arial" w:cs="Arial"/>
          <w:b/>
          <w:sz w:val="24"/>
          <w:szCs w:val="24"/>
        </w:rPr>
        <w:t>KOMİSYON RAPORU TARİHİ</w:t>
      </w:r>
      <w:r>
        <w:rPr>
          <w:b/>
          <w:sz w:val="24"/>
          <w:szCs w:val="24"/>
        </w:rPr>
        <w:tab/>
        <w:t xml:space="preserve">:    </w:t>
      </w:r>
      <w:r w:rsidRPr="002120B5">
        <w:rPr>
          <w:sz w:val="24"/>
          <w:szCs w:val="24"/>
        </w:rPr>
        <w:t>1</w:t>
      </w:r>
      <w:r w:rsidR="00DF54DC">
        <w:rPr>
          <w:sz w:val="24"/>
          <w:szCs w:val="24"/>
        </w:rPr>
        <w:t>1</w:t>
      </w:r>
      <w:r>
        <w:rPr>
          <w:sz w:val="24"/>
          <w:szCs w:val="24"/>
        </w:rPr>
        <w:t>/10/2019</w:t>
      </w:r>
    </w:p>
    <w:p w:rsidR="00DF54DC" w:rsidRPr="00DF54DC" w:rsidRDefault="00BC1D26" w:rsidP="00DF54DC">
      <w:pPr>
        <w:tabs>
          <w:tab w:val="left" w:pos="3402"/>
          <w:tab w:val="left" w:pos="3686"/>
        </w:tabs>
        <w:spacing w:after="120" w:line="240" w:lineRule="auto"/>
        <w:jc w:val="both"/>
        <w:rPr>
          <w:rFonts w:ascii="Arial" w:hAnsi="Arial" w:cs="Arial"/>
          <w:sz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DF54DC" w:rsidRPr="00DF54DC">
        <w:rPr>
          <w:rFonts w:ascii="Arial" w:hAnsi="Arial" w:cs="Arial"/>
          <w:sz w:val="24"/>
        </w:rPr>
        <w:t xml:space="preserve">Belediyemiz 2019 Mali Yılı Vergi, Harç ve Ücret Tarifesi Belediye Meclisimizin 17.10.2019 tarih ve 92 sayılı kararı ile kabul edilmiştir. Belediyemiz sosyal tesislerinde verilecek kursların kullanım ücretlerinin belirlenmesine ihtiyaç duyulduğundan 05/07/2019 tarih ve 85 sayılı meclis kararı ile de kursların ücretleri belirlenmiştir. Ancak; Belediyemize bağlı spor tesislerinde ve kültür merkezinde sunulan ve/veya sunulacak olan bazı hizmetlerden herhangi bir ücret alınması düzenlenmediği gibi bazı hizmetler karşılığı alınan ücretlerin emsali tesislere ve piyasa şartlarına göre oldukça düşük kaldığı değerlendirilmiş ve yeniden revize edilmesine ihtiyaç duyulmuştur. </w:t>
      </w:r>
    </w:p>
    <w:p w:rsidR="00DF54DC" w:rsidRPr="00DF54DC" w:rsidRDefault="00DF54DC" w:rsidP="00DF54DC">
      <w:pPr>
        <w:tabs>
          <w:tab w:val="left" w:pos="3402"/>
          <w:tab w:val="left" w:pos="3686"/>
        </w:tabs>
        <w:spacing w:after="120" w:line="240" w:lineRule="auto"/>
        <w:jc w:val="both"/>
        <w:rPr>
          <w:rFonts w:ascii="Arial" w:hAnsi="Arial" w:cs="Arial"/>
          <w:sz w:val="24"/>
        </w:rPr>
      </w:pPr>
      <w:r w:rsidRPr="00DF54DC">
        <w:rPr>
          <w:rFonts w:ascii="Arial" w:hAnsi="Arial" w:cs="Arial"/>
          <w:sz w:val="24"/>
        </w:rPr>
        <w:t>Bu nedenle; Belediyemize bağlı spor tesislerinde ve kültür merkezinde sunulan ve/veya sunulacak olan bazı hizmetlerin ücretlerinin günün koşullarına göre kullanım ücretinin belirlenmesi ile ilgili teklif Belediye Meclisinin 07.10.2019 tarih ve 121 sayılı ara kararı ile Komisyonlarımıza ortak havale edilmiştir.</w:t>
      </w:r>
    </w:p>
    <w:p w:rsidR="0067037A" w:rsidRDefault="00DF54DC" w:rsidP="00DF54DC">
      <w:pPr>
        <w:tabs>
          <w:tab w:val="left" w:pos="3402"/>
          <w:tab w:val="left" w:pos="3686"/>
        </w:tabs>
        <w:spacing w:after="120" w:line="240" w:lineRule="auto"/>
        <w:jc w:val="both"/>
        <w:rPr>
          <w:rFonts w:ascii="Arial" w:hAnsi="Arial" w:cs="Arial"/>
        </w:rPr>
      </w:pPr>
      <w:r w:rsidRPr="00DF54DC">
        <w:rPr>
          <w:rFonts w:ascii="Arial" w:hAnsi="Arial" w:cs="Arial"/>
          <w:sz w:val="24"/>
        </w:rPr>
        <w:t>İdarenin teklifi üzerinde yapılan gerekli inceleme ve çalışmalar sonucunda; 05.07.2019 tarih 85 sayılı Meclis kararının aynen uygulanmasına, Belediyemize bağlı spor tesislerinde ve kültür merkezinde verilecek diğer kurs ve kullanım ücretlerinin de  ekte bulunduğu şekliyle ek tarife olarak kabulüne Komisyonlarımızca oy birliği ile karar verildi</w:t>
      </w:r>
    </w:p>
    <w:p w:rsidR="00EE27AD" w:rsidRDefault="00EE27AD" w:rsidP="00E41E92">
      <w:pPr>
        <w:tabs>
          <w:tab w:val="left" w:pos="3402"/>
          <w:tab w:val="left" w:pos="3686"/>
        </w:tabs>
        <w:spacing w:after="120" w:line="240" w:lineRule="auto"/>
        <w:jc w:val="both"/>
        <w:rPr>
          <w:rFonts w:ascii="Arial" w:hAnsi="Arial" w:cs="Arial"/>
        </w:rPr>
      </w:pPr>
    </w:p>
    <w:p w:rsidR="00EE27AD" w:rsidRDefault="00EE27AD" w:rsidP="00E41E92">
      <w:pPr>
        <w:tabs>
          <w:tab w:val="left" w:pos="3402"/>
          <w:tab w:val="left" w:pos="3686"/>
        </w:tabs>
        <w:spacing w:after="120" w:line="240" w:lineRule="auto"/>
        <w:jc w:val="both"/>
        <w:rPr>
          <w:rFonts w:ascii="Arial" w:hAnsi="Arial" w:cs="Arial"/>
        </w:rPr>
      </w:pPr>
    </w:p>
    <w:p w:rsidR="00EE27AD" w:rsidRDefault="00EE27AD" w:rsidP="00E41E92">
      <w:pPr>
        <w:tabs>
          <w:tab w:val="left" w:pos="3402"/>
          <w:tab w:val="left" w:pos="3686"/>
        </w:tabs>
        <w:spacing w:after="120" w:line="240" w:lineRule="auto"/>
        <w:jc w:val="both"/>
        <w:rPr>
          <w:rFonts w:ascii="Arial" w:hAnsi="Arial" w:cs="Arial"/>
        </w:rPr>
      </w:pPr>
    </w:p>
    <w:p w:rsidR="00696D09" w:rsidRDefault="00696D09" w:rsidP="00E41E92">
      <w:pPr>
        <w:tabs>
          <w:tab w:val="left" w:pos="3402"/>
          <w:tab w:val="left" w:pos="3686"/>
        </w:tabs>
        <w:spacing w:after="120" w:line="240" w:lineRule="auto"/>
        <w:jc w:val="both"/>
        <w:rPr>
          <w:rFonts w:ascii="Arial" w:hAnsi="Arial" w:cs="Arial"/>
        </w:rPr>
      </w:pPr>
    </w:p>
    <w:p w:rsidR="00696D09" w:rsidRDefault="00696D09" w:rsidP="00E41E92">
      <w:pPr>
        <w:tabs>
          <w:tab w:val="left" w:pos="3402"/>
          <w:tab w:val="left" w:pos="3686"/>
        </w:tabs>
        <w:spacing w:after="120" w:line="240" w:lineRule="auto"/>
        <w:jc w:val="both"/>
        <w:rPr>
          <w:rFonts w:ascii="Arial" w:hAnsi="Arial" w:cs="Arial"/>
        </w:rPr>
      </w:pPr>
    </w:p>
    <w:p w:rsidR="00696D09" w:rsidRDefault="00696D09" w:rsidP="00E41E92">
      <w:pPr>
        <w:tabs>
          <w:tab w:val="left" w:pos="3402"/>
          <w:tab w:val="left" w:pos="3686"/>
        </w:tabs>
        <w:spacing w:after="120" w:line="240" w:lineRule="auto"/>
        <w:jc w:val="both"/>
        <w:rPr>
          <w:rFonts w:ascii="Arial" w:hAnsi="Arial" w:cs="Arial"/>
        </w:rPr>
      </w:pPr>
    </w:p>
    <w:p w:rsidR="00696D09" w:rsidRDefault="00696D09" w:rsidP="00E41E92">
      <w:pPr>
        <w:tabs>
          <w:tab w:val="left" w:pos="3402"/>
          <w:tab w:val="left" w:pos="3686"/>
        </w:tabs>
        <w:spacing w:after="120" w:line="240" w:lineRule="auto"/>
        <w:jc w:val="both"/>
        <w:rPr>
          <w:rFonts w:ascii="Arial" w:hAnsi="Arial" w:cs="Arial"/>
        </w:rPr>
      </w:pPr>
    </w:p>
    <w:p w:rsidR="00696D09" w:rsidRDefault="00696D09" w:rsidP="00E41E92">
      <w:pPr>
        <w:tabs>
          <w:tab w:val="left" w:pos="3402"/>
          <w:tab w:val="left" w:pos="3686"/>
        </w:tabs>
        <w:spacing w:after="120" w:line="240" w:lineRule="auto"/>
        <w:jc w:val="both"/>
        <w:rPr>
          <w:rFonts w:ascii="Arial" w:hAnsi="Arial" w:cs="Arial"/>
        </w:rPr>
      </w:pPr>
    </w:p>
    <w:p w:rsidR="003F285E" w:rsidRDefault="003F285E" w:rsidP="00E41E92">
      <w:pPr>
        <w:tabs>
          <w:tab w:val="left" w:pos="3402"/>
          <w:tab w:val="left" w:pos="3686"/>
        </w:tabs>
        <w:spacing w:after="120" w:line="240" w:lineRule="auto"/>
        <w:jc w:val="both"/>
        <w:rPr>
          <w:rFonts w:ascii="Arial" w:hAnsi="Arial" w:cs="Arial"/>
        </w:rPr>
      </w:pPr>
    </w:p>
    <w:p w:rsidR="00696D09" w:rsidRPr="0029032F" w:rsidRDefault="00696D09" w:rsidP="00696D09">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r>
      <w:r w:rsidRPr="00766E1B">
        <w:rPr>
          <w:rFonts w:ascii="Arial" w:hAnsi="Arial" w:cs="Arial"/>
          <w:b/>
          <w:sz w:val="24"/>
          <w:szCs w:val="24"/>
        </w:rPr>
        <w:t>:</w:t>
      </w:r>
      <w:r w:rsidRPr="00766E1B">
        <w:rPr>
          <w:rFonts w:ascii="Arial" w:hAnsi="Arial" w:cs="Arial"/>
          <w:sz w:val="24"/>
          <w:szCs w:val="24"/>
        </w:rPr>
        <w:tab/>
      </w:r>
      <w:r>
        <w:rPr>
          <w:rFonts w:ascii="Arial" w:hAnsi="Arial" w:cs="Arial"/>
          <w:sz w:val="24"/>
          <w:szCs w:val="24"/>
        </w:rPr>
        <w:t>5</w:t>
      </w:r>
    </w:p>
    <w:p w:rsidR="00696D09" w:rsidRPr="0029032F" w:rsidRDefault="00696D09" w:rsidP="00696D09">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23/10</w:t>
      </w:r>
      <w:r w:rsidRPr="0029032F">
        <w:rPr>
          <w:rFonts w:ascii="Arial" w:hAnsi="Arial" w:cs="Arial"/>
          <w:sz w:val="24"/>
          <w:szCs w:val="24"/>
        </w:rPr>
        <w:t>/201</w:t>
      </w:r>
      <w:r>
        <w:rPr>
          <w:rFonts w:ascii="Arial" w:hAnsi="Arial" w:cs="Arial"/>
          <w:sz w:val="24"/>
          <w:szCs w:val="24"/>
        </w:rPr>
        <w:t>9</w:t>
      </w:r>
    </w:p>
    <w:p w:rsidR="00696D09" w:rsidRPr="00766E1B" w:rsidRDefault="00696D09" w:rsidP="00696D09">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1B1504">
        <w:rPr>
          <w:rFonts w:ascii="Arial" w:hAnsi="Arial" w:cs="Arial"/>
          <w:sz w:val="24"/>
          <w:szCs w:val="24"/>
        </w:rPr>
        <w:t>7</w:t>
      </w:r>
    </w:p>
    <w:p w:rsidR="00696D09" w:rsidRPr="0029032F" w:rsidRDefault="00696D09" w:rsidP="00696D09">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07/10</w:t>
      </w:r>
      <w:r w:rsidRPr="0029032F">
        <w:rPr>
          <w:rFonts w:ascii="Arial" w:hAnsi="Arial" w:cs="Arial"/>
          <w:sz w:val="24"/>
          <w:szCs w:val="24"/>
        </w:rPr>
        <w:t>/201</w:t>
      </w:r>
      <w:r>
        <w:rPr>
          <w:rFonts w:ascii="Arial" w:hAnsi="Arial" w:cs="Arial"/>
          <w:sz w:val="24"/>
          <w:szCs w:val="24"/>
        </w:rPr>
        <w:t>9</w:t>
      </w:r>
    </w:p>
    <w:p w:rsidR="00696D09" w:rsidRPr="0029032F" w:rsidRDefault="00696D09" w:rsidP="00696D09">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122</w:t>
      </w:r>
    </w:p>
    <w:p w:rsidR="00696D09" w:rsidRPr="00E41E92" w:rsidRDefault="00696D09" w:rsidP="00696D09">
      <w:pPr>
        <w:tabs>
          <w:tab w:val="left" w:pos="3402"/>
          <w:tab w:val="left" w:pos="3686"/>
        </w:tabs>
        <w:spacing w:after="120" w:line="240" w:lineRule="auto"/>
        <w:jc w:val="both"/>
        <w:rPr>
          <w:sz w:val="24"/>
          <w:szCs w:val="24"/>
        </w:rPr>
      </w:pPr>
      <w:r w:rsidRPr="00FA4C79">
        <w:rPr>
          <w:rFonts w:ascii="Arial" w:hAnsi="Arial" w:cs="Arial"/>
          <w:b/>
          <w:sz w:val="24"/>
          <w:szCs w:val="24"/>
        </w:rPr>
        <w:t>KOMİSYON ADI</w:t>
      </w:r>
      <w:r>
        <w:rPr>
          <w:b/>
          <w:sz w:val="24"/>
          <w:szCs w:val="24"/>
        </w:rPr>
        <w:tab/>
        <w:t>:</w:t>
      </w:r>
      <w:r>
        <w:rPr>
          <w:b/>
          <w:sz w:val="24"/>
          <w:szCs w:val="24"/>
        </w:rPr>
        <w:tab/>
        <w:t>P</w:t>
      </w:r>
      <w:r>
        <w:rPr>
          <w:sz w:val="24"/>
          <w:szCs w:val="24"/>
        </w:rPr>
        <w:t xml:space="preserve">lan ve Bütçe Komisyonu, </w:t>
      </w:r>
      <w:r w:rsidR="002F2D06">
        <w:rPr>
          <w:sz w:val="24"/>
          <w:szCs w:val="24"/>
        </w:rPr>
        <w:t xml:space="preserve">Ekoloji </w:t>
      </w:r>
      <w:r>
        <w:rPr>
          <w:sz w:val="24"/>
          <w:szCs w:val="24"/>
        </w:rPr>
        <w:t>Komisyonu</w:t>
      </w:r>
    </w:p>
    <w:p w:rsidR="00696D09" w:rsidRDefault="00696D09" w:rsidP="00696D09">
      <w:pPr>
        <w:tabs>
          <w:tab w:val="left" w:pos="3402"/>
          <w:tab w:val="left" w:pos="3686"/>
        </w:tabs>
        <w:spacing w:after="120" w:line="240" w:lineRule="auto"/>
        <w:ind w:left="3686" w:hanging="3686"/>
        <w:jc w:val="both"/>
        <w:rPr>
          <w:sz w:val="24"/>
          <w:szCs w:val="24"/>
        </w:rPr>
      </w:pPr>
      <w:r w:rsidRPr="005B39EE">
        <w:rPr>
          <w:rFonts w:cs="Arial"/>
          <w:b/>
          <w:sz w:val="24"/>
          <w:szCs w:val="24"/>
        </w:rPr>
        <w:t>KOMİSYON ÜYELERİ İSİMLERİ</w:t>
      </w:r>
      <w:r>
        <w:rPr>
          <w:b/>
          <w:sz w:val="24"/>
          <w:szCs w:val="24"/>
        </w:rPr>
        <w:tab/>
        <w:t xml:space="preserve">: Plan ve Bütçe Komisyonu: </w:t>
      </w:r>
      <w:r>
        <w:rPr>
          <w:sz w:val="24"/>
          <w:szCs w:val="24"/>
        </w:rPr>
        <w:t>Abuzer DÖNDAŞ(Kom. Başk), Cevdet YILMAZ (Kom.Başk. V.), Semra TEKELİ, Şenol IŞIK, Hasan TOGAY</w:t>
      </w:r>
    </w:p>
    <w:p w:rsidR="00696D09" w:rsidRDefault="00696D09" w:rsidP="00696D09">
      <w:pPr>
        <w:tabs>
          <w:tab w:val="left" w:pos="3402"/>
          <w:tab w:val="left" w:pos="3686"/>
        </w:tabs>
        <w:spacing w:after="120" w:line="240" w:lineRule="auto"/>
        <w:jc w:val="both"/>
        <w:rPr>
          <w:sz w:val="24"/>
          <w:szCs w:val="24"/>
        </w:rPr>
      </w:pPr>
      <w:r>
        <w:rPr>
          <w:sz w:val="24"/>
          <w:szCs w:val="24"/>
        </w:rPr>
        <w:tab/>
      </w:r>
      <w:r>
        <w:rPr>
          <w:sz w:val="24"/>
          <w:szCs w:val="24"/>
        </w:rPr>
        <w:tab/>
      </w:r>
      <w:r w:rsidR="002F2D06">
        <w:rPr>
          <w:b/>
          <w:sz w:val="24"/>
          <w:szCs w:val="24"/>
        </w:rPr>
        <w:t xml:space="preserve">Ekoloji  Komisyonu: </w:t>
      </w:r>
      <w:r w:rsidR="002F2D06">
        <w:rPr>
          <w:sz w:val="24"/>
          <w:szCs w:val="24"/>
        </w:rPr>
        <w:t xml:space="preserve">Hasan ÖZCAN (Kom. Başk), Serdar     </w:t>
      </w:r>
      <w:r w:rsidR="002F2D06">
        <w:rPr>
          <w:sz w:val="24"/>
          <w:szCs w:val="24"/>
        </w:rPr>
        <w:tab/>
      </w:r>
      <w:r w:rsidR="002F2D06">
        <w:rPr>
          <w:sz w:val="24"/>
          <w:szCs w:val="24"/>
        </w:rPr>
        <w:tab/>
        <w:t xml:space="preserve">ÇELİK(Kom. Başk.V.), Güney Nihat GEDİK, Haydar ÖZDEMİR, </w:t>
      </w:r>
      <w:r w:rsidR="002F2D06">
        <w:rPr>
          <w:sz w:val="24"/>
          <w:szCs w:val="24"/>
        </w:rPr>
        <w:tab/>
      </w:r>
      <w:r w:rsidR="002F2D06">
        <w:rPr>
          <w:sz w:val="24"/>
          <w:szCs w:val="24"/>
        </w:rPr>
        <w:tab/>
        <w:t>Fahrettin KILINÇ.</w:t>
      </w:r>
    </w:p>
    <w:p w:rsidR="00696D09" w:rsidRDefault="00696D09" w:rsidP="00696D09">
      <w:pPr>
        <w:tabs>
          <w:tab w:val="left" w:pos="3402"/>
          <w:tab w:val="left" w:pos="3686"/>
        </w:tabs>
        <w:spacing w:after="120" w:line="240" w:lineRule="auto"/>
        <w:jc w:val="both"/>
        <w:rPr>
          <w:sz w:val="24"/>
          <w:szCs w:val="24"/>
        </w:rPr>
      </w:pPr>
      <w:r w:rsidRPr="00FA4C79">
        <w:rPr>
          <w:rFonts w:ascii="Arial" w:hAnsi="Arial" w:cs="Arial"/>
          <w:b/>
          <w:sz w:val="24"/>
          <w:szCs w:val="24"/>
        </w:rPr>
        <w:t>KOMİSYON RAPORU TARİHİ</w:t>
      </w:r>
      <w:r>
        <w:rPr>
          <w:b/>
          <w:sz w:val="24"/>
          <w:szCs w:val="24"/>
        </w:rPr>
        <w:tab/>
        <w:t xml:space="preserve">:    </w:t>
      </w:r>
      <w:r w:rsidR="002F2D06">
        <w:rPr>
          <w:sz w:val="24"/>
          <w:szCs w:val="24"/>
        </w:rPr>
        <w:t>09</w:t>
      </w:r>
      <w:r>
        <w:rPr>
          <w:sz w:val="24"/>
          <w:szCs w:val="24"/>
        </w:rPr>
        <w:t>/10/2019</w:t>
      </w:r>
    </w:p>
    <w:p w:rsidR="002A6BFC" w:rsidRPr="002A6BFC" w:rsidRDefault="00696D09" w:rsidP="002A6BFC">
      <w:pPr>
        <w:tabs>
          <w:tab w:val="left" w:pos="3402"/>
          <w:tab w:val="left" w:pos="3686"/>
        </w:tabs>
        <w:spacing w:after="120" w:line="240" w:lineRule="auto"/>
        <w:jc w:val="both"/>
        <w:rPr>
          <w:rFonts w:ascii="Arial" w:hAnsi="Arial" w:cs="Arial"/>
          <w:sz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2A6BFC" w:rsidRPr="002A6BFC">
        <w:rPr>
          <w:rFonts w:ascii="Arial" w:hAnsi="Arial" w:cs="Arial"/>
          <w:sz w:val="24"/>
        </w:rPr>
        <w:t xml:space="preserve">Belediye Meclisinin 07.10.2019 tarih ve 122 sayılı ara kararı ile Komisyonumuza havale edilen ödenek aktarması ile ilgili teklifin incelenmesi neticesinde; </w:t>
      </w:r>
    </w:p>
    <w:p w:rsidR="002A6BFC" w:rsidRPr="002A6BFC" w:rsidRDefault="002A6BFC" w:rsidP="002A6BFC">
      <w:pPr>
        <w:tabs>
          <w:tab w:val="left" w:pos="3402"/>
          <w:tab w:val="left" w:pos="3686"/>
        </w:tabs>
        <w:spacing w:after="120" w:line="240" w:lineRule="auto"/>
        <w:jc w:val="both"/>
        <w:rPr>
          <w:rFonts w:ascii="Arial" w:hAnsi="Arial" w:cs="Arial"/>
          <w:sz w:val="24"/>
        </w:rPr>
      </w:pPr>
      <w:r w:rsidRPr="002A6BFC">
        <w:rPr>
          <w:rFonts w:ascii="Arial" w:hAnsi="Arial" w:cs="Arial"/>
          <w:sz w:val="24"/>
        </w:rPr>
        <w:t xml:space="preserve">Belediyemiz Temizlik İşleri Müdürlüğü tarafından 2019 bütçesinde yer alan 03.5.1.90- Diğer Müşavir Firma ve Kişilere Ödemeler Kalemine 10.400.000,00TL, 01.3.2.02- Geçici İşçilerin İhbar ve Kıdem Tazminatları Kalemine 200.000,00TL olmak üzere toplam da 10.600.000,00 TL ödenek aktarılması istenilmektedir. </w:t>
      </w:r>
    </w:p>
    <w:p w:rsidR="0067037A" w:rsidRDefault="002A6BFC" w:rsidP="002A6BFC">
      <w:pPr>
        <w:tabs>
          <w:tab w:val="left" w:pos="3402"/>
          <w:tab w:val="left" w:pos="3686"/>
        </w:tabs>
        <w:spacing w:after="120" w:line="240" w:lineRule="auto"/>
        <w:jc w:val="both"/>
        <w:rPr>
          <w:rFonts w:ascii="Arial" w:hAnsi="Arial" w:cs="Arial"/>
          <w:sz w:val="24"/>
        </w:rPr>
      </w:pPr>
      <w:r w:rsidRPr="002A6BFC">
        <w:rPr>
          <w:rFonts w:ascii="Arial" w:hAnsi="Arial" w:cs="Arial"/>
          <w:sz w:val="24"/>
        </w:rPr>
        <w:t>Bu nedenle Bütçe ve Muhasebe Yönetmeliği’nin 36. maddesinin 2. bendine göre Meclis Kararı alınmak üzere;  Temizlik İşleri Müdürlüğünün istenilen kalemlerine Belediyemiz Fen İşleri Müdürlüğü Bütçesinde yer alan ve tamamı kullanılmayacağı anlaşılan Fen işleri Müd.-06.5.7.07-Yol Yapım Giderleri Kaleminden 4.200.000,00TL;  06.5.7.04-Sosyal Tesisler Kaleminde 6.000.000,00TL ve 06.7.7.04-Sosyal Tesisler Kaleminden 400.000,00TL  alınarak aktarılmasının kabulüne Komisyonumuzca oy birliği ile karar verildi</w:t>
      </w:r>
    </w:p>
    <w:p w:rsidR="001B1504" w:rsidRDefault="001B1504" w:rsidP="002A6BFC">
      <w:pPr>
        <w:tabs>
          <w:tab w:val="left" w:pos="3402"/>
          <w:tab w:val="left" w:pos="3686"/>
        </w:tabs>
        <w:spacing w:after="120" w:line="240" w:lineRule="auto"/>
        <w:jc w:val="both"/>
        <w:rPr>
          <w:rFonts w:ascii="Arial" w:hAnsi="Arial" w:cs="Arial"/>
          <w:sz w:val="24"/>
        </w:rPr>
      </w:pPr>
    </w:p>
    <w:p w:rsidR="001B1504" w:rsidRDefault="001B1504" w:rsidP="002A6BFC">
      <w:pPr>
        <w:tabs>
          <w:tab w:val="left" w:pos="3402"/>
          <w:tab w:val="left" w:pos="3686"/>
        </w:tabs>
        <w:spacing w:after="120" w:line="240" w:lineRule="auto"/>
        <w:jc w:val="both"/>
        <w:rPr>
          <w:rFonts w:ascii="Arial" w:hAnsi="Arial" w:cs="Arial"/>
          <w:sz w:val="24"/>
        </w:rPr>
      </w:pPr>
    </w:p>
    <w:p w:rsidR="001B1504" w:rsidRDefault="001B1504" w:rsidP="002A6BFC">
      <w:pPr>
        <w:tabs>
          <w:tab w:val="left" w:pos="3402"/>
          <w:tab w:val="left" w:pos="3686"/>
        </w:tabs>
        <w:spacing w:after="120" w:line="240" w:lineRule="auto"/>
        <w:jc w:val="both"/>
        <w:rPr>
          <w:rFonts w:ascii="Arial" w:hAnsi="Arial" w:cs="Arial"/>
          <w:sz w:val="24"/>
        </w:rPr>
      </w:pPr>
    </w:p>
    <w:p w:rsidR="001B1504" w:rsidRDefault="001B1504" w:rsidP="002A6BFC">
      <w:pPr>
        <w:tabs>
          <w:tab w:val="left" w:pos="3402"/>
          <w:tab w:val="left" w:pos="3686"/>
        </w:tabs>
        <w:spacing w:after="120" w:line="240" w:lineRule="auto"/>
        <w:jc w:val="both"/>
        <w:rPr>
          <w:rFonts w:ascii="Arial" w:hAnsi="Arial" w:cs="Arial"/>
          <w:sz w:val="24"/>
        </w:rPr>
      </w:pPr>
    </w:p>
    <w:p w:rsidR="001B1504" w:rsidRDefault="001B1504" w:rsidP="002A6BFC">
      <w:pPr>
        <w:tabs>
          <w:tab w:val="left" w:pos="3402"/>
          <w:tab w:val="left" w:pos="3686"/>
        </w:tabs>
        <w:spacing w:after="120" w:line="240" w:lineRule="auto"/>
        <w:jc w:val="both"/>
        <w:rPr>
          <w:rFonts w:ascii="Arial" w:hAnsi="Arial" w:cs="Arial"/>
          <w:sz w:val="24"/>
        </w:rPr>
      </w:pPr>
    </w:p>
    <w:p w:rsidR="001B1504" w:rsidRDefault="001B1504" w:rsidP="002A6BFC">
      <w:pPr>
        <w:tabs>
          <w:tab w:val="left" w:pos="3402"/>
          <w:tab w:val="left" w:pos="3686"/>
        </w:tabs>
        <w:spacing w:after="120" w:line="240" w:lineRule="auto"/>
        <w:jc w:val="both"/>
        <w:rPr>
          <w:rFonts w:ascii="Arial" w:hAnsi="Arial" w:cs="Arial"/>
          <w:sz w:val="24"/>
        </w:rPr>
      </w:pPr>
    </w:p>
    <w:p w:rsidR="001B1504" w:rsidRDefault="001B1504" w:rsidP="002A6BFC">
      <w:pPr>
        <w:tabs>
          <w:tab w:val="left" w:pos="3402"/>
          <w:tab w:val="left" w:pos="3686"/>
        </w:tabs>
        <w:spacing w:after="120" w:line="240" w:lineRule="auto"/>
        <w:jc w:val="both"/>
        <w:rPr>
          <w:rFonts w:ascii="Arial" w:hAnsi="Arial" w:cs="Arial"/>
          <w:sz w:val="24"/>
        </w:rPr>
      </w:pPr>
    </w:p>
    <w:p w:rsidR="001B1504" w:rsidRDefault="001B1504" w:rsidP="002A6BFC">
      <w:pPr>
        <w:tabs>
          <w:tab w:val="left" w:pos="3402"/>
          <w:tab w:val="left" w:pos="3686"/>
        </w:tabs>
        <w:spacing w:after="120" w:line="240" w:lineRule="auto"/>
        <w:jc w:val="both"/>
        <w:rPr>
          <w:rFonts w:ascii="Arial" w:hAnsi="Arial" w:cs="Arial"/>
          <w:sz w:val="24"/>
        </w:rPr>
      </w:pPr>
    </w:p>
    <w:p w:rsidR="001B1504" w:rsidRDefault="001B1504" w:rsidP="002A6BFC">
      <w:pPr>
        <w:tabs>
          <w:tab w:val="left" w:pos="3402"/>
          <w:tab w:val="left" w:pos="3686"/>
        </w:tabs>
        <w:spacing w:after="120" w:line="240" w:lineRule="auto"/>
        <w:jc w:val="both"/>
        <w:rPr>
          <w:rFonts w:ascii="Arial" w:hAnsi="Arial" w:cs="Arial"/>
          <w:sz w:val="24"/>
        </w:rPr>
      </w:pPr>
    </w:p>
    <w:p w:rsidR="001B1504" w:rsidRDefault="001B1504" w:rsidP="002A6BFC">
      <w:pPr>
        <w:tabs>
          <w:tab w:val="left" w:pos="3402"/>
          <w:tab w:val="left" w:pos="3686"/>
        </w:tabs>
        <w:spacing w:after="120" w:line="240" w:lineRule="auto"/>
        <w:jc w:val="both"/>
        <w:rPr>
          <w:rFonts w:ascii="Arial" w:hAnsi="Arial" w:cs="Arial"/>
          <w:sz w:val="24"/>
        </w:rPr>
      </w:pPr>
    </w:p>
    <w:p w:rsidR="001B1504" w:rsidRDefault="001B1504" w:rsidP="002A6BFC">
      <w:pPr>
        <w:tabs>
          <w:tab w:val="left" w:pos="3402"/>
          <w:tab w:val="left" w:pos="3686"/>
        </w:tabs>
        <w:spacing w:after="120" w:line="240" w:lineRule="auto"/>
        <w:jc w:val="both"/>
        <w:rPr>
          <w:rFonts w:ascii="Arial" w:hAnsi="Arial" w:cs="Arial"/>
          <w:b/>
          <w:sz w:val="24"/>
          <w:szCs w:val="24"/>
        </w:rPr>
      </w:pPr>
    </w:p>
    <w:p w:rsidR="001B1504" w:rsidRPr="0029032F" w:rsidRDefault="001B1504" w:rsidP="001B1504">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r>
      <w:r w:rsidRPr="00766E1B">
        <w:rPr>
          <w:rFonts w:ascii="Arial" w:hAnsi="Arial" w:cs="Arial"/>
          <w:b/>
          <w:sz w:val="24"/>
          <w:szCs w:val="24"/>
        </w:rPr>
        <w:t>:</w:t>
      </w:r>
      <w:r w:rsidRPr="00766E1B">
        <w:rPr>
          <w:rFonts w:ascii="Arial" w:hAnsi="Arial" w:cs="Arial"/>
          <w:sz w:val="24"/>
          <w:szCs w:val="24"/>
        </w:rPr>
        <w:tab/>
      </w:r>
      <w:r>
        <w:rPr>
          <w:rFonts w:ascii="Arial" w:hAnsi="Arial" w:cs="Arial"/>
          <w:sz w:val="24"/>
          <w:szCs w:val="24"/>
        </w:rPr>
        <w:t>6</w:t>
      </w:r>
    </w:p>
    <w:p w:rsidR="001B1504" w:rsidRPr="0029032F" w:rsidRDefault="001B1504" w:rsidP="001B1504">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23/10</w:t>
      </w:r>
      <w:r w:rsidRPr="0029032F">
        <w:rPr>
          <w:rFonts w:ascii="Arial" w:hAnsi="Arial" w:cs="Arial"/>
          <w:sz w:val="24"/>
          <w:szCs w:val="24"/>
        </w:rPr>
        <w:t>/201</w:t>
      </w:r>
      <w:r>
        <w:rPr>
          <w:rFonts w:ascii="Arial" w:hAnsi="Arial" w:cs="Arial"/>
          <w:sz w:val="24"/>
          <w:szCs w:val="24"/>
        </w:rPr>
        <w:t>9</w:t>
      </w:r>
    </w:p>
    <w:p w:rsidR="001B1504" w:rsidRPr="00766E1B" w:rsidRDefault="001B1504" w:rsidP="001B1504">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Pr="001B1504">
        <w:rPr>
          <w:rFonts w:ascii="Arial" w:hAnsi="Arial" w:cs="Arial"/>
          <w:sz w:val="24"/>
          <w:szCs w:val="24"/>
        </w:rPr>
        <w:t>8</w:t>
      </w:r>
    </w:p>
    <w:p w:rsidR="001B1504" w:rsidRPr="0029032F" w:rsidRDefault="001B1504" w:rsidP="001B1504">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07/10</w:t>
      </w:r>
      <w:r w:rsidRPr="0029032F">
        <w:rPr>
          <w:rFonts w:ascii="Arial" w:hAnsi="Arial" w:cs="Arial"/>
          <w:sz w:val="24"/>
          <w:szCs w:val="24"/>
        </w:rPr>
        <w:t>/201</w:t>
      </w:r>
      <w:r>
        <w:rPr>
          <w:rFonts w:ascii="Arial" w:hAnsi="Arial" w:cs="Arial"/>
          <w:sz w:val="24"/>
          <w:szCs w:val="24"/>
        </w:rPr>
        <w:t>9</w:t>
      </w:r>
    </w:p>
    <w:p w:rsidR="001B1504" w:rsidRPr="0029032F" w:rsidRDefault="001B1504" w:rsidP="001B1504">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123</w:t>
      </w:r>
    </w:p>
    <w:p w:rsidR="001B1504" w:rsidRPr="00E41E92" w:rsidRDefault="001B1504" w:rsidP="001B1504">
      <w:pPr>
        <w:tabs>
          <w:tab w:val="left" w:pos="3402"/>
          <w:tab w:val="left" w:pos="3686"/>
        </w:tabs>
        <w:spacing w:after="120" w:line="240" w:lineRule="auto"/>
        <w:jc w:val="both"/>
        <w:rPr>
          <w:sz w:val="24"/>
          <w:szCs w:val="24"/>
        </w:rPr>
      </w:pPr>
      <w:r w:rsidRPr="00FA4C79">
        <w:rPr>
          <w:rFonts w:ascii="Arial" w:hAnsi="Arial" w:cs="Arial"/>
          <w:b/>
          <w:sz w:val="24"/>
          <w:szCs w:val="24"/>
        </w:rPr>
        <w:t>KOMİSYON ADI</w:t>
      </w:r>
      <w:r>
        <w:rPr>
          <w:b/>
          <w:sz w:val="24"/>
          <w:szCs w:val="24"/>
        </w:rPr>
        <w:tab/>
        <w:t>:</w:t>
      </w:r>
      <w:r>
        <w:rPr>
          <w:b/>
          <w:sz w:val="24"/>
          <w:szCs w:val="24"/>
        </w:rPr>
        <w:tab/>
        <w:t>P</w:t>
      </w:r>
      <w:r>
        <w:rPr>
          <w:sz w:val="24"/>
          <w:szCs w:val="24"/>
        </w:rPr>
        <w:t>lan ve Bütçe Komisyonu, Ekoloji Komisyonu</w:t>
      </w:r>
    </w:p>
    <w:p w:rsidR="001B1504" w:rsidRDefault="001B1504" w:rsidP="001B1504">
      <w:pPr>
        <w:tabs>
          <w:tab w:val="left" w:pos="3402"/>
          <w:tab w:val="left" w:pos="3686"/>
        </w:tabs>
        <w:spacing w:after="120" w:line="240" w:lineRule="auto"/>
        <w:ind w:left="3686" w:hanging="3686"/>
        <w:jc w:val="both"/>
        <w:rPr>
          <w:sz w:val="24"/>
          <w:szCs w:val="24"/>
        </w:rPr>
      </w:pPr>
      <w:r w:rsidRPr="005B39EE">
        <w:rPr>
          <w:rFonts w:cs="Arial"/>
          <w:b/>
          <w:sz w:val="24"/>
          <w:szCs w:val="24"/>
        </w:rPr>
        <w:t>KOMİSYON ÜYELERİ İSİMLERİ</w:t>
      </w:r>
      <w:r>
        <w:rPr>
          <w:b/>
          <w:sz w:val="24"/>
          <w:szCs w:val="24"/>
        </w:rPr>
        <w:tab/>
        <w:t xml:space="preserve">: Plan ve Bütçe Komisyonu: </w:t>
      </w:r>
      <w:r>
        <w:rPr>
          <w:sz w:val="24"/>
          <w:szCs w:val="24"/>
        </w:rPr>
        <w:t>Abuzer DÖNDAŞ(Kom. Başk), Cevdet YILMAZ (Kom.Başk. V.), Semra TEKELİ, Şenol IŞIK, Hasan TOGAY</w:t>
      </w:r>
    </w:p>
    <w:p w:rsidR="001B1504" w:rsidRDefault="001B1504" w:rsidP="001B1504">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 xml:space="preserve">Ekoloji  Komisyonu: </w:t>
      </w:r>
      <w:r>
        <w:rPr>
          <w:sz w:val="24"/>
          <w:szCs w:val="24"/>
        </w:rPr>
        <w:t xml:space="preserve">Hasan ÖZCAN (Kom. Başk), Serdar     </w:t>
      </w:r>
      <w:r>
        <w:rPr>
          <w:sz w:val="24"/>
          <w:szCs w:val="24"/>
        </w:rPr>
        <w:tab/>
      </w:r>
      <w:r>
        <w:rPr>
          <w:sz w:val="24"/>
          <w:szCs w:val="24"/>
        </w:rPr>
        <w:tab/>
        <w:t xml:space="preserve">ÇELİK(Kom. Başk.V.), Güney Nihat GEDİK, Haydar ÖZDEMİR, </w:t>
      </w:r>
      <w:r>
        <w:rPr>
          <w:sz w:val="24"/>
          <w:szCs w:val="24"/>
        </w:rPr>
        <w:tab/>
      </w:r>
      <w:r>
        <w:rPr>
          <w:sz w:val="24"/>
          <w:szCs w:val="24"/>
        </w:rPr>
        <w:tab/>
        <w:t>Fahrettin KILINÇ.</w:t>
      </w:r>
    </w:p>
    <w:p w:rsidR="001B1504" w:rsidRDefault="001B1504" w:rsidP="001B1504">
      <w:pPr>
        <w:tabs>
          <w:tab w:val="left" w:pos="3402"/>
          <w:tab w:val="left" w:pos="3686"/>
        </w:tabs>
        <w:spacing w:after="120" w:line="240" w:lineRule="auto"/>
        <w:jc w:val="both"/>
        <w:rPr>
          <w:sz w:val="24"/>
          <w:szCs w:val="24"/>
        </w:rPr>
      </w:pPr>
      <w:r w:rsidRPr="00FA4C79">
        <w:rPr>
          <w:rFonts w:ascii="Arial" w:hAnsi="Arial" w:cs="Arial"/>
          <w:b/>
          <w:sz w:val="24"/>
          <w:szCs w:val="24"/>
        </w:rPr>
        <w:t>KOMİSYON RAPORU TARİHİ</w:t>
      </w:r>
      <w:r>
        <w:rPr>
          <w:b/>
          <w:sz w:val="24"/>
          <w:szCs w:val="24"/>
        </w:rPr>
        <w:tab/>
        <w:t xml:space="preserve">:    </w:t>
      </w:r>
      <w:r>
        <w:rPr>
          <w:sz w:val="24"/>
          <w:szCs w:val="24"/>
        </w:rPr>
        <w:t>09/10/2019</w:t>
      </w:r>
    </w:p>
    <w:p w:rsidR="001B1504" w:rsidRPr="001B1504" w:rsidRDefault="001B1504" w:rsidP="001B1504">
      <w:pPr>
        <w:tabs>
          <w:tab w:val="left" w:pos="3402"/>
          <w:tab w:val="left" w:pos="3686"/>
        </w:tabs>
        <w:spacing w:after="120" w:line="240" w:lineRule="auto"/>
        <w:jc w:val="both"/>
        <w:rPr>
          <w:rFonts w:ascii="Arial" w:hAnsi="Arial" w:cs="Arial"/>
          <w:sz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Pr="001B1504">
        <w:rPr>
          <w:rFonts w:ascii="Arial" w:hAnsi="Arial" w:cs="Arial"/>
          <w:sz w:val="24"/>
        </w:rPr>
        <w:t xml:space="preserve">Belediye Meclisinin 07.10.2019 tarih ve 123 sayılı ara kararı ile Komisyonlarımıza havale edilen ödenek aktarması ile ilgili teklifin incelenmesi neticesinde; </w:t>
      </w:r>
    </w:p>
    <w:p w:rsidR="001B1504" w:rsidRPr="001B1504" w:rsidRDefault="001B1504" w:rsidP="001B1504">
      <w:pPr>
        <w:tabs>
          <w:tab w:val="left" w:pos="3402"/>
          <w:tab w:val="left" w:pos="3686"/>
        </w:tabs>
        <w:spacing w:after="120" w:line="240" w:lineRule="auto"/>
        <w:jc w:val="both"/>
        <w:rPr>
          <w:rFonts w:ascii="Arial" w:hAnsi="Arial" w:cs="Arial"/>
          <w:sz w:val="24"/>
        </w:rPr>
      </w:pPr>
      <w:r w:rsidRPr="001B1504">
        <w:rPr>
          <w:rFonts w:ascii="Arial" w:hAnsi="Arial" w:cs="Arial"/>
          <w:sz w:val="24"/>
        </w:rPr>
        <w:t>Belediyemiz İnsan Kaynakları Eğitim Müdürlüğü tarafından 2019 bütçesinde yer alan 01.1.1.01Temel Maaşlar kalemine 400.000,00TL, 01.1.2.01- Zamlar ve Tazminatlar Kalemine 1.000.000,00TL, 01.1.4.01-Sosyal Haklar Kalemine 300.000,00TL, 01.1.5.01-Ek Çalışma Karşılıkları Kalemine 17.000,00TL,  01.2.2.02-Kadro Karşılığı Sözleşmeli Zam ve Tazminatları Kalemine 15.000,00TL, 01.2.4.02-Kadro Karşılığı Sözleşmeli Personel Sosyal Hakları Kalemine 25.000,00TL, 01.3.4.01-Sürekli İşçilerin Fazla Mesaileri Kalemine 100.000,00TL,  01.3.5.01-Sürekli İşçilerin Ödül ve İkramiyeleri Kalemine  1.000.000,00TL, 01.3.2.01-Sürekli İşçilerin İhbar ve Kıdem Tazminatları Kalemine 500.000,00TL, 01.3.3.01-Sürekli İşçilerin Sosyal Hakları Kalemine 890.000,00TL, 01.5.1.51-Belediye Başkanına Yapılan Ödemeler Kalemine 230.000,00TL, 01.5.1.52-Belediye Meclis Üyelerine Yapılan Ödemeler Kalemine 85.000,00TL, 02.1.6.01-Sosyal Güvenlik Prim Ödemeleri Kalemine 44.000,00TL, 02.1.6.02-Sağlık Primi Ödemeleri Kalemine 90.000,00TL, 02.2.6.01-Sosyal Güvenlik Prim Ödemeleri Kalemine 10.000,00TL, 02.3.6.01-Sosyal Güvenlik Prim Ödemeleri</w:t>
      </w:r>
      <w:r w:rsidRPr="001B1504">
        <w:rPr>
          <w:rFonts w:ascii="Arial" w:hAnsi="Arial" w:cs="Arial"/>
          <w:sz w:val="24"/>
        </w:rPr>
        <w:tab/>
        <w:t xml:space="preserve">Kalemine 150.000,00TL, olmak üzere toplam da 4.856.000,00TL ödenek aktarılması istenilmektedir. </w:t>
      </w:r>
    </w:p>
    <w:p w:rsidR="001B1504" w:rsidRDefault="001B1504" w:rsidP="001B1504">
      <w:pPr>
        <w:tabs>
          <w:tab w:val="left" w:pos="3402"/>
          <w:tab w:val="left" w:pos="3686"/>
        </w:tabs>
        <w:spacing w:after="120" w:line="240" w:lineRule="auto"/>
        <w:jc w:val="both"/>
        <w:rPr>
          <w:rFonts w:ascii="Arial" w:hAnsi="Arial" w:cs="Arial"/>
          <w:sz w:val="24"/>
        </w:rPr>
      </w:pPr>
      <w:r w:rsidRPr="001B1504">
        <w:rPr>
          <w:rFonts w:ascii="Arial" w:hAnsi="Arial" w:cs="Arial"/>
          <w:sz w:val="24"/>
        </w:rPr>
        <w:t>Bu nedenle Bütçe ve Muhasebe Yönetmeliği’nin 36. maddesinin 2. bendine göre Meclis Kararı alınmak üzere;  İnsan Kaynakları Eğitim Müdürlüğünün istenilen kalemlerine Belediyemiz Emlak ve İstimlak Müdürlüğünün Bütçesinde yer alan ve tamamı kullanılmayacağı anlaşılan  06.4.1.07-Yol için Arazi Alım ve Kamulaştırma Gid. Kaleminden 1.857.000,00TL,  06.4.2.03-Sosyal Tesis İçin Arsa Alım ve Kamulaştırma Gid. Kaleminden 1.000.000,00TL; 06.4.2.90-Diğer Arsa Alım ve Kamulaştırma Giderleri Kaleminden 1,999.000,00TL; alınarak aktarılmasının kabulüne Komisyonumuzca oy birliği ile karar verildi</w:t>
      </w:r>
    </w:p>
    <w:p w:rsidR="00866AF8" w:rsidRDefault="00866AF8" w:rsidP="001B1504">
      <w:pPr>
        <w:tabs>
          <w:tab w:val="left" w:pos="3402"/>
          <w:tab w:val="left" w:pos="3686"/>
        </w:tabs>
        <w:spacing w:after="120" w:line="240" w:lineRule="auto"/>
        <w:jc w:val="both"/>
        <w:rPr>
          <w:rFonts w:ascii="Arial" w:hAnsi="Arial" w:cs="Arial"/>
          <w:sz w:val="24"/>
        </w:rPr>
      </w:pPr>
    </w:p>
    <w:p w:rsidR="00866AF8" w:rsidRDefault="00866AF8" w:rsidP="001B1504">
      <w:pPr>
        <w:tabs>
          <w:tab w:val="left" w:pos="3402"/>
          <w:tab w:val="left" w:pos="3686"/>
        </w:tabs>
        <w:spacing w:after="120" w:line="240" w:lineRule="auto"/>
        <w:jc w:val="both"/>
        <w:rPr>
          <w:rFonts w:ascii="Arial" w:hAnsi="Arial" w:cs="Arial"/>
          <w:b/>
          <w:sz w:val="24"/>
          <w:szCs w:val="24"/>
        </w:rPr>
      </w:pPr>
    </w:p>
    <w:p w:rsidR="00866AF8" w:rsidRPr="0029032F" w:rsidRDefault="00866AF8" w:rsidP="00866AF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r>
      <w:r w:rsidRPr="00766E1B">
        <w:rPr>
          <w:rFonts w:ascii="Arial" w:hAnsi="Arial" w:cs="Arial"/>
          <w:b/>
          <w:sz w:val="24"/>
          <w:szCs w:val="24"/>
        </w:rPr>
        <w:t>:</w:t>
      </w:r>
      <w:r w:rsidRPr="00766E1B">
        <w:rPr>
          <w:rFonts w:ascii="Arial" w:hAnsi="Arial" w:cs="Arial"/>
          <w:sz w:val="24"/>
          <w:szCs w:val="24"/>
        </w:rPr>
        <w:tab/>
      </w:r>
      <w:r w:rsidR="00874CAD">
        <w:rPr>
          <w:rFonts w:ascii="Arial" w:hAnsi="Arial" w:cs="Arial"/>
          <w:sz w:val="24"/>
          <w:szCs w:val="24"/>
        </w:rPr>
        <w:t>7</w:t>
      </w:r>
    </w:p>
    <w:p w:rsidR="00866AF8" w:rsidRPr="0029032F" w:rsidRDefault="00866AF8" w:rsidP="00866AF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23/10</w:t>
      </w:r>
      <w:r w:rsidRPr="0029032F">
        <w:rPr>
          <w:rFonts w:ascii="Arial" w:hAnsi="Arial" w:cs="Arial"/>
          <w:sz w:val="24"/>
          <w:szCs w:val="24"/>
        </w:rPr>
        <w:t>/201</w:t>
      </w:r>
      <w:r>
        <w:rPr>
          <w:rFonts w:ascii="Arial" w:hAnsi="Arial" w:cs="Arial"/>
          <w:sz w:val="24"/>
          <w:szCs w:val="24"/>
        </w:rPr>
        <w:t>9</w:t>
      </w:r>
    </w:p>
    <w:p w:rsidR="00866AF8" w:rsidRPr="00766E1B" w:rsidRDefault="00866AF8" w:rsidP="00866AF8">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sidR="00874CAD">
        <w:rPr>
          <w:rFonts w:ascii="Arial" w:hAnsi="Arial" w:cs="Arial"/>
          <w:sz w:val="24"/>
          <w:szCs w:val="24"/>
        </w:rPr>
        <w:t>9</w:t>
      </w:r>
    </w:p>
    <w:p w:rsidR="00866AF8" w:rsidRPr="0029032F" w:rsidRDefault="00866AF8" w:rsidP="00866AF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07/10</w:t>
      </w:r>
      <w:r w:rsidRPr="0029032F">
        <w:rPr>
          <w:rFonts w:ascii="Arial" w:hAnsi="Arial" w:cs="Arial"/>
          <w:sz w:val="24"/>
          <w:szCs w:val="24"/>
        </w:rPr>
        <w:t>/201</w:t>
      </w:r>
      <w:r>
        <w:rPr>
          <w:rFonts w:ascii="Arial" w:hAnsi="Arial" w:cs="Arial"/>
          <w:sz w:val="24"/>
          <w:szCs w:val="24"/>
        </w:rPr>
        <w:t>9</w:t>
      </w:r>
    </w:p>
    <w:p w:rsidR="00866AF8" w:rsidRPr="0029032F" w:rsidRDefault="00866AF8" w:rsidP="00866AF8">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12</w:t>
      </w:r>
      <w:r w:rsidR="00874CAD">
        <w:rPr>
          <w:rFonts w:ascii="Arial" w:hAnsi="Arial" w:cs="Arial"/>
          <w:sz w:val="24"/>
          <w:szCs w:val="24"/>
        </w:rPr>
        <w:t>6</w:t>
      </w:r>
    </w:p>
    <w:p w:rsidR="00866AF8" w:rsidRPr="00E41E92" w:rsidRDefault="00866AF8" w:rsidP="00866AF8">
      <w:pPr>
        <w:tabs>
          <w:tab w:val="left" w:pos="3402"/>
          <w:tab w:val="left" w:pos="3686"/>
        </w:tabs>
        <w:spacing w:after="120" w:line="240" w:lineRule="auto"/>
        <w:jc w:val="both"/>
        <w:rPr>
          <w:sz w:val="24"/>
          <w:szCs w:val="24"/>
        </w:rPr>
      </w:pPr>
      <w:r w:rsidRPr="00FA4C79">
        <w:rPr>
          <w:rFonts w:ascii="Arial" w:hAnsi="Arial" w:cs="Arial"/>
          <w:b/>
          <w:sz w:val="24"/>
          <w:szCs w:val="24"/>
        </w:rPr>
        <w:t>KOMİSYON ADI</w:t>
      </w:r>
      <w:r>
        <w:rPr>
          <w:b/>
          <w:sz w:val="24"/>
          <w:szCs w:val="24"/>
        </w:rPr>
        <w:tab/>
        <w:t>:</w:t>
      </w:r>
      <w:r>
        <w:rPr>
          <w:b/>
          <w:sz w:val="24"/>
          <w:szCs w:val="24"/>
        </w:rPr>
        <w:tab/>
        <w:t>P</w:t>
      </w:r>
      <w:r>
        <w:rPr>
          <w:sz w:val="24"/>
          <w:szCs w:val="24"/>
        </w:rPr>
        <w:t xml:space="preserve">lan ve Bütçe Komisyonu, </w:t>
      </w:r>
      <w:r w:rsidR="00C40F0B">
        <w:rPr>
          <w:sz w:val="24"/>
          <w:szCs w:val="24"/>
        </w:rPr>
        <w:t>Toplumsal Adalet</w:t>
      </w:r>
      <w:r>
        <w:rPr>
          <w:sz w:val="24"/>
          <w:szCs w:val="24"/>
        </w:rPr>
        <w:t xml:space="preserve"> Komisyonu</w:t>
      </w:r>
    </w:p>
    <w:p w:rsidR="00866AF8" w:rsidRDefault="00866AF8" w:rsidP="00866AF8">
      <w:pPr>
        <w:tabs>
          <w:tab w:val="left" w:pos="3402"/>
          <w:tab w:val="left" w:pos="3686"/>
        </w:tabs>
        <w:spacing w:after="120" w:line="240" w:lineRule="auto"/>
        <w:ind w:left="3686" w:hanging="3686"/>
        <w:jc w:val="both"/>
        <w:rPr>
          <w:sz w:val="24"/>
          <w:szCs w:val="24"/>
        </w:rPr>
      </w:pPr>
      <w:r w:rsidRPr="005B39EE">
        <w:rPr>
          <w:rFonts w:cs="Arial"/>
          <w:b/>
          <w:sz w:val="24"/>
          <w:szCs w:val="24"/>
        </w:rPr>
        <w:t>KOMİSYON ÜYELERİ İSİMLERİ</w:t>
      </w:r>
      <w:r>
        <w:rPr>
          <w:b/>
          <w:sz w:val="24"/>
          <w:szCs w:val="24"/>
        </w:rPr>
        <w:tab/>
        <w:t xml:space="preserve">: Plan ve Bütçe Komisyonu: </w:t>
      </w:r>
      <w:r>
        <w:rPr>
          <w:sz w:val="24"/>
          <w:szCs w:val="24"/>
        </w:rPr>
        <w:t>Abuzer DÖNDAŞ(Kom. Başk), Cevdet YILMAZ (Kom.Başk. V.), Semra TEKELİ, Şenol IŞIK, Hasan TOGAY</w:t>
      </w:r>
    </w:p>
    <w:p w:rsidR="00C40F0B" w:rsidRDefault="00866AF8" w:rsidP="00866AF8">
      <w:pPr>
        <w:tabs>
          <w:tab w:val="left" w:pos="3402"/>
          <w:tab w:val="left" w:pos="3686"/>
        </w:tabs>
        <w:spacing w:after="120" w:line="240" w:lineRule="auto"/>
        <w:jc w:val="both"/>
        <w:rPr>
          <w:sz w:val="24"/>
          <w:szCs w:val="24"/>
        </w:rPr>
      </w:pPr>
      <w:r>
        <w:rPr>
          <w:sz w:val="24"/>
          <w:szCs w:val="24"/>
        </w:rPr>
        <w:tab/>
      </w:r>
      <w:r>
        <w:rPr>
          <w:sz w:val="24"/>
          <w:szCs w:val="24"/>
        </w:rPr>
        <w:tab/>
      </w:r>
      <w:r w:rsidR="00C40F0B">
        <w:rPr>
          <w:b/>
          <w:sz w:val="24"/>
          <w:szCs w:val="24"/>
        </w:rPr>
        <w:t>Toplumsal Adalet Komisyonu:</w:t>
      </w:r>
      <w:r w:rsidR="00C40F0B">
        <w:rPr>
          <w:sz w:val="24"/>
          <w:szCs w:val="24"/>
        </w:rPr>
        <w:t xml:space="preserve">Özkan ÖZDEMİR (Kom. Başk), </w:t>
      </w:r>
      <w:r w:rsidR="00C40F0B">
        <w:rPr>
          <w:sz w:val="24"/>
          <w:szCs w:val="24"/>
        </w:rPr>
        <w:tab/>
      </w:r>
      <w:r w:rsidR="00C40F0B">
        <w:rPr>
          <w:sz w:val="24"/>
          <w:szCs w:val="24"/>
        </w:rPr>
        <w:tab/>
        <w:t>Vahap DÜZOVA (Kom. Başk. V.), Cuma ŞAHİN, Harun</w:t>
      </w:r>
      <w:r w:rsidR="00C40F0B">
        <w:rPr>
          <w:sz w:val="24"/>
          <w:szCs w:val="24"/>
        </w:rPr>
        <w:tab/>
        <w:t xml:space="preserve">  </w:t>
      </w:r>
      <w:r w:rsidR="00C40F0B">
        <w:rPr>
          <w:sz w:val="24"/>
          <w:szCs w:val="24"/>
        </w:rPr>
        <w:tab/>
      </w:r>
      <w:r w:rsidR="00C40F0B">
        <w:rPr>
          <w:sz w:val="24"/>
          <w:szCs w:val="24"/>
        </w:rPr>
        <w:tab/>
        <w:t>GÖKALP, Yusuf KAPLAN</w:t>
      </w:r>
    </w:p>
    <w:p w:rsidR="00866AF8" w:rsidRDefault="00866AF8" w:rsidP="00866AF8">
      <w:pPr>
        <w:tabs>
          <w:tab w:val="left" w:pos="3402"/>
          <w:tab w:val="left" w:pos="3686"/>
        </w:tabs>
        <w:spacing w:after="120" w:line="240" w:lineRule="auto"/>
        <w:jc w:val="both"/>
        <w:rPr>
          <w:sz w:val="24"/>
          <w:szCs w:val="24"/>
        </w:rPr>
      </w:pPr>
      <w:r w:rsidRPr="00FA4C79">
        <w:rPr>
          <w:rFonts w:ascii="Arial" w:hAnsi="Arial" w:cs="Arial"/>
          <w:b/>
          <w:sz w:val="24"/>
          <w:szCs w:val="24"/>
        </w:rPr>
        <w:t>KOMİSYON RAPORU TARİHİ</w:t>
      </w:r>
      <w:r>
        <w:rPr>
          <w:b/>
          <w:sz w:val="24"/>
          <w:szCs w:val="24"/>
        </w:rPr>
        <w:tab/>
        <w:t xml:space="preserve">:    </w:t>
      </w:r>
      <w:r w:rsidR="00C40F0B">
        <w:rPr>
          <w:sz w:val="24"/>
          <w:szCs w:val="24"/>
        </w:rPr>
        <w:t>11</w:t>
      </w:r>
      <w:r>
        <w:rPr>
          <w:sz w:val="24"/>
          <w:szCs w:val="24"/>
        </w:rPr>
        <w:t>/10/2019</w:t>
      </w:r>
    </w:p>
    <w:p w:rsidR="00C40F0B" w:rsidRPr="00C40F0B" w:rsidRDefault="00866AF8" w:rsidP="00C40F0B">
      <w:pPr>
        <w:tabs>
          <w:tab w:val="left" w:pos="3402"/>
          <w:tab w:val="left" w:pos="3686"/>
        </w:tabs>
        <w:spacing w:after="120" w:line="240" w:lineRule="auto"/>
        <w:jc w:val="both"/>
        <w:rPr>
          <w:rFonts w:ascii="Arial" w:hAnsi="Arial" w:cs="Arial"/>
          <w:sz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C40F0B" w:rsidRPr="00C40F0B">
        <w:rPr>
          <w:rFonts w:ascii="Arial" w:hAnsi="Arial" w:cs="Arial"/>
          <w:sz w:val="24"/>
        </w:rPr>
        <w:t>22 Şubat 2007 tarih ve 26442 sayılı Resmi Gazetede yayımlanan yönetmelik ve 5393 sayılı Belediye Kanununun 48. Ve 49. Maddeleri gereğince Belediyemiz için ihtiyaç duyulan kadrolar oluşturulmuştur.</w:t>
      </w:r>
    </w:p>
    <w:p w:rsidR="00C40F0B" w:rsidRPr="00C40F0B" w:rsidRDefault="00C40F0B" w:rsidP="00C40F0B">
      <w:pPr>
        <w:tabs>
          <w:tab w:val="left" w:pos="3402"/>
          <w:tab w:val="left" w:pos="3686"/>
        </w:tabs>
        <w:spacing w:after="120" w:line="240" w:lineRule="auto"/>
        <w:jc w:val="both"/>
        <w:rPr>
          <w:rFonts w:ascii="Arial" w:hAnsi="Arial" w:cs="Arial"/>
          <w:sz w:val="24"/>
        </w:rPr>
      </w:pPr>
      <w:r w:rsidRPr="00C40F0B">
        <w:rPr>
          <w:rFonts w:ascii="Arial" w:hAnsi="Arial" w:cs="Arial"/>
          <w:sz w:val="24"/>
        </w:rPr>
        <w:t>Yayımlanan yönetmelik gereği, Belediyemizde 657 sayılı yasaya tabi memur statüsünde çalışanlar için, yeni kadro ihdas edilmek üzere hazırlanan “1 Sayılı Kadro İhdas Cetveli” teklif edilmiş ve Belediye Meclisinin 07.10.2019 tarih ve 126 sayılı kararı ile komisyonumuza havale edilmiştir.</w:t>
      </w:r>
    </w:p>
    <w:p w:rsidR="00C40F0B" w:rsidRPr="00C40F0B" w:rsidRDefault="00C40F0B" w:rsidP="00C40F0B">
      <w:pPr>
        <w:tabs>
          <w:tab w:val="left" w:pos="3402"/>
          <w:tab w:val="left" w:pos="3686"/>
        </w:tabs>
        <w:spacing w:after="120" w:line="240" w:lineRule="auto"/>
        <w:jc w:val="both"/>
        <w:rPr>
          <w:rFonts w:ascii="Arial" w:hAnsi="Arial" w:cs="Arial"/>
          <w:sz w:val="24"/>
        </w:rPr>
      </w:pPr>
      <w:r w:rsidRPr="00C40F0B">
        <w:rPr>
          <w:rFonts w:ascii="Arial" w:hAnsi="Arial" w:cs="Arial"/>
          <w:sz w:val="24"/>
        </w:rPr>
        <w:t>Teklifin Komisyonlarımızca incelenmesi neticesinde;</w:t>
      </w:r>
    </w:p>
    <w:p w:rsidR="00866AF8" w:rsidRDefault="00C40F0B" w:rsidP="00C40F0B">
      <w:pPr>
        <w:tabs>
          <w:tab w:val="left" w:pos="3402"/>
          <w:tab w:val="left" w:pos="3686"/>
        </w:tabs>
        <w:spacing w:after="120" w:line="240" w:lineRule="auto"/>
        <w:jc w:val="both"/>
        <w:rPr>
          <w:rFonts w:ascii="Arial" w:hAnsi="Arial" w:cs="Arial"/>
          <w:sz w:val="24"/>
        </w:rPr>
      </w:pPr>
      <w:r w:rsidRPr="00C40F0B">
        <w:rPr>
          <w:rFonts w:ascii="Arial" w:hAnsi="Arial" w:cs="Arial"/>
          <w:sz w:val="24"/>
        </w:rPr>
        <w:t>5393 sayılı Belediye Kanununun 48. Ve 49. Maddeleri gereğince Belediyemizde 657 sayılı yasaya tabi memur statüsünde çalışanlar için, yeni kadro ihdas edilmek üzere hazırlanan “1 Sayılı Kadro İhdas Cetveli”nin idareden geldiği şekliyle kabulüne oy birliği ile karar verildi</w:t>
      </w:r>
    </w:p>
    <w:p w:rsidR="00A42BD4" w:rsidRDefault="00A42BD4" w:rsidP="00C40F0B">
      <w:pPr>
        <w:tabs>
          <w:tab w:val="left" w:pos="3402"/>
          <w:tab w:val="left" w:pos="3686"/>
        </w:tabs>
        <w:spacing w:after="120" w:line="240" w:lineRule="auto"/>
        <w:jc w:val="both"/>
        <w:rPr>
          <w:rFonts w:ascii="Arial" w:hAnsi="Arial" w:cs="Arial"/>
          <w:sz w:val="24"/>
        </w:rPr>
      </w:pPr>
    </w:p>
    <w:p w:rsidR="00A42BD4" w:rsidRDefault="00A42BD4" w:rsidP="00C40F0B">
      <w:pPr>
        <w:tabs>
          <w:tab w:val="left" w:pos="3402"/>
          <w:tab w:val="left" w:pos="3686"/>
        </w:tabs>
        <w:spacing w:after="120" w:line="240" w:lineRule="auto"/>
        <w:jc w:val="both"/>
        <w:rPr>
          <w:rFonts w:ascii="Arial" w:hAnsi="Arial" w:cs="Arial"/>
          <w:sz w:val="24"/>
        </w:rPr>
      </w:pPr>
    </w:p>
    <w:p w:rsidR="00A42BD4" w:rsidRDefault="00A42BD4" w:rsidP="00C40F0B">
      <w:pPr>
        <w:tabs>
          <w:tab w:val="left" w:pos="3402"/>
          <w:tab w:val="left" w:pos="3686"/>
        </w:tabs>
        <w:spacing w:after="120" w:line="240" w:lineRule="auto"/>
        <w:jc w:val="both"/>
        <w:rPr>
          <w:rFonts w:ascii="Arial" w:hAnsi="Arial" w:cs="Arial"/>
          <w:b/>
          <w:sz w:val="24"/>
          <w:szCs w:val="24"/>
        </w:rPr>
      </w:pPr>
    </w:p>
    <w:p w:rsidR="00A42BD4" w:rsidRDefault="00A42BD4" w:rsidP="00C40F0B">
      <w:pPr>
        <w:tabs>
          <w:tab w:val="left" w:pos="3402"/>
          <w:tab w:val="left" w:pos="3686"/>
        </w:tabs>
        <w:spacing w:after="120" w:line="240" w:lineRule="auto"/>
        <w:jc w:val="both"/>
        <w:rPr>
          <w:rFonts w:ascii="Arial" w:hAnsi="Arial" w:cs="Arial"/>
          <w:b/>
          <w:sz w:val="24"/>
          <w:szCs w:val="24"/>
        </w:rPr>
      </w:pPr>
    </w:p>
    <w:p w:rsidR="00A42BD4" w:rsidRDefault="00A42BD4" w:rsidP="00C40F0B">
      <w:pPr>
        <w:tabs>
          <w:tab w:val="left" w:pos="3402"/>
          <w:tab w:val="left" w:pos="3686"/>
        </w:tabs>
        <w:spacing w:after="120" w:line="240" w:lineRule="auto"/>
        <w:jc w:val="both"/>
        <w:rPr>
          <w:rFonts w:ascii="Arial" w:hAnsi="Arial" w:cs="Arial"/>
          <w:b/>
          <w:sz w:val="24"/>
          <w:szCs w:val="24"/>
        </w:rPr>
      </w:pPr>
    </w:p>
    <w:p w:rsidR="00A42BD4" w:rsidRDefault="00A42BD4" w:rsidP="00C40F0B">
      <w:pPr>
        <w:tabs>
          <w:tab w:val="left" w:pos="3402"/>
          <w:tab w:val="left" w:pos="3686"/>
        </w:tabs>
        <w:spacing w:after="120" w:line="240" w:lineRule="auto"/>
        <w:jc w:val="both"/>
        <w:rPr>
          <w:rFonts w:ascii="Arial" w:hAnsi="Arial" w:cs="Arial"/>
          <w:b/>
          <w:sz w:val="24"/>
          <w:szCs w:val="24"/>
        </w:rPr>
      </w:pPr>
    </w:p>
    <w:p w:rsidR="00A42BD4" w:rsidRDefault="00A42BD4" w:rsidP="00C40F0B">
      <w:pPr>
        <w:tabs>
          <w:tab w:val="left" w:pos="3402"/>
          <w:tab w:val="left" w:pos="3686"/>
        </w:tabs>
        <w:spacing w:after="120" w:line="240" w:lineRule="auto"/>
        <w:jc w:val="both"/>
        <w:rPr>
          <w:rFonts w:ascii="Arial" w:hAnsi="Arial" w:cs="Arial"/>
          <w:b/>
          <w:sz w:val="24"/>
          <w:szCs w:val="24"/>
        </w:rPr>
      </w:pPr>
    </w:p>
    <w:p w:rsidR="00A42BD4" w:rsidRDefault="00A42BD4" w:rsidP="00C40F0B">
      <w:pPr>
        <w:tabs>
          <w:tab w:val="left" w:pos="3402"/>
          <w:tab w:val="left" w:pos="3686"/>
        </w:tabs>
        <w:spacing w:after="120" w:line="240" w:lineRule="auto"/>
        <w:jc w:val="both"/>
        <w:rPr>
          <w:rFonts w:ascii="Arial" w:hAnsi="Arial" w:cs="Arial"/>
          <w:b/>
          <w:sz w:val="24"/>
          <w:szCs w:val="24"/>
        </w:rPr>
      </w:pPr>
    </w:p>
    <w:p w:rsidR="00A42BD4" w:rsidRDefault="00A42BD4" w:rsidP="00C40F0B">
      <w:pPr>
        <w:tabs>
          <w:tab w:val="left" w:pos="3402"/>
          <w:tab w:val="left" w:pos="3686"/>
        </w:tabs>
        <w:spacing w:after="120" w:line="240" w:lineRule="auto"/>
        <w:jc w:val="both"/>
        <w:rPr>
          <w:rFonts w:ascii="Arial" w:hAnsi="Arial" w:cs="Arial"/>
          <w:b/>
          <w:sz w:val="24"/>
          <w:szCs w:val="24"/>
        </w:rPr>
      </w:pPr>
    </w:p>
    <w:p w:rsidR="00A42BD4" w:rsidRDefault="00A42BD4" w:rsidP="00C40F0B">
      <w:pPr>
        <w:tabs>
          <w:tab w:val="left" w:pos="3402"/>
          <w:tab w:val="left" w:pos="3686"/>
        </w:tabs>
        <w:spacing w:after="120" w:line="240" w:lineRule="auto"/>
        <w:jc w:val="both"/>
        <w:rPr>
          <w:rFonts w:ascii="Arial" w:hAnsi="Arial" w:cs="Arial"/>
          <w:b/>
          <w:sz w:val="24"/>
          <w:szCs w:val="24"/>
        </w:rPr>
      </w:pPr>
    </w:p>
    <w:p w:rsidR="00A42BD4" w:rsidRDefault="00A42BD4" w:rsidP="00C40F0B">
      <w:pPr>
        <w:tabs>
          <w:tab w:val="left" w:pos="3402"/>
          <w:tab w:val="left" w:pos="3686"/>
        </w:tabs>
        <w:spacing w:after="120" w:line="240" w:lineRule="auto"/>
        <w:jc w:val="both"/>
        <w:rPr>
          <w:rFonts w:ascii="Arial" w:hAnsi="Arial" w:cs="Arial"/>
          <w:b/>
          <w:sz w:val="24"/>
          <w:szCs w:val="24"/>
        </w:rPr>
      </w:pPr>
    </w:p>
    <w:p w:rsidR="00A42BD4" w:rsidRPr="0029032F" w:rsidRDefault="00A42BD4" w:rsidP="00A42BD4">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r>
      <w:r w:rsidRPr="00766E1B">
        <w:rPr>
          <w:rFonts w:ascii="Arial" w:hAnsi="Arial" w:cs="Arial"/>
          <w:b/>
          <w:sz w:val="24"/>
          <w:szCs w:val="24"/>
        </w:rPr>
        <w:t>:</w:t>
      </w:r>
      <w:r w:rsidRPr="00766E1B">
        <w:rPr>
          <w:rFonts w:ascii="Arial" w:hAnsi="Arial" w:cs="Arial"/>
          <w:sz w:val="24"/>
          <w:szCs w:val="24"/>
        </w:rPr>
        <w:tab/>
      </w:r>
      <w:r>
        <w:rPr>
          <w:rFonts w:ascii="Arial" w:hAnsi="Arial" w:cs="Arial"/>
          <w:sz w:val="24"/>
          <w:szCs w:val="24"/>
        </w:rPr>
        <w:t>8</w:t>
      </w:r>
    </w:p>
    <w:p w:rsidR="00A42BD4" w:rsidRPr="0029032F" w:rsidRDefault="00A42BD4" w:rsidP="00A42BD4">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23/10</w:t>
      </w:r>
      <w:r w:rsidRPr="0029032F">
        <w:rPr>
          <w:rFonts w:ascii="Arial" w:hAnsi="Arial" w:cs="Arial"/>
          <w:sz w:val="24"/>
          <w:szCs w:val="24"/>
        </w:rPr>
        <w:t>/201</w:t>
      </w:r>
      <w:r>
        <w:rPr>
          <w:rFonts w:ascii="Arial" w:hAnsi="Arial" w:cs="Arial"/>
          <w:sz w:val="24"/>
          <w:szCs w:val="24"/>
        </w:rPr>
        <w:t>9</w:t>
      </w:r>
    </w:p>
    <w:p w:rsidR="00A42BD4" w:rsidRPr="00766E1B" w:rsidRDefault="00A42BD4" w:rsidP="00A42BD4">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10</w:t>
      </w:r>
    </w:p>
    <w:p w:rsidR="00A42BD4" w:rsidRPr="0029032F" w:rsidRDefault="00A42BD4" w:rsidP="00A42BD4">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07/10</w:t>
      </w:r>
      <w:r w:rsidRPr="0029032F">
        <w:rPr>
          <w:rFonts w:ascii="Arial" w:hAnsi="Arial" w:cs="Arial"/>
          <w:sz w:val="24"/>
          <w:szCs w:val="24"/>
        </w:rPr>
        <w:t>/201</w:t>
      </w:r>
      <w:r>
        <w:rPr>
          <w:rFonts w:ascii="Arial" w:hAnsi="Arial" w:cs="Arial"/>
          <w:sz w:val="24"/>
          <w:szCs w:val="24"/>
        </w:rPr>
        <w:t>9</w:t>
      </w:r>
    </w:p>
    <w:p w:rsidR="00A42BD4" w:rsidRPr="0029032F" w:rsidRDefault="00A42BD4" w:rsidP="00A42BD4">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127</w:t>
      </w:r>
    </w:p>
    <w:p w:rsidR="00A42BD4" w:rsidRPr="00E41E92" w:rsidRDefault="00A42BD4" w:rsidP="00A42BD4">
      <w:pPr>
        <w:tabs>
          <w:tab w:val="left" w:pos="3402"/>
          <w:tab w:val="left" w:pos="3686"/>
        </w:tabs>
        <w:spacing w:after="120" w:line="240" w:lineRule="auto"/>
        <w:jc w:val="both"/>
        <w:rPr>
          <w:sz w:val="24"/>
          <w:szCs w:val="24"/>
        </w:rPr>
      </w:pPr>
      <w:r w:rsidRPr="00FA4C79">
        <w:rPr>
          <w:rFonts w:ascii="Arial" w:hAnsi="Arial" w:cs="Arial"/>
          <w:b/>
          <w:sz w:val="24"/>
          <w:szCs w:val="24"/>
        </w:rPr>
        <w:t>KOMİSYON ADI</w:t>
      </w:r>
      <w:r>
        <w:rPr>
          <w:b/>
          <w:sz w:val="24"/>
          <w:szCs w:val="24"/>
        </w:rPr>
        <w:tab/>
        <w:t>:</w:t>
      </w:r>
      <w:r>
        <w:rPr>
          <w:b/>
          <w:sz w:val="24"/>
          <w:szCs w:val="24"/>
        </w:rPr>
        <w:tab/>
        <w:t>P</w:t>
      </w:r>
      <w:r>
        <w:rPr>
          <w:sz w:val="24"/>
          <w:szCs w:val="24"/>
        </w:rPr>
        <w:t>lan ve Bütçe Komisyonu, Toplumsal Adalet Komisyonu</w:t>
      </w:r>
    </w:p>
    <w:p w:rsidR="00A42BD4" w:rsidRDefault="00A42BD4" w:rsidP="00A42BD4">
      <w:pPr>
        <w:tabs>
          <w:tab w:val="left" w:pos="3402"/>
          <w:tab w:val="left" w:pos="3686"/>
        </w:tabs>
        <w:spacing w:after="120" w:line="240" w:lineRule="auto"/>
        <w:ind w:left="3686" w:hanging="3686"/>
        <w:jc w:val="both"/>
        <w:rPr>
          <w:sz w:val="24"/>
          <w:szCs w:val="24"/>
        </w:rPr>
      </w:pPr>
      <w:r w:rsidRPr="005B39EE">
        <w:rPr>
          <w:rFonts w:cs="Arial"/>
          <w:b/>
          <w:sz w:val="24"/>
          <w:szCs w:val="24"/>
        </w:rPr>
        <w:t>KOMİSYON ÜYELERİ İSİMLERİ</w:t>
      </w:r>
      <w:r>
        <w:rPr>
          <w:b/>
          <w:sz w:val="24"/>
          <w:szCs w:val="24"/>
        </w:rPr>
        <w:tab/>
        <w:t xml:space="preserve">: Plan ve Bütçe Komisyonu: </w:t>
      </w:r>
      <w:r>
        <w:rPr>
          <w:sz w:val="24"/>
          <w:szCs w:val="24"/>
        </w:rPr>
        <w:t>Abuzer DÖNDAŞ(Kom. Başk), Cevdet YILMAZ (Kom.Başk. V.), Semra TEKELİ, Şenol IŞIK, Hasan TOGAY</w:t>
      </w:r>
    </w:p>
    <w:p w:rsidR="00A42BD4" w:rsidRDefault="00A42BD4" w:rsidP="00A42BD4">
      <w:pPr>
        <w:tabs>
          <w:tab w:val="left" w:pos="3402"/>
          <w:tab w:val="left" w:pos="3686"/>
        </w:tabs>
        <w:spacing w:after="120" w:line="240" w:lineRule="auto"/>
        <w:jc w:val="both"/>
        <w:rPr>
          <w:sz w:val="24"/>
          <w:szCs w:val="24"/>
        </w:rPr>
      </w:pPr>
      <w:r>
        <w:rPr>
          <w:sz w:val="24"/>
          <w:szCs w:val="24"/>
        </w:rPr>
        <w:tab/>
      </w:r>
      <w:r>
        <w:rPr>
          <w:sz w:val="24"/>
          <w:szCs w:val="24"/>
        </w:rPr>
        <w:tab/>
      </w:r>
      <w:r>
        <w:rPr>
          <w:b/>
          <w:sz w:val="24"/>
          <w:szCs w:val="24"/>
        </w:rPr>
        <w:t>Toplumsal Adalet Komisyonu:</w:t>
      </w:r>
      <w:r>
        <w:rPr>
          <w:sz w:val="24"/>
          <w:szCs w:val="24"/>
        </w:rPr>
        <w:t xml:space="preserve">Özkan ÖZDEMİR (Kom. Başk), </w:t>
      </w:r>
      <w:r>
        <w:rPr>
          <w:sz w:val="24"/>
          <w:szCs w:val="24"/>
        </w:rPr>
        <w:tab/>
      </w:r>
      <w:r>
        <w:rPr>
          <w:sz w:val="24"/>
          <w:szCs w:val="24"/>
        </w:rPr>
        <w:tab/>
        <w:t>Vahap DÜZOVA (Kom. Başk. V.), Cuma ŞAHİN, Harun</w:t>
      </w:r>
      <w:r>
        <w:rPr>
          <w:sz w:val="24"/>
          <w:szCs w:val="24"/>
        </w:rPr>
        <w:tab/>
        <w:t xml:space="preserve">  </w:t>
      </w:r>
      <w:r>
        <w:rPr>
          <w:sz w:val="24"/>
          <w:szCs w:val="24"/>
        </w:rPr>
        <w:tab/>
      </w:r>
      <w:r>
        <w:rPr>
          <w:sz w:val="24"/>
          <w:szCs w:val="24"/>
        </w:rPr>
        <w:tab/>
        <w:t>GÖKALP, Yusuf KAPLAN</w:t>
      </w:r>
    </w:p>
    <w:p w:rsidR="00A42BD4" w:rsidRDefault="00A42BD4" w:rsidP="00A42BD4">
      <w:pPr>
        <w:tabs>
          <w:tab w:val="left" w:pos="3402"/>
          <w:tab w:val="left" w:pos="3686"/>
        </w:tabs>
        <w:spacing w:after="120" w:line="240" w:lineRule="auto"/>
        <w:jc w:val="both"/>
        <w:rPr>
          <w:sz w:val="24"/>
          <w:szCs w:val="24"/>
        </w:rPr>
      </w:pPr>
      <w:r w:rsidRPr="00FA4C79">
        <w:rPr>
          <w:rFonts w:ascii="Arial" w:hAnsi="Arial" w:cs="Arial"/>
          <w:b/>
          <w:sz w:val="24"/>
          <w:szCs w:val="24"/>
        </w:rPr>
        <w:t>KOMİSYON RAPORU TARİHİ</w:t>
      </w:r>
      <w:r>
        <w:rPr>
          <w:b/>
          <w:sz w:val="24"/>
          <w:szCs w:val="24"/>
        </w:rPr>
        <w:tab/>
        <w:t xml:space="preserve">:    </w:t>
      </w:r>
      <w:r>
        <w:rPr>
          <w:sz w:val="24"/>
          <w:szCs w:val="24"/>
        </w:rPr>
        <w:t>11/10/2019</w:t>
      </w:r>
    </w:p>
    <w:p w:rsidR="00A42BD4" w:rsidRPr="00A42BD4" w:rsidRDefault="00A42BD4" w:rsidP="00A42BD4">
      <w:pPr>
        <w:tabs>
          <w:tab w:val="left" w:pos="3402"/>
          <w:tab w:val="left" w:pos="3686"/>
        </w:tabs>
        <w:spacing w:after="120" w:line="240" w:lineRule="auto"/>
        <w:jc w:val="both"/>
        <w:rPr>
          <w:rFonts w:ascii="Arial" w:hAnsi="Arial" w:cs="Arial"/>
          <w:sz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Pr="00A42BD4">
        <w:rPr>
          <w:rFonts w:ascii="Arial" w:hAnsi="Arial" w:cs="Arial"/>
          <w:sz w:val="24"/>
        </w:rPr>
        <w:t>5393 sayılı Belediye Kanununun 49. maddesi gereği 2019 yılı içerisinde kadro karşılığı tam zamanlı Sözleşmeli Personel olarak çalıştırılacak 1 Mühendis, 1 Tekniker’in  2019 yılında da çalıştırılması idare tarafından uygun görülmüş olup, söz konusu personele ödenecek net ücretin belirlenmesi teklif edilmiş ve Belediye Meclisinin 07.10.2019 tarih ve 127 sayılı kararı ile komisyonumuza havale edilmiştir.</w:t>
      </w:r>
    </w:p>
    <w:p w:rsidR="00A42BD4" w:rsidRPr="00A42BD4" w:rsidRDefault="00A42BD4" w:rsidP="00A42BD4">
      <w:pPr>
        <w:tabs>
          <w:tab w:val="left" w:pos="3402"/>
          <w:tab w:val="left" w:pos="3686"/>
        </w:tabs>
        <w:spacing w:after="120" w:line="240" w:lineRule="auto"/>
        <w:jc w:val="both"/>
        <w:rPr>
          <w:rFonts w:ascii="Arial" w:hAnsi="Arial" w:cs="Arial"/>
          <w:sz w:val="24"/>
        </w:rPr>
      </w:pPr>
      <w:r w:rsidRPr="00A42BD4">
        <w:rPr>
          <w:rFonts w:ascii="Arial" w:hAnsi="Arial" w:cs="Arial"/>
          <w:sz w:val="24"/>
        </w:rPr>
        <w:t>Teklifin Komisyonumuzca incelenmesi neticesinde;</w:t>
      </w:r>
    </w:p>
    <w:p w:rsidR="00A42BD4" w:rsidRDefault="00A42BD4" w:rsidP="00A42BD4">
      <w:pPr>
        <w:tabs>
          <w:tab w:val="left" w:pos="3402"/>
          <w:tab w:val="left" w:pos="3686"/>
        </w:tabs>
        <w:spacing w:after="120" w:line="240" w:lineRule="auto"/>
        <w:jc w:val="both"/>
        <w:rPr>
          <w:rFonts w:ascii="Arial" w:hAnsi="Arial" w:cs="Arial"/>
          <w:sz w:val="24"/>
        </w:rPr>
      </w:pPr>
      <w:r w:rsidRPr="00A42BD4">
        <w:rPr>
          <w:rFonts w:ascii="Arial" w:hAnsi="Arial" w:cs="Arial"/>
          <w:sz w:val="24"/>
        </w:rPr>
        <w:t>5393 sayılı Belediye Kanununun 49. maddesine göre 2019 yılında tam zamanlı olarak çalıştırılacak olan 1 Mühendis, 1 Tekniker’e 2019 yılı Bütçe Kanunu ve Maliye Bakanlığınca memur katsayısında yapılacak olan değişikliklerin uygulanması şartıyla, aynı unvanlı kadronun birinci derecesinin birinci kademesi için yapılması gereken bütün ödemeler toplamının net tutarı kadar aylık net ücret ödenmesinin kabulüne oy birliği ile karar verildi</w:t>
      </w:r>
    </w:p>
    <w:p w:rsidR="006D303A" w:rsidRDefault="006D303A" w:rsidP="00A42BD4">
      <w:pPr>
        <w:tabs>
          <w:tab w:val="left" w:pos="3402"/>
          <w:tab w:val="left" w:pos="3686"/>
        </w:tabs>
        <w:spacing w:after="120" w:line="240" w:lineRule="auto"/>
        <w:jc w:val="both"/>
        <w:rPr>
          <w:rFonts w:ascii="Arial" w:hAnsi="Arial" w:cs="Arial"/>
          <w:sz w:val="24"/>
        </w:rPr>
      </w:pPr>
    </w:p>
    <w:p w:rsidR="006D303A" w:rsidRDefault="006D303A" w:rsidP="00A42BD4">
      <w:pPr>
        <w:tabs>
          <w:tab w:val="left" w:pos="3402"/>
          <w:tab w:val="left" w:pos="3686"/>
        </w:tabs>
        <w:spacing w:after="120" w:line="240" w:lineRule="auto"/>
        <w:jc w:val="both"/>
        <w:rPr>
          <w:rFonts w:ascii="Arial" w:hAnsi="Arial" w:cs="Arial"/>
          <w:sz w:val="24"/>
        </w:rPr>
      </w:pPr>
    </w:p>
    <w:p w:rsidR="006D303A" w:rsidRDefault="006D303A" w:rsidP="00A42BD4">
      <w:pPr>
        <w:tabs>
          <w:tab w:val="left" w:pos="3402"/>
          <w:tab w:val="left" w:pos="3686"/>
        </w:tabs>
        <w:spacing w:after="120" w:line="240" w:lineRule="auto"/>
        <w:jc w:val="both"/>
        <w:rPr>
          <w:rFonts w:ascii="Arial" w:hAnsi="Arial" w:cs="Arial"/>
          <w:sz w:val="24"/>
        </w:rPr>
      </w:pPr>
    </w:p>
    <w:p w:rsidR="006D303A" w:rsidRDefault="006D303A" w:rsidP="00A42BD4">
      <w:pPr>
        <w:tabs>
          <w:tab w:val="left" w:pos="3402"/>
          <w:tab w:val="left" w:pos="3686"/>
        </w:tabs>
        <w:spacing w:after="120" w:line="240" w:lineRule="auto"/>
        <w:jc w:val="both"/>
        <w:rPr>
          <w:rFonts w:ascii="Arial" w:hAnsi="Arial" w:cs="Arial"/>
          <w:sz w:val="24"/>
        </w:rPr>
      </w:pPr>
    </w:p>
    <w:p w:rsidR="006D303A" w:rsidRDefault="006D303A" w:rsidP="00A42BD4">
      <w:pPr>
        <w:tabs>
          <w:tab w:val="left" w:pos="3402"/>
          <w:tab w:val="left" w:pos="3686"/>
        </w:tabs>
        <w:spacing w:after="120" w:line="240" w:lineRule="auto"/>
        <w:jc w:val="both"/>
        <w:rPr>
          <w:rFonts w:ascii="Arial" w:hAnsi="Arial" w:cs="Arial"/>
          <w:sz w:val="24"/>
        </w:rPr>
      </w:pPr>
    </w:p>
    <w:p w:rsidR="006D303A" w:rsidRDefault="006D303A" w:rsidP="00A42BD4">
      <w:pPr>
        <w:tabs>
          <w:tab w:val="left" w:pos="3402"/>
          <w:tab w:val="left" w:pos="3686"/>
        </w:tabs>
        <w:spacing w:after="120" w:line="240" w:lineRule="auto"/>
        <w:jc w:val="both"/>
        <w:rPr>
          <w:rFonts w:ascii="Arial" w:hAnsi="Arial" w:cs="Arial"/>
          <w:sz w:val="24"/>
        </w:rPr>
      </w:pPr>
    </w:p>
    <w:p w:rsidR="006D303A" w:rsidRDefault="006D303A" w:rsidP="00A42BD4">
      <w:pPr>
        <w:tabs>
          <w:tab w:val="left" w:pos="3402"/>
          <w:tab w:val="left" w:pos="3686"/>
        </w:tabs>
        <w:spacing w:after="120" w:line="240" w:lineRule="auto"/>
        <w:jc w:val="both"/>
        <w:rPr>
          <w:rFonts w:ascii="Arial" w:hAnsi="Arial" w:cs="Arial"/>
          <w:sz w:val="24"/>
        </w:rPr>
      </w:pPr>
    </w:p>
    <w:p w:rsidR="006D303A" w:rsidRDefault="006D303A" w:rsidP="00A42BD4">
      <w:pPr>
        <w:tabs>
          <w:tab w:val="left" w:pos="3402"/>
          <w:tab w:val="left" w:pos="3686"/>
        </w:tabs>
        <w:spacing w:after="120" w:line="240" w:lineRule="auto"/>
        <w:jc w:val="both"/>
        <w:rPr>
          <w:rFonts w:ascii="Arial" w:hAnsi="Arial" w:cs="Arial"/>
          <w:sz w:val="24"/>
        </w:rPr>
      </w:pPr>
    </w:p>
    <w:p w:rsidR="006D303A" w:rsidRDefault="006D303A" w:rsidP="00A42BD4">
      <w:pPr>
        <w:tabs>
          <w:tab w:val="left" w:pos="3402"/>
          <w:tab w:val="left" w:pos="3686"/>
        </w:tabs>
        <w:spacing w:after="120" w:line="240" w:lineRule="auto"/>
        <w:jc w:val="both"/>
        <w:rPr>
          <w:rFonts w:ascii="Arial" w:hAnsi="Arial" w:cs="Arial"/>
          <w:sz w:val="24"/>
        </w:rPr>
      </w:pPr>
    </w:p>
    <w:p w:rsidR="006D303A" w:rsidRDefault="006D303A" w:rsidP="00A42BD4">
      <w:pPr>
        <w:tabs>
          <w:tab w:val="left" w:pos="3402"/>
          <w:tab w:val="left" w:pos="3686"/>
        </w:tabs>
        <w:spacing w:after="120" w:line="240" w:lineRule="auto"/>
        <w:jc w:val="both"/>
        <w:rPr>
          <w:rFonts w:ascii="Arial" w:hAnsi="Arial" w:cs="Arial"/>
          <w:sz w:val="24"/>
        </w:rPr>
      </w:pPr>
    </w:p>
    <w:p w:rsidR="006D303A" w:rsidRDefault="006D303A" w:rsidP="00A42BD4">
      <w:pPr>
        <w:tabs>
          <w:tab w:val="left" w:pos="3402"/>
          <w:tab w:val="left" w:pos="3686"/>
        </w:tabs>
        <w:spacing w:after="120" w:line="240" w:lineRule="auto"/>
        <w:jc w:val="both"/>
        <w:rPr>
          <w:rFonts w:ascii="Arial" w:hAnsi="Arial" w:cs="Arial"/>
          <w:sz w:val="24"/>
        </w:rPr>
      </w:pPr>
    </w:p>
    <w:p w:rsidR="006D303A" w:rsidRPr="0029032F" w:rsidRDefault="006D303A" w:rsidP="006D303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lastRenderedPageBreak/>
        <w:t>RAPOR NO</w:t>
      </w:r>
      <w:r w:rsidRPr="0029032F">
        <w:rPr>
          <w:rFonts w:ascii="Arial" w:hAnsi="Arial" w:cs="Arial"/>
          <w:b/>
          <w:sz w:val="24"/>
          <w:szCs w:val="24"/>
        </w:rPr>
        <w:tab/>
      </w:r>
      <w:r w:rsidRPr="00766E1B">
        <w:rPr>
          <w:rFonts w:ascii="Arial" w:hAnsi="Arial" w:cs="Arial"/>
          <w:b/>
          <w:sz w:val="24"/>
          <w:szCs w:val="24"/>
        </w:rPr>
        <w:t>:</w:t>
      </w:r>
      <w:r w:rsidRPr="00766E1B">
        <w:rPr>
          <w:rFonts w:ascii="Arial" w:hAnsi="Arial" w:cs="Arial"/>
          <w:sz w:val="24"/>
          <w:szCs w:val="24"/>
        </w:rPr>
        <w:tab/>
      </w:r>
      <w:r>
        <w:rPr>
          <w:rFonts w:ascii="Arial" w:hAnsi="Arial" w:cs="Arial"/>
          <w:sz w:val="24"/>
          <w:szCs w:val="24"/>
        </w:rPr>
        <w:t>9</w:t>
      </w:r>
    </w:p>
    <w:p w:rsidR="006D303A" w:rsidRPr="0029032F" w:rsidRDefault="006D303A" w:rsidP="006D303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23/10</w:t>
      </w:r>
      <w:r w:rsidRPr="0029032F">
        <w:rPr>
          <w:rFonts w:ascii="Arial" w:hAnsi="Arial" w:cs="Arial"/>
          <w:sz w:val="24"/>
          <w:szCs w:val="24"/>
        </w:rPr>
        <w:t>/201</w:t>
      </w:r>
      <w:r>
        <w:rPr>
          <w:rFonts w:ascii="Arial" w:hAnsi="Arial" w:cs="Arial"/>
          <w:sz w:val="24"/>
          <w:szCs w:val="24"/>
        </w:rPr>
        <w:t>9</w:t>
      </w:r>
    </w:p>
    <w:p w:rsidR="006D303A" w:rsidRPr="00766E1B" w:rsidRDefault="006D303A" w:rsidP="006D303A">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11</w:t>
      </w:r>
    </w:p>
    <w:p w:rsidR="006D303A" w:rsidRPr="0029032F" w:rsidRDefault="006D303A" w:rsidP="006D303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07/10</w:t>
      </w:r>
      <w:r w:rsidRPr="0029032F">
        <w:rPr>
          <w:rFonts w:ascii="Arial" w:hAnsi="Arial" w:cs="Arial"/>
          <w:sz w:val="24"/>
          <w:szCs w:val="24"/>
        </w:rPr>
        <w:t>/201</w:t>
      </w:r>
      <w:r>
        <w:rPr>
          <w:rFonts w:ascii="Arial" w:hAnsi="Arial" w:cs="Arial"/>
          <w:sz w:val="24"/>
          <w:szCs w:val="24"/>
        </w:rPr>
        <w:t>9</w:t>
      </w:r>
    </w:p>
    <w:p w:rsidR="006D303A" w:rsidRPr="0029032F" w:rsidRDefault="006D303A" w:rsidP="006D303A">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130</w:t>
      </w:r>
    </w:p>
    <w:p w:rsidR="006D303A" w:rsidRPr="00E41E92" w:rsidRDefault="006D303A" w:rsidP="006D303A">
      <w:pPr>
        <w:tabs>
          <w:tab w:val="left" w:pos="3402"/>
          <w:tab w:val="left" w:pos="3686"/>
        </w:tabs>
        <w:spacing w:after="120" w:line="240" w:lineRule="auto"/>
        <w:jc w:val="both"/>
        <w:rPr>
          <w:sz w:val="24"/>
          <w:szCs w:val="24"/>
        </w:rPr>
      </w:pPr>
      <w:r w:rsidRPr="00FA4C79">
        <w:rPr>
          <w:rFonts w:ascii="Arial" w:hAnsi="Arial" w:cs="Arial"/>
          <w:b/>
          <w:sz w:val="24"/>
          <w:szCs w:val="24"/>
        </w:rPr>
        <w:t>KOMİSYON ADI</w:t>
      </w:r>
      <w:r>
        <w:rPr>
          <w:b/>
          <w:sz w:val="24"/>
          <w:szCs w:val="24"/>
        </w:rPr>
        <w:tab/>
        <w:t>:</w:t>
      </w:r>
      <w:r>
        <w:rPr>
          <w:b/>
          <w:sz w:val="24"/>
          <w:szCs w:val="24"/>
        </w:rPr>
        <w:tab/>
      </w:r>
      <w:r w:rsidR="00FA5441" w:rsidRPr="00FA5441">
        <w:rPr>
          <w:sz w:val="24"/>
          <w:szCs w:val="24"/>
        </w:rPr>
        <w:t>Ekonomik Hayatın Geliştirilmesi Komisyonu, İmar</w:t>
      </w:r>
      <w:r w:rsidR="00FA5441">
        <w:rPr>
          <w:b/>
          <w:sz w:val="24"/>
          <w:szCs w:val="24"/>
        </w:rPr>
        <w:tab/>
      </w:r>
      <w:r>
        <w:rPr>
          <w:sz w:val="24"/>
          <w:szCs w:val="24"/>
        </w:rPr>
        <w:t xml:space="preserve">Komisyonu, </w:t>
      </w:r>
      <w:r w:rsidR="00FA5441">
        <w:rPr>
          <w:sz w:val="24"/>
          <w:szCs w:val="24"/>
        </w:rPr>
        <w:tab/>
      </w:r>
      <w:r w:rsidR="00FA5441">
        <w:rPr>
          <w:sz w:val="24"/>
          <w:szCs w:val="24"/>
        </w:rPr>
        <w:tab/>
        <w:t>Dış İlişkiler ve Projeler Komisyonu, Kültür Sanat ve Turizm</w:t>
      </w:r>
      <w:r>
        <w:rPr>
          <w:sz w:val="24"/>
          <w:szCs w:val="24"/>
        </w:rPr>
        <w:t xml:space="preserve"> </w:t>
      </w:r>
      <w:r w:rsidR="00FA5441">
        <w:rPr>
          <w:sz w:val="24"/>
          <w:szCs w:val="24"/>
        </w:rPr>
        <w:tab/>
      </w:r>
      <w:r w:rsidR="00FA5441">
        <w:rPr>
          <w:sz w:val="24"/>
          <w:szCs w:val="24"/>
        </w:rPr>
        <w:tab/>
      </w:r>
      <w:r>
        <w:rPr>
          <w:sz w:val="24"/>
          <w:szCs w:val="24"/>
        </w:rPr>
        <w:t>Komisyonu</w:t>
      </w:r>
    </w:p>
    <w:p w:rsidR="006D303A" w:rsidRPr="007C75A3" w:rsidRDefault="006D303A" w:rsidP="006D303A">
      <w:pPr>
        <w:tabs>
          <w:tab w:val="left" w:pos="3402"/>
          <w:tab w:val="left" w:pos="3686"/>
        </w:tabs>
        <w:spacing w:after="120" w:line="240" w:lineRule="auto"/>
        <w:ind w:left="3686" w:hanging="3686"/>
        <w:jc w:val="both"/>
      </w:pPr>
      <w:r w:rsidRPr="005B39EE">
        <w:rPr>
          <w:rFonts w:cs="Arial"/>
          <w:b/>
          <w:sz w:val="24"/>
          <w:szCs w:val="24"/>
        </w:rPr>
        <w:t>KOMİSYON ÜYELERİ İSİMLERİ</w:t>
      </w:r>
      <w:r>
        <w:rPr>
          <w:b/>
          <w:sz w:val="24"/>
          <w:szCs w:val="24"/>
        </w:rPr>
        <w:tab/>
        <w:t xml:space="preserve">: </w:t>
      </w:r>
      <w:r w:rsidR="007C75A3">
        <w:rPr>
          <w:b/>
          <w:sz w:val="24"/>
          <w:szCs w:val="24"/>
        </w:rPr>
        <w:tab/>
      </w:r>
      <w:r w:rsidR="00837FE1" w:rsidRPr="007C75A3">
        <w:rPr>
          <w:b/>
        </w:rPr>
        <w:t xml:space="preserve">Ekonomik Hayatın Geliştirilmesi Komisyonu: </w:t>
      </w:r>
      <w:r w:rsidR="00837FE1" w:rsidRPr="007C75A3">
        <w:t>Şenol IŞIK (Kom.Başk), Güney Nihat GEDİK(Kom.Başk V.(Katılmadı)), İzzet MİREŞ, Hüseyin DOĞAN, Mehmet Ali AYDENİZ.</w:t>
      </w:r>
    </w:p>
    <w:p w:rsidR="007C75A3" w:rsidRPr="007C75A3" w:rsidRDefault="006D303A" w:rsidP="006D303A">
      <w:pPr>
        <w:tabs>
          <w:tab w:val="left" w:pos="3402"/>
          <w:tab w:val="left" w:pos="3686"/>
        </w:tabs>
        <w:spacing w:after="120" w:line="240" w:lineRule="auto"/>
        <w:jc w:val="both"/>
      </w:pPr>
      <w:r w:rsidRPr="007C75A3">
        <w:tab/>
      </w:r>
      <w:r w:rsidRPr="007C75A3">
        <w:tab/>
      </w:r>
      <w:r w:rsidR="00FA5441" w:rsidRPr="007C75A3">
        <w:rPr>
          <w:b/>
        </w:rPr>
        <w:t xml:space="preserve">İmar Komisyonu: </w:t>
      </w:r>
      <w:r w:rsidR="00FA5441" w:rsidRPr="007C75A3">
        <w:t xml:space="preserve">Harun GÖKALP(Kom. Başk), Mehmet </w:t>
      </w:r>
      <w:r w:rsidR="00FA5441" w:rsidRPr="007C75A3">
        <w:tab/>
      </w:r>
      <w:r w:rsidR="00FA5441" w:rsidRPr="007C75A3">
        <w:tab/>
      </w:r>
      <w:r w:rsidR="00FA5441" w:rsidRPr="007C75A3">
        <w:tab/>
        <w:t xml:space="preserve">AKKAŞ(Kom.Başk. V.), İzzet MİREŞ, Hacı Bayram BATTI, Yusuf </w:t>
      </w:r>
      <w:r w:rsidR="00FA5441" w:rsidRPr="007C75A3">
        <w:tab/>
      </w:r>
      <w:r w:rsidR="00FA5441" w:rsidRPr="007C75A3">
        <w:tab/>
      </w:r>
      <w:r w:rsidR="007C75A3">
        <w:tab/>
      </w:r>
      <w:r w:rsidR="00FA5441" w:rsidRPr="007C75A3">
        <w:t>KAPLAN</w:t>
      </w:r>
    </w:p>
    <w:p w:rsidR="00FA5441" w:rsidRPr="007C75A3" w:rsidRDefault="00FA5441" w:rsidP="006D303A">
      <w:pPr>
        <w:tabs>
          <w:tab w:val="left" w:pos="3402"/>
          <w:tab w:val="left" w:pos="3686"/>
        </w:tabs>
        <w:spacing w:after="120" w:line="240" w:lineRule="auto"/>
        <w:jc w:val="both"/>
      </w:pPr>
      <w:r w:rsidRPr="007C75A3">
        <w:tab/>
      </w:r>
      <w:r w:rsidRPr="007C75A3">
        <w:tab/>
      </w:r>
      <w:r w:rsidRPr="007C75A3">
        <w:rPr>
          <w:b/>
        </w:rPr>
        <w:t xml:space="preserve">Dış İlişkiler ve Projeler Komisyonu: </w:t>
      </w:r>
      <w:r w:rsidRPr="007C75A3">
        <w:t xml:space="preserve">Musa TAŞ (Kom. Başk),     </w:t>
      </w:r>
      <w:r w:rsidRPr="007C75A3">
        <w:tab/>
      </w:r>
      <w:r w:rsidRPr="007C75A3">
        <w:tab/>
      </w:r>
      <w:r w:rsidR="007C75A3">
        <w:tab/>
      </w:r>
      <w:r w:rsidRPr="007C75A3">
        <w:t xml:space="preserve">Özkan ÖZDEMİR(Kom. Başk.V.), Kenan HAZAR, Sevgi </w:t>
      </w:r>
      <w:r w:rsidRPr="007C75A3">
        <w:tab/>
        <w:t xml:space="preserve"> </w:t>
      </w:r>
      <w:r w:rsidRPr="007C75A3">
        <w:tab/>
      </w:r>
      <w:r w:rsidRPr="007C75A3">
        <w:tab/>
      </w:r>
      <w:r w:rsidR="007C75A3">
        <w:tab/>
      </w:r>
      <w:r w:rsidRPr="007C75A3">
        <w:t>UĞURLU, Semra TEKELİ</w:t>
      </w:r>
    </w:p>
    <w:p w:rsidR="00FA5441" w:rsidRPr="007C75A3" w:rsidRDefault="00FA5441" w:rsidP="006D303A">
      <w:pPr>
        <w:tabs>
          <w:tab w:val="left" w:pos="3402"/>
          <w:tab w:val="left" w:pos="3686"/>
        </w:tabs>
        <w:spacing w:after="120" w:line="240" w:lineRule="auto"/>
        <w:jc w:val="both"/>
      </w:pPr>
      <w:r w:rsidRPr="007C75A3">
        <w:tab/>
      </w:r>
      <w:r w:rsidRPr="007C75A3">
        <w:tab/>
      </w:r>
      <w:r w:rsidRPr="007C75A3">
        <w:rPr>
          <w:b/>
        </w:rPr>
        <w:t>Kültür Sanat ve Turizm Komisyonu:</w:t>
      </w:r>
      <w:r w:rsidRPr="007C75A3">
        <w:t xml:space="preserve">Metin SOLUNOĞLU(Kom. </w:t>
      </w:r>
      <w:r w:rsidRPr="007C75A3">
        <w:tab/>
      </w:r>
      <w:r w:rsidRPr="007C75A3">
        <w:tab/>
      </w:r>
      <w:r w:rsidR="007C75A3">
        <w:tab/>
      </w:r>
      <w:r w:rsidRPr="007C75A3">
        <w:t xml:space="preserve">Başk), Hüseyin DOĞAN (Kom.Başk. V.), Aziz VURAL, Mehmet </w:t>
      </w:r>
      <w:r w:rsidRPr="007C75A3">
        <w:tab/>
      </w:r>
      <w:r w:rsidRPr="007C75A3">
        <w:tab/>
      </w:r>
      <w:r w:rsidR="007C75A3">
        <w:tab/>
      </w:r>
      <w:r w:rsidRPr="007C75A3">
        <w:t>YEŞİL, Mehmet Ali AYDENİZ</w:t>
      </w:r>
    </w:p>
    <w:p w:rsidR="006D303A" w:rsidRDefault="006D303A" w:rsidP="006D303A">
      <w:pPr>
        <w:tabs>
          <w:tab w:val="left" w:pos="3402"/>
          <w:tab w:val="left" w:pos="3686"/>
        </w:tabs>
        <w:spacing w:after="120" w:line="240" w:lineRule="auto"/>
        <w:jc w:val="both"/>
        <w:rPr>
          <w:sz w:val="24"/>
          <w:szCs w:val="24"/>
        </w:rPr>
      </w:pPr>
      <w:r w:rsidRPr="00FA4C79">
        <w:rPr>
          <w:rFonts w:ascii="Arial" w:hAnsi="Arial" w:cs="Arial"/>
          <w:b/>
          <w:sz w:val="24"/>
          <w:szCs w:val="24"/>
        </w:rPr>
        <w:t>KOMİSYON RAPORU TARİHİ</w:t>
      </w:r>
      <w:r>
        <w:rPr>
          <w:b/>
          <w:sz w:val="24"/>
          <w:szCs w:val="24"/>
        </w:rPr>
        <w:tab/>
        <w:t xml:space="preserve">:    </w:t>
      </w:r>
      <w:r>
        <w:rPr>
          <w:sz w:val="24"/>
          <w:szCs w:val="24"/>
        </w:rPr>
        <w:t>11/10/2019</w:t>
      </w:r>
    </w:p>
    <w:p w:rsidR="007C75A3" w:rsidRPr="007C75A3" w:rsidRDefault="006D303A" w:rsidP="007C75A3">
      <w:pPr>
        <w:tabs>
          <w:tab w:val="left" w:pos="3402"/>
          <w:tab w:val="left" w:pos="3686"/>
        </w:tabs>
        <w:spacing w:after="120" w:line="240" w:lineRule="auto"/>
        <w:jc w:val="both"/>
        <w:rPr>
          <w:rFonts w:ascii="Arial" w:hAnsi="Arial" w:cs="Arial"/>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7C75A3" w:rsidRPr="007C75A3">
        <w:rPr>
          <w:rFonts w:ascii="Arial" w:hAnsi="Arial" w:cs="Arial"/>
        </w:rPr>
        <w:t xml:space="preserve">Mersin Yenişehir Belediyesi Meclisinin 07.05.2019 Tarih ve 42 sayılı kararı ile Destek Hizmetleri Müdürlüğü Görev Yetki Sorumluluk ve Çalışma Esasları Yönetmeliği13. Maddesin de bulunan Makine Alt Birim Şefliği ile ilgili çalışma esaslarını belirten içerik Fen İşleri Müdürlüğü Görev Yetki Sorumluluk ve Çalışma Esasları Yönetmeliği’ne eklenmiştir. </w:t>
      </w:r>
    </w:p>
    <w:p w:rsidR="006D303A" w:rsidRPr="007C75A3" w:rsidRDefault="007C75A3" w:rsidP="007C75A3">
      <w:pPr>
        <w:tabs>
          <w:tab w:val="left" w:pos="3402"/>
          <w:tab w:val="left" w:pos="3686"/>
        </w:tabs>
        <w:spacing w:after="120" w:line="240" w:lineRule="auto"/>
        <w:jc w:val="both"/>
        <w:rPr>
          <w:rFonts w:ascii="Arial" w:hAnsi="Arial" w:cs="Arial"/>
        </w:rPr>
      </w:pPr>
      <w:r w:rsidRPr="007C75A3">
        <w:rPr>
          <w:rFonts w:ascii="Arial" w:hAnsi="Arial" w:cs="Arial"/>
        </w:rPr>
        <w:t>Ancak; 5018 sayılı Kamu Mali Yönetimi ve Kontrol Kanunu Madde 60/n bendinde ‘Mali Konularda Üst Yönetici Tarafından Verilen Diğer Görevleri Yapmak’ başlığı altında ‘Alım, satım, yapım, kiralama, kiraya verme, bakım-onarım vb. mali işlemlerden; idarenin tamamını ilgilendirenler destek hizmetlerini yürüten birim, sadece harcama birimlerini ilgilendirenler ise harcama birimleri tarafından gerçekleştirilir. Ancak, harcama yetkililiği görevi uhdesinde kalmak şartıyla, harcama birimlerinin talebi ve üst yöneticinin onayıyla bu işlemeler destek hizmetlerini yürüten birim tarafından yapılabilir.’ İbaresi yer almaktadır. Bu doğrultuda belediyemizin tüm makine ekipmanı, araçları, taşıtları ve iş makineleri idarenin tamamının işlerini yaptığından ve bununla birlikte, Fen İşleri Müdürlüğü’nün ilgili faaliyet alanına uygun yeterli bütçesinin bulunmaması, akaryakıt, madeni yağ vb. alımların hali hazırda Destek Hizmetleri Müdürlüğü tarafından yapılıyor olması, bunun yanı sıra yeterli teknik personelin olmaması ve asıl faaliyet alanımızdan uzak bir faaliyet konusu olması nedeniyle yönetmeliğin 13. Maddesinin yeniden Destek Hizmetleri Müdürlüğüne</w:t>
      </w:r>
      <w:r w:rsidRPr="007C75A3">
        <w:rPr>
          <w:rFonts w:ascii="Arial" w:hAnsi="Arial" w:cs="Arial"/>
          <w:sz w:val="24"/>
        </w:rPr>
        <w:t xml:space="preserve"> aktarılması ile i</w:t>
      </w:r>
      <w:r w:rsidRPr="007C75A3">
        <w:rPr>
          <w:rFonts w:ascii="Arial" w:hAnsi="Arial" w:cs="Arial"/>
        </w:rPr>
        <w:t>lgili teklif Belediye meclisinin 07.10.2019 tarih ve 130 sayılı ara kararı ile komisyonlarımıza havale edilmiştir.Komisyonlarımızca yapılan inceleme sonucunda; Yenişehir Belediyesi Meclisinin 07.05.2019 Tarih ve 42 sayılı kararı ile Fen İşleri Müdürlüğü Görev Yetki Sorumluluk ve Çalışma</w:t>
      </w:r>
      <w:r>
        <w:rPr>
          <w:rFonts w:ascii="Arial" w:hAnsi="Arial" w:cs="Arial"/>
        </w:rPr>
        <w:t xml:space="preserve"> E</w:t>
      </w:r>
      <w:r w:rsidRPr="007C75A3">
        <w:rPr>
          <w:rFonts w:ascii="Arial" w:hAnsi="Arial" w:cs="Arial"/>
        </w:rPr>
        <w:t>sasları Yönetmeliğine eklenen 13. Maddenin iptal edilerek yeniden Destek Hizmetleri Müdürlüğü yönetmeliğine eklenmesine  oy birliği ile karar verildi</w:t>
      </w:r>
    </w:p>
    <w:p w:rsidR="006D303A" w:rsidRDefault="006D303A" w:rsidP="00A42BD4">
      <w:pPr>
        <w:tabs>
          <w:tab w:val="left" w:pos="3402"/>
          <w:tab w:val="left" w:pos="3686"/>
        </w:tabs>
        <w:spacing w:after="120" w:line="240" w:lineRule="auto"/>
        <w:jc w:val="both"/>
        <w:rPr>
          <w:rFonts w:ascii="Arial" w:hAnsi="Arial" w:cs="Arial"/>
          <w:b/>
          <w:sz w:val="24"/>
          <w:szCs w:val="24"/>
        </w:rPr>
      </w:pPr>
    </w:p>
    <w:p w:rsidR="00A95FB0" w:rsidRPr="0029032F" w:rsidRDefault="00A95FB0" w:rsidP="00A95FB0">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RAPOR NO</w:t>
      </w:r>
      <w:r w:rsidRPr="0029032F">
        <w:rPr>
          <w:rFonts w:ascii="Arial" w:hAnsi="Arial" w:cs="Arial"/>
          <w:b/>
          <w:sz w:val="24"/>
          <w:szCs w:val="24"/>
        </w:rPr>
        <w:tab/>
      </w:r>
      <w:r w:rsidRPr="00766E1B">
        <w:rPr>
          <w:rFonts w:ascii="Arial" w:hAnsi="Arial" w:cs="Arial"/>
          <w:b/>
          <w:sz w:val="24"/>
          <w:szCs w:val="24"/>
        </w:rPr>
        <w:t>:</w:t>
      </w:r>
      <w:r w:rsidRPr="00766E1B">
        <w:rPr>
          <w:rFonts w:ascii="Arial" w:hAnsi="Arial" w:cs="Arial"/>
          <w:sz w:val="24"/>
          <w:szCs w:val="24"/>
        </w:rPr>
        <w:tab/>
      </w:r>
      <w:r>
        <w:rPr>
          <w:rFonts w:ascii="Arial" w:hAnsi="Arial" w:cs="Arial"/>
          <w:sz w:val="24"/>
          <w:szCs w:val="24"/>
        </w:rPr>
        <w:t>10</w:t>
      </w:r>
    </w:p>
    <w:p w:rsidR="00A95FB0" w:rsidRPr="0029032F" w:rsidRDefault="00A95FB0" w:rsidP="00A95FB0">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GÜNDEM TARİHİ</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23/10</w:t>
      </w:r>
      <w:r w:rsidRPr="0029032F">
        <w:rPr>
          <w:rFonts w:ascii="Arial" w:hAnsi="Arial" w:cs="Arial"/>
          <w:sz w:val="24"/>
          <w:szCs w:val="24"/>
        </w:rPr>
        <w:t>/201</w:t>
      </w:r>
      <w:r>
        <w:rPr>
          <w:rFonts w:ascii="Arial" w:hAnsi="Arial" w:cs="Arial"/>
          <w:sz w:val="24"/>
          <w:szCs w:val="24"/>
        </w:rPr>
        <w:t>9</w:t>
      </w:r>
    </w:p>
    <w:p w:rsidR="00A95FB0" w:rsidRPr="00766E1B" w:rsidRDefault="00A95FB0" w:rsidP="00A95FB0">
      <w:pPr>
        <w:tabs>
          <w:tab w:val="left" w:pos="3402"/>
          <w:tab w:val="left" w:pos="3686"/>
        </w:tabs>
        <w:spacing w:after="120" w:line="240" w:lineRule="auto"/>
        <w:jc w:val="both"/>
        <w:rPr>
          <w:rFonts w:ascii="Arial" w:hAnsi="Arial" w:cs="Arial"/>
          <w:sz w:val="24"/>
          <w:szCs w:val="24"/>
        </w:rPr>
      </w:pPr>
      <w:r w:rsidRPr="0029032F">
        <w:rPr>
          <w:rFonts w:ascii="Arial" w:hAnsi="Arial" w:cs="Arial"/>
          <w:b/>
          <w:sz w:val="24"/>
          <w:szCs w:val="24"/>
        </w:rPr>
        <w:t>GÜNDEM SIRA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12</w:t>
      </w:r>
    </w:p>
    <w:p w:rsidR="00A95FB0" w:rsidRPr="0029032F" w:rsidRDefault="00A95FB0" w:rsidP="00A95FB0">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 xml:space="preserve">ARA KARAR TARİHİ </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07/10</w:t>
      </w:r>
      <w:r w:rsidRPr="0029032F">
        <w:rPr>
          <w:rFonts w:ascii="Arial" w:hAnsi="Arial" w:cs="Arial"/>
          <w:sz w:val="24"/>
          <w:szCs w:val="24"/>
        </w:rPr>
        <w:t>/201</w:t>
      </w:r>
      <w:r>
        <w:rPr>
          <w:rFonts w:ascii="Arial" w:hAnsi="Arial" w:cs="Arial"/>
          <w:sz w:val="24"/>
          <w:szCs w:val="24"/>
        </w:rPr>
        <w:t>9</w:t>
      </w:r>
    </w:p>
    <w:p w:rsidR="00A95FB0" w:rsidRPr="0029032F" w:rsidRDefault="00A95FB0" w:rsidP="00A95FB0">
      <w:pPr>
        <w:tabs>
          <w:tab w:val="left" w:pos="3402"/>
          <w:tab w:val="left" w:pos="3686"/>
        </w:tabs>
        <w:spacing w:after="120" w:line="240" w:lineRule="auto"/>
        <w:jc w:val="both"/>
        <w:rPr>
          <w:rFonts w:ascii="Arial" w:hAnsi="Arial" w:cs="Arial"/>
          <w:b/>
          <w:sz w:val="24"/>
          <w:szCs w:val="24"/>
        </w:rPr>
      </w:pPr>
      <w:r w:rsidRPr="0029032F">
        <w:rPr>
          <w:rFonts w:ascii="Arial" w:hAnsi="Arial" w:cs="Arial"/>
          <w:b/>
          <w:sz w:val="24"/>
          <w:szCs w:val="24"/>
        </w:rPr>
        <w:t>ARA KARAR NO</w:t>
      </w:r>
      <w:r w:rsidRPr="0029032F">
        <w:rPr>
          <w:rFonts w:ascii="Arial" w:hAnsi="Arial" w:cs="Arial"/>
          <w:b/>
          <w:sz w:val="24"/>
          <w:szCs w:val="24"/>
        </w:rPr>
        <w:tab/>
        <w:t>:</w:t>
      </w:r>
      <w:r w:rsidRPr="0029032F">
        <w:rPr>
          <w:rFonts w:ascii="Arial" w:hAnsi="Arial" w:cs="Arial"/>
          <w:b/>
          <w:sz w:val="24"/>
          <w:szCs w:val="24"/>
        </w:rPr>
        <w:tab/>
      </w:r>
      <w:r>
        <w:rPr>
          <w:rFonts w:ascii="Arial" w:hAnsi="Arial" w:cs="Arial"/>
          <w:sz w:val="24"/>
          <w:szCs w:val="24"/>
        </w:rPr>
        <w:t>146</w:t>
      </w:r>
    </w:p>
    <w:p w:rsidR="00A95FB0" w:rsidRPr="00E41E92" w:rsidRDefault="00A95FB0" w:rsidP="00A95FB0">
      <w:pPr>
        <w:tabs>
          <w:tab w:val="left" w:pos="3402"/>
          <w:tab w:val="left" w:pos="3686"/>
        </w:tabs>
        <w:spacing w:after="120" w:line="240" w:lineRule="auto"/>
        <w:jc w:val="both"/>
        <w:rPr>
          <w:sz w:val="24"/>
          <w:szCs w:val="24"/>
        </w:rPr>
      </w:pPr>
      <w:r w:rsidRPr="00FA4C79">
        <w:rPr>
          <w:rFonts w:ascii="Arial" w:hAnsi="Arial" w:cs="Arial"/>
          <w:b/>
          <w:sz w:val="24"/>
          <w:szCs w:val="24"/>
        </w:rPr>
        <w:t>KOMİSYON ADI</w:t>
      </w:r>
      <w:r>
        <w:rPr>
          <w:b/>
          <w:sz w:val="24"/>
          <w:szCs w:val="24"/>
        </w:rPr>
        <w:tab/>
        <w:t>:</w:t>
      </w:r>
      <w:r>
        <w:rPr>
          <w:b/>
          <w:sz w:val="24"/>
          <w:szCs w:val="24"/>
        </w:rPr>
        <w:tab/>
      </w:r>
      <w:r w:rsidR="00727DEF">
        <w:rPr>
          <w:sz w:val="24"/>
          <w:szCs w:val="24"/>
        </w:rPr>
        <w:t>Plan ve Bütçe</w:t>
      </w:r>
      <w:r w:rsidRPr="00FA5441">
        <w:rPr>
          <w:sz w:val="24"/>
          <w:szCs w:val="24"/>
        </w:rPr>
        <w:t xml:space="preserve"> Komisyonu, </w:t>
      </w:r>
      <w:r w:rsidR="00727DEF">
        <w:rPr>
          <w:sz w:val="24"/>
          <w:szCs w:val="24"/>
        </w:rPr>
        <w:t>Kültür Sanat ve Turizm</w:t>
      </w:r>
      <w:r>
        <w:rPr>
          <w:sz w:val="24"/>
          <w:szCs w:val="24"/>
        </w:rPr>
        <w:t xml:space="preserve">Komisyonu, </w:t>
      </w:r>
      <w:r>
        <w:rPr>
          <w:sz w:val="24"/>
          <w:szCs w:val="24"/>
        </w:rPr>
        <w:tab/>
      </w:r>
      <w:r>
        <w:rPr>
          <w:sz w:val="24"/>
          <w:szCs w:val="24"/>
        </w:rPr>
        <w:tab/>
      </w:r>
      <w:r w:rsidR="00727DEF">
        <w:rPr>
          <w:sz w:val="24"/>
          <w:szCs w:val="24"/>
        </w:rPr>
        <w:t xml:space="preserve">Gençlik Eğitim ve Spor </w:t>
      </w:r>
      <w:r>
        <w:rPr>
          <w:sz w:val="24"/>
          <w:szCs w:val="24"/>
        </w:rPr>
        <w:t>Komisyonu</w:t>
      </w:r>
      <w:r w:rsidR="00727DEF">
        <w:rPr>
          <w:sz w:val="24"/>
          <w:szCs w:val="24"/>
        </w:rPr>
        <w:t>.</w:t>
      </w:r>
    </w:p>
    <w:p w:rsidR="00727DEF" w:rsidRPr="007C75A3" w:rsidRDefault="00A95FB0" w:rsidP="00727DEF">
      <w:pPr>
        <w:tabs>
          <w:tab w:val="left" w:pos="3402"/>
          <w:tab w:val="left" w:pos="3686"/>
        </w:tabs>
        <w:spacing w:after="120" w:line="240" w:lineRule="auto"/>
        <w:ind w:left="3686" w:hanging="3686"/>
        <w:jc w:val="both"/>
      </w:pPr>
      <w:r w:rsidRPr="005B39EE">
        <w:rPr>
          <w:rFonts w:cs="Arial"/>
          <w:b/>
          <w:sz w:val="24"/>
          <w:szCs w:val="24"/>
        </w:rPr>
        <w:t>KOMİSYON ÜYELERİ İSİMLERİ</w:t>
      </w:r>
      <w:r>
        <w:rPr>
          <w:b/>
          <w:sz w:val="24"/>
          <w:szCs w:val="24"/>
        </w:rPr>
        <w:tab/>
        <w:t xml:space="preserve">: </w:t>
      </w:r>
      <w:r>
        <w:rPr>
          <w:b/>
          <w:sz w:val="24"/>
          <w:szCs w:val="24"/>
        </w:rPr>
        <w:tab/>
      </w:r>
      <w:r w:rsidR="00727DEF">
        <w:rPr>
          <w:b/>
          <w:sz w:val="24"/>
          <w:szCs w:val="24"/>
        </w:rPr>
        <w:t xml:space="preserve">Plan ve Bütçe Komisyonu: </w:t>
      </w:r>
      <w:r w:rsidR="00727DEF">
        <w:rPr>
          <w:sz w:val="24"/>
          <w:szCs w:val="24"/>
        </w:rPr>
        <w:t>Abuzer DÖNDAŞ(Kom. Başk), Cevdet YILMAZ (Kom.Başk. V.), Semra TEKELİ, Şenol IŞIK, Hasan TOGAY</w:t>
      </w:r>
    </w:p>
    <w:p w:rsidR="00727DEF" w:rsidRPr="007C75A3" w:rsidRDefault="00A95FB0" w:rsidP="00727DEF">
      <w:pPr>
        <w:tabs>
          <w:tab w:val="left" w:pos="3402"/>
          <w:tab w:val="left" w:pos="3686"/>
        </w:tabs>
        <w:spacing w:after="120" w:line="240" w:lineRule="auto"/>
        <w:jc w:val="both"/>
      </w:pPr>
      <w:r w:rsidRPr="007C75A3">
        <w:tab/>
      </w:r>
      <w:r w:rsidRPr="007C75A3">
        <w:tab/>
      </w:r>
      <w:r w:rsidR="00727DEF" w:rsidRPr="007C75A3">
        <w:rPr>
          <w:b/>
        </w:rPr>
        <w:t>Kültür Sanat ve Turizm Komisyonu:</w:t>
      </w:r>
      <w:r w:rsidR="00727DEF" w:rsidRPr="007C75A3">
        <w:t xml:space="preserve">Metin SOLUNOĞLU(Kom. </w:t>
      </w:r>
      <w:r w:rsidR="00727DEF" w:rsidRPr="007C75A3">
        <w:tab/>
      </w:r>
      <w:r w:rsidR="00727DEF" w:rsidRPr="007C75A3">
        <w:tab/>
      </w:r>
      <w:r w:rsidR="00727DEF">
        <w:tab/>
      </w:r>
      <w:r w:rsidR="00727DEF" w:rsidRPr="007C75A3">
        <w:t xml:space="preserve">Başk), Hüseyin DOĞAN (Kom.Başk. V.), Aziz VURAL, Mehmet </w:t>
      </w:r>
      <w:r w:rsidR="00727DEF" w:rsidRPr="007C75A3">
        <w:tab/>
      </w:r>
      <w:r w:rsidR="00727DEF" w:rsidRPr="007C75A3">
        <w:tab/>
      </w:r>
      <w:r w:rsidR="00727DEF">
        <w:tab/>
      </w:r>
      <w:r w:rsidR="00727DEF" w:rsidRPr="007C75A3">
        <w:t>YEŞİL, Mehmet Ali AYDENİZ</w:t>
      </w:r>
    </w:p>
    <w:p w:rsidR="00A95FB0" w:rsidRPr="007C75A3" w:rsidRDefault="00A95FB0" w:rsidP="00727DEF">
      <w:pPr>
        <w:tabs>
          <w:tab w:val="left" w:pos="3402"/>
          <w:tab w:val="left" w:pos="3686"/>
        </w:tabs>
        <w:spacing w:after="120" w:line="240" w:lineRule="auto"/>
        <w:ind w:left="3686" w:hanging="3686"/>
        <w:jc w:val="both"/>
      </w:pPr>
      <w:r w:rsidRPr="007C75A3">
        <w:tab/>
      </w:r>
      <w:r w:rsidRPr="007C75A3">
        <w:tab/>
      </w:r>
      <w:r w:rsidR="00727DEF">
        <w:rPr>
          <w:b/>
          <w:sz w:val="24"/>
          <w:szCs w:val="24"/>
        </w:rPr>
        <w:t xml:space="preserve">Gençlik-Eğitim ve Spor Komisyonu: </w:t>
      </w:r>
      <w:r w:rsidR="00727DEF">
        <w:rPr>
          <w:sz w:val="24"/>
          <w:szCs w:val="24"/>
        </w:rPr>
        <w:t xml:space="preserve">Cuma ŞAHİN(Kom.Başk), Fuat AKBAŞ(Kom. Başk.V), Sevgi UĞURLU, Serdar </w:t>
      </w:r>
      <w:r w:rsidR="00727DEF">
        <w:rPr>
          <w:sz w:val="24"/>
          <w:szCs w:val="24"/>
        </w:rPr>
        <w:tab/>
        <w:t>ÇELİK, Cevdet YILMAZ</w:t>
      </w:r>
      <w:r w:rsidRPr="007C75A3">
        <w:tab/>
      </w:r>
      <w:r w:rsidRPr="007C75A3">
        <w:tab/>
      </w:r>
    </w:p>
    <w:p w:rsidR="00A95FB0" w:rsidRDefault="00A95FB0" w:rsidP="00A95FB0">
      <w:pPr>
        <w:tabs>
          <w:tab w:val="left" w:pos="3402"/>
          <w:tab w:val="left" w:pos="3686"/>
        </w:tabs>
        <w:spacing w:after="120" w:line="240" w:lineRule="auto"/>
        <w:jc w:val="both"/>
        <w:rPr>
          <w:sz w:val="24"/>
          <w:szCs w:val="24"/>
        </w:rPr>
      </w:pPr>
      <w:r w:rsidRPr="00FA4C79">
        <w:rPr>
          <w:rFonts w:ascii="Arial" w:hAnsi="Arial" w:cs="Arial"/>
          <w:b/>
          <w:sz w:val="24"/>
          <w:szCs w:val="24"/>
        </w:rPr>
        <w:t>KOMİSYON RAPORU TARİHİ</w:t>
      </w:r>
      <w:r>
        <w:rPr>
          <w:b/>
          <w:sz w:val="24"/>
          <w:szCs w:val="24"/>
        </w:rPr>
        <w:tab/>
        <w:t xml:space="preserve">:    </w:t>
      </w:r>
      <w:r>
        <w:rPr>
          <w:sz w:val="24"/>
          <w:szCs w:val="24"/>
        </w:rPr>
        <w:t>1</w:t>
      </w:r>
      <w:r w:rsidR="00727DEF">
        <w:rPr>
          <w:sz w:val="24"/>
          <w:szCs w:val="24"/>
        </w:rPr>
        <w:t>5</w:t>
      </w:r>
      <w:r>
        <w:rPr>
          <w:sz w:val="24"/>
          <w:szCs w:val="24"/>
        </w:rPr>
        <w:t>/10/2019</w:t>
      </w:r>
    </w:p>
    <w:p w:rsidR="00727DEF" w:rsidRPr="00727DEF" w:rsidRDefault="00A95FB0" w:rsidP="00727DEF">
      <w:pPr>
        <w:tabs>
          <w:tab w:val="left" w:pos="3402"/>
          <w:tab w:val="left" w:pos="3686"/>
        </w:tabs>
        <w:spacing w:after="120" w:line="240" w:lineRule="auto"/>
        <w:jc w:val="both"/>
        <w:rPr>
          <w:rFonts w:ascii="Arial" w:hAnsi="Arial" w:cs="Arial"/>
          <w:sz w:val="24"/>
          <w:szCs w:val="24"/>
        </w:rPr>
      </w:pPr>
      <w:r>
        <w:rPr>
          <w:rFonts w:ascii="Arial" w:hAnsi="Arial" w:cs="Arial"/>
          <w:b/>
          <w:sz w:val="24"/>
          <w:szCs w:val="24"/>
        </w:rPr>
        <w:t>KOMİSYON RAPORU</w:t>
      </w:r>
      <w:r>
        <w:rPr>
          <w:rFonts w:ascii="Arial" w:hAnsi="Arial" w:cs="Arial"/>
          <w:b/>
          <w:sz w:val="24"/>
          <w:szCs w:val="24"/>
        </w:rPr>
        <w:tab/>
        <w:t>:</w:t>
      </w:r>
      <w:r>
        <w:rPr>
          <w:rFonts w:ascii="Arial" w:hAnsi="Arial" w:cs="Arial"/>
          <w:b/>
          <w:sz w:val="24"/>
          <w:szCs w:val="24"/>
        </w:rPr>
        <w:tab/>
      </w:r>
      <w:r w:rsidR="00727DEF" w:rsidRPr="00727DEF">
        <w:rPr>
          <w:rFonts w:ascii="Arial" w:hAnsi="Arial" w:cs="Arial"/>
          <w:sz w:val="24"/>
          <w:szCs w:val="24"/>
        </w:rPr>
        <w:t>Belediye Meclisinin 07.10.2019 tarih ve 146 sayılı ara kararı ile komisyonlarımıza havale edilen;  19. Mersin Uluslararası Müzik Festivali Başbakanlık Tanıtma Fonu Kurulu, Kültür ve Turizm Bakanlığı, Mersin Valiliği, Mersin Büyükşehir Belediye Başkanlığı, Mersin Üniversitesi Rektörlüğü, Tarsus, Akdeniz, Toroslar, Yenişehir ve Mezitli Belediye Başkanlıkları, ve ilimizdeki Meslek Odaları’nın katkılarıyla 2020 yılı Nisan ayı içerisinde düzenlenecektir.</w:t>
      </w:r>
    </w:p>
    <w:p w:rsidR="00727DEF" w:rsidRPr="00727DEF" w:rsidRDefault="00727DEF" w:rsidP="00727DEF">
      <w:pPr>
        <w:tabs>
          <w:tab w:val="left" w:pos="3402"/>
          <w:tab w:val="left" w:pos="3686"/>
        </w:tabs>
        <w:spacing w:after="120" w:line="240" w:lineRule="auto"/>
        <w:jc w:val="both"/>
        <w:rPr>
          <w:rFonts w:ascii="Arial" w:hAnsi="Arial" w:cs="Arial"/>
          <w:sz w:val="24"/>
          <w:szCs w:val="24"/>
        </w:rPr>
      </w:pPr>
      <w:r w:rsidRPr="00727DEF">
        <w:rPr>
          <w:rFonts w:ascii="Arial" w:hAnsi="Arial" w:cs="Arial"/>
          <w:sz w:val="24"/>
          <w:szCs w:val="24"/>
        </w:rPr>
        <w:t>İlimizin sosyal, ekonomik ve kültürel gelişimine katkı sağlamasının yanı sıra uluslararası tanıtımına da imkan sağlayan festivale, yerli ve yabancı müzik konusunda saygın yeri bulunan çok sayıda sanatçı ve grup iştirak edecektir. Valilik Makamı’nın 13/09/2019 tarih, 34927273-899-E.21504 sayılı yazısı ile bu festivalin geliştirilmesi için bugüne kadar destek sağlayan Belediye ve meslek odalarının bu yıl da aynı desteği vermeleri talep edilmektedir.</w:t>
      </w:r>
    </w:p>
    <w:p w:rsidR="00A42BD4" w:rsidRPr="00727DEF" w:rsidRDefault="00727DEF" w:rsidP="00727DEF">
      <w:pPr>
        <w:tabs>
          <w:tab w:val="left" w:pos="3402"/>
          <w:tab w:val="left" w:pos="3686"/>
        </w:tabs>
        <w:spacing w:after="120" w:line="240" w:lineRule="auto"/>
        <w:jc w:val="both"/>
        <w:rPr>
          <w:rFonts w:ascii="Arial" w:hAnsi="Arial" w:cs="Arial"/>
          <w:b/>
          <w:sz w:val="24"/>
          <w:szCs w:val="24"/>
        </w:rPr>
      </w:pPr>
      <w:r w:rsidRPr="00727DEF">
        <w:rPr>
          <w:rFonts w:ascii="Arial" w:hAnsi="Arial" w:cs="Arial"/>
          <w:sz w:val="24"/>
          <w:szCs w:val="24"/>
        </w:rPr>
        <w:t>Bu nedenle;  Komisyon raporu doğrultusunda Belediyemizin 2020 yılı Nisan ayı içerisinde yapılacak olan 19. Mersin Uluslararası Müzik Festivali’ne KDV hariç 150.000,00 (yüzellibin)TL maddi destek sağlamasının kabulüne oy birliği ile karar verildi.</w:t>
      </w:r>
    </w:p>
    <w:p w:rsidR="00A42BD4" w:rsidRDefault="00A42BD4" w:rsidP="00C40F0B">
      <w:pPr>
        <w:tabs>
          <w:tab w:val="left" w:pos="3402"/>
          <w:tab w:val="left" w:pos="3686"/>
        </w:tabs>
        <w:spacing w:after="120" w:line="240" w:lineRule="auto"/>
        <w:jc w:val="both"/>
        <w:rPr>
          <w:rFonts w:ascii="Arial" w:hAnsi="Arial" w:cs="Arial"/>
          <w:b/>
          <w:sz w:val="24"/>
          <w:szCs w:val="24"/>
        </w:rPr>
      </w:pPr>
    </w:p>
    <w:p w:rsidR="00A42BD4" w:rsidRDefault="00A42BD4" w:rsidP="00C40F0B">
      <w:pPr>
        <w:tabs>
          <w:tab w:val="left" w:pos="3402"/>
          <w:tab w:val="left" w:pos="3686"/>
        </w:tabs>
        <w:spacing w:after="120" w:line="240" w:lineRule="auto"/>
        <w:jc w:val="both"/>
        <w:rPr>
          <w:rFonts w:ascii="Arial" w:hAnsi="Arial" w:cs="Arial"/>
          <w:b/>
          <w:sz w:val="24"/>
          <w:szCs w:val="24"/>
        </w:rPr>
      </w:pPr>
    </w:p>
    <w:p w:rsidR="00A42BD4" w:rsidRDefault="00A42BD4" w:rsidP="00C40F0B">
      <w:pPr>
        <w:tabs>
          <w:tab w:val="left" w:pos="3402"/>
          <w:tab w:val="left" w:pos="3686"/>
        </w:tabs>
        <w:spacing w:after="120" w:line="240" w:lineRule="auto"/>
        <w:jc w:val="both"/>
        <w:rPr>
          <w:rFonts w:ascii="Arial" w:hAnsi="Arial" w:cs="Arial"/>
          <w:b/>
          <w:sz w:val="24"/>
          <w:szCs w:val="24"/>
        </w:rPr>
      </w:pPr>
    </w:p>
    <w:p w:rsidR="00A42BD4" w:rsidRDefault="00A42BD4" w:rsidP="00C40F0B">
      <w:pPr>
        <w:tabs>
          <w:tab w:val="left" w:pos="3402"/>
          <w:tab w:val="left" w:pos="3686"/>
        </w:tabs>
        <w:spacing w:after="120" w:line="240" w:lineRule="auto"/>
        <w:jc w:val="both"/>
        <w:rPr>
          <w:rFonts w:ascii="Arial" w:hAnsi="Arial" w:cs="Arial"/>
          <w:b/>
          <w:sz w:val="24"/>
          <w:szCs w:val="24"/>
        </w:rPr>
      </w:pPr>
    </w:p>
    <w:p w:rsidR="00A42BD4" w:rsidRPr="0029032F" w:rsidRDefault="00A42BD4" w:rsidP="00C40F0B">
      <w:pPr>
        <w:tabs>
          <w:tab w:val="left" w:pos="3402"/>
          <w:tab w:val="left" w:pos="3686"/>
        </w:tabs>
        <w:spacing w:after="120" w:line="240" w:lineRule="auto"/>
        <w:jc w:val="both"/>
        <w:rPr>
          <w:rFonts w:ascii="Arial" w:hAnsi="Arial" w:cs="Arial"/>
          <w:b/>
          <w:sz w:val="24"/>
          <w:szCs w:val="24"/>
        </w:rPr>
      </w:pPr>
    </w:p>
    <w:sectPr w:rsidR="00A42BD4" w:rsidRPr="0029032F" w:rsidSect="0049426E">
      <w:headerReference w:type="default" r:id="rId7"/>
      <w:pgSz w:w="11906" w:h="16838"/>
      <w:pgMar w:top="1418"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DFB" w:rsidRDefault="00172DFB" w:rsidP="00C30551">
      <w:pPr>
        <w:spacing w:after="0" w:line="240" w:lineRule="auto"/>
      </w:pPr>
      <w:r>
        <w:separator/>
      </w:r>
    </w:p>
  </w:endnote>
  <w:endnote w:type="continuationSeparator" w:id="1">
    <w:p w:rsidR="00172DFB" w:rsidRDefault="00172DFB" w:rsidP="00C3055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DFB" w:rsidRDefault="00172DFB" w:rsidP="00C30551">
      <w:pPr>
        <w:spacing w:after="0" w:line="240" w:lineRule="auto"/>
      </w:pPr>
      <w:r>
        <w:separator/>
      </w:r>
    </w:p>
  </w:footnote>
  <w:footnote w:type="continuationSeparator" w:id="1">
    <w:p w:rsidR="00172DFB" w:rsidRDefault="00172DFB" w:rsidP="00C3055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0551" w:rsidRDefault="005A55FD">
    <w:pPr>
      <w:pStyle w:val="stbilgi"/>
    </w:pPr>
    <w:r>
      <w:rPr>
        <w:noProof/>
      </w:rPr>
      <w:pict>
        <v:shapetype id="_x0000_t202" coordsize="21600,21600" o:spt="202" path="m,l,21600r21600,l21600,xe">
          <v:stroke joinstyle="miter"/>
          <v:path gradientshapeok="t" o:connecttype="rect"/>
        </v:shapetype>
        <v:shape id="_x0000_s1025" type="#_x0000_t202" style="position:absolute;margin-left:0;margin-top:0;width:180.6pt;height:82.2pt;z-index:251660288;mso-width-percent:400;mso-position-horizontal:center;mso-width-percent:400;mso-width-relative:margin;mso-height-relative:margin" stroked="f">
          <v:textbox>
            <w:txbxContent>
              <w:p w:rsidR="00C30551" w:rsidRDefault="00C30551" w:rsidP="00C30551">
                <w:pPr>
                  <w:spacing w:after="0" w:line="240" w:lineRule="atLeast"/>
                  <w:jc w:val="center"/>
                  <w:rPr>
                    <w:b/>
                    <w:sz w:val="26"/>
                    <w:szCs w:val="26"/>
                  </w:rPr>
                </w:pPr>
              </w:p>
              <w:p w:rsidR="00C30551" w:rsidRPr="00C30551" w:rsidRDefault="00C30551" w:rsidP="00C30551">
                <w:pPr>
                  <w:spacing w:after="0" w:line="240" w:lineRule="atLeast"/>
                  <w:jc w:val="center"/>
                  <w:rPr>
                    <w:b/>
                    <w:sz w:val="26"/>
                    <w:szCs w:val="26"/>
                  </w:rPr>
                </w:pPr>
                <w:r w:rsidRPr="00C30551">
                  <w:rPr>
                    <w:b/>
                    <w:sz w:val="26"/>
                    <w:szCs w:val="26"/>
                  </w:rPr>
                  <w:t>T.C.</w:t>
                </w:r>
              </w:p>
              <w:p w:rsidR="00C30551" w:rsidRPr="00C30551" w:rsidRDefault="00C30551" w:rsidP="00C30551">
                <w:pPr>
                  <w:spacing w:after="0" w:line="240" w:lineRule="atLeast"/>
                  <w:jc w:val="center"/>
                  <w:rPr>
                    <w:b/>
                    <w:sz w:val="26"/>
                    <w:szCs w:val="26"/>
                  </w:rPr>
                </w:pPr>
                <w:r w:rsidRPr="00C30551">
                  <w:rPr>
                    <w:b/>
                    <w:sz w:val="26"/>
                    <w:szCs w:val="26"/>
                  </w:rPr>
                  <w:t>YENİŞEHİR BELEDİYE MECLİSİ</w:t>
                </w:r>
              </w:p>
              <w:p w:rsidR="00C30551" w:rsidRPr="00C30551" w:rsidRDefault="00C30551" w:rsidP="00C30551">
                <w:pPr>
                  <w:spacing w:after="0" w:line="240" w:lineRule="atLeast"/>
                  <w:jc w:val="center"/>
                  <w:rPr>
                    <w:b/>
                    <w:sz w:val="26"/>
                    <w:szCs w:val="26"/>
                  </w:rPr>
                </w:pPr>
                <w:r w:rsidRPr="00C30551">
                  <w:rPr>
                    <w:b/>
                    <w:sz w:val="26"/>
                    <w:szCs w:val="26"/>
                  </w:rPr>
                  <w:t xml:space="preserve"> KOMİSYON RAPORLARI</w:t>
                </w:r>
              </w:p>
              <w:p w:rsidR="00C30551" w:rsidRDefault="00C30551"/>
            </w:txbxContent>
          </v:textbox>
        </v:shape>
      </w:pict>
    </w:r>
  </w:p>
  <w:p w:rsidR="00C30551" w:rsidRDefault="00C30551">
    <w:pPr>
      <w:pStyle w:val="stbilgi"/>
    </w:pPr>
    <w:r>
      <w:rPr>
        <w:noProof/>
        <w:lang w:eastAsia="tr-TR"/>
      </w:rPr>
      <w:drawing>
        <wp:inline distT="0" distB="0" distL="0" distR="0">
          <wp:extent cx="952500" cy="1016000"/>
          <wp:effectExtent l="19050" t="0" r="0" b="0"/>
          <wp:docPr id="1" name="Resim 1" descr="adsı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sız"/>
                  <pic:cNvPicPr>
                    <a:picLocks noChangeAspect="1" noChangeArrowheads="1"/>
                  </pic:cNvPicPr>
                </pic:nvPicPr>
                <pic:blipFill>
                  <a:blip r:embed="rId1"/>
                  <a:srcRect/>
                  <a:stretch>
                    <a:fillRect/>
                  </a:stretch>
                </pic:blipFill>
                <pic:spPr bwMode="auto">
                  <a:xfrm>
                    <a:off x="0" y="0"/>
                    <a:ext cx="952500" cy="10160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04365"/>
    <w:multiLevelType w:val="hybridMultilevel"/>
    <w:tmpl w:val="7CDC645E"/>
    <w:lvl w:ilvl="0" w:tplc="041F0001">
      <w:start w:val="1"/>
      <w:numFmt w:val="bullet"/>
      <w:lvlText w:val=""/>
      <w:lvlJc w:val="left"/>
      <w:pPr>
        <w:ind w:left="720" w:hanging="360"/>
      </w:pPr>
      <w:rPr>
        <w:rFonts w:ascii="Symbol" w:hAnsi="Symbol"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9A36DA"/>
    <w:multiLevelType w:val="hybridMultilevel"/>
    <w:tmpl w:val="BC9AEF4E"/>
    <w:lvl w:ilvl="0" w:tplc="FB2AFF46">
      <w:numFmt w:val="bullet"/>
      <w:lvlText w:val="-"/>
      <w:lvlJc w:val="left"/>
      <w:pPr>
        <w:tabs>
          <w:tab w:val="num" w:pos="720"/>
        </w:tabs>
        <w:ind w:left="720" w:hanging="360"/>
      </w:pPr>
      <w:rPr>
        <w:rFonts w:ascii="Arial" w:eastAsia="Times New Roman" w:hAnsi="Arial" w:cs="Arial" w:hint="default"/>
      </w:rPr>
    </w:lvl>
    <w:lvl w:ilvl="1" w:tplc="041F0003">
      <w:start w:val="1"/>
      <w:numFmt w:val="decimal"/>
      <w:lvlText w:val="%2."/>
      <w:lvlJc w:val="left"/>
      <w:pPr>
        <w:tabs>
          <w:tab w:val="num" w:pos="1440"/>
        </w:tabs>
        <w:ind w:left="1440" w:hanging="360"/>
      </w:pPr>
    </w:lvl>
    <w:lvl w:ilvl="2" w:tplc="041F0005">
      <w:start w:val="1"/>
      <w:numFmt w:val="decimal"/>
      <w:lvlText w:val="%3."/>
      <w:lvlJc w:val="left"/>
      <w:pPr>
        <w:tabs>
          <w:tab w:val="num" w:pos="2160"/>
        </w:tabs>
        <w:ind w:left="2160" w:hanging="360"/>
      </w:pPr>
    </w:lvl>
    <w:lvl w:ilvl="3" w:tplc="041F0001">
      <w:start w:val="1"/>
      <w:numFmt w:val="decimal"/>
      <w:lvlText w:val="%4."/>
      <w:lvlJc w:val="left"/>
      <w:pPr>
        <w:tabs>
          <w:tab w:val="num" w:pos="2880"/>
        </w:tabs>
        <w:ind w:left="2880" w:hanging="360"/>
      </w:pPr>
    </w:lvl>
    <w:lvl w:ilvl="4" w:tplc="041F0003">
      <w:start w:val="1"/>
      <w:numFmt w:val="decimal"/>
      <w:lvlText w:val="%5."/>
      <w:lvlJc w:val="left"/>
      <w:pPr>
        <w:tabs>
          <w:tab w:val="num" w:pos="3600"/>
        </w:tabs>
        <w:ind w:left="3600" w:hanging="360"/>
      </w:pPr>
    </w:lvl>
    <w:lvl w:ilvl="5" w:tplc="041F0005">
      <w:start w:val="1"/>
      <w:numFmt w:val="decimal"/>
      <w:lvlText w:val="%6."/>
      <w:lvlJc w:val="left"/>
      <w:pPr>
        <w:tabs>
          <w:tab w:val="num" w:pos="4320"/>
        </w:tabs>
        <w:ind w:left="4320" w:hanging="360"/>
      </w:pPr>
    </w:lvl>
    <w:lvl w:ilvl="6" w:tplc="041F0001">
      <w:start w:val="1"/>
      <w:numFmt w:val="decimal"/>
      <w:lvlText w:val="%7."/>
      <w:lvlJc w:val="left"/>
      <w:pPr>
        <w:tabs>
          <w:tab w:val="num" w:pos="5040"/>
        </w:tabs>
        <w:ind w:left="5040" w:hanging="360"/>
      </w:pPr>
    </w:lvl>
    <w:lvl w:ilvl="7" w:tplc="041F0003">
      <w:start w:val="1"/>
      <w:numFmt w:val="decimal"/>
      <w:lvlText w:val="%8."/>
      <w:lvlJc w:val="left"/>
      <w:pPr>
        <w:tabs>
          <w:tab w:val="num" w:pos="5760"/>
        </w:tabs>
        <w:ind w:left="5760" w:hanging="360"/>
      </w:pPr>
    </w:lvl>
    <w:lvl w:ilvl="8" w:tplc="041F0005">
      <w:start w:val="1"/>
      <w:numFmt w:val="decimal"/>
      <w:lvlText w:val="%9."/>
      <w:lvlJc w:val="left"/>
      <w:pPr>
        <w:tabs>
          <w:tab w:val="num" w:pos="6480"/>
        </w:tabs>
        <w:ind w:left="6480" w:hanging="360"/>
      </w:pPr>
    </w:lvl>
  </w:abstractNum>
  <w:abstractNum w:abstractNumId="2">
    <w:nsid w:val="65A65755"/>
    <w:multiLevelType w:val="hybridMultilevel"/>
    <w:tmpl w:val="618478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0"/>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708"/>
  <w:hyphenationZone w:val="425"/>
  <w:characterSpacingControl w:val="doNotCompress"/>
  <w:hdrShapeDefaults>
    <o:shapedefaults v:ext="edit" spidmax="209922"/>
    <o:shapelayout v:ext="edit">
      <o:idmap v:ext="edit" data="1"/>
    </o:shapelayout>
  </w:hdrShapeDefaults>
  <w:footnotePr>
    <w:footnote w:id="0"/>
    <w:footnote w:id="1"/>
  </w:footnotePr>
  <w:endnotePr>
    <w:endnote w:id="0"/>
    <w:endnote w:id="1"/>
  </w:endnotePr>
  <w:compat/>
  <w:rsids>
    <w:rsidRoot w:val="00C30551"/>
    <w:rsid w:val="00000DCF"/>
    <w:rsid w:val="00005648"/>
    <w:rsid w:val="00014824"/>
    <w:rsid w:val="00016771"/>
    <w:rsid w:val="0001740F"/>
    <w:rsid w:val="00020557"/>
    <w:rsid w:val="000242D6"/>
    <w:rsid w:val="00024F71"/>
    <w:rsid w:val="000317BA"/>
    <w:rsid w:val="00031908"/>
    <w:rsid w:val="00041F7A"/>
    <w:rsid w:val="000438BF"/>
    <w:rsid w:val="00050D29"/>
    <w:rsid w:val="00051BC6"/>
    <w:rsid w:val="000538D1"/>
    <w:rsid w:val="000565B0"/>
    <w:rsid w:val="000565C4"/>
    <w:rsid w:val="00077A84"/>
    <w:rsid w:val="000827FF"/>
    <w:rsid w:val="00083328"/>
    <w:rsid w:val="00086706"/>
    <w:rsid w:val="000964E4"/>
    <w:rsid w:val="000A2128"/>
    <w:rsid w:val="000B4C3F"/>
    <w:rsid w:val="000C1189"/>
    <w:rsid w:val="000C23AD"/>
    <w:rsid w:val="000C76CA"/>
    <w:rsid w:val="000D16FD"/>
    <w:rsid w:val="000D5BAE"/>
    <w:rsid w:val="000E5F31"/>
    <w:rsid w:val="000E66FB"/>
    <w:rsid w:val="000F58D0"/>
    <w:rsid w:val="001058B0"/>
    <w:rsid w:val="00116553"/>
    <w:rsid w:val="00116B01"/>
    <w:rsid w:val="00134BB8"/>
    <w:rsid w:val="00135B66"/>
    <w:rsid w:val="00135E3C"/>
    <w:rsid w:val="00144F5C"/>
    <w:rsid w:val="0015051C"/>
    <w:rsid w:val="00150724"/>
    <w:rsid w:val="00154DC2"/>
    <w:rsid w:val="001575D0"/>
    <w:rsid w:val="00160829"/>
    <w:rsid w:val="00163470"/>
    <w:rsid w:val="00165C31"/>
    <w:rsid w:val="00172DFB"/>
    <w:rsid w:val="00175FD6"/>
    <w:rsid w:val="00176774"/>
    <w:rsid w:val="00180AA2"/>
    <w:rsid w:val="00184616"/>
    <w:rsid w:val="00185FAC"/>
    <w:rsid w:val="0018776A"/>
    <w:rsid w:val="00191213"/>
    <w:rsid w:val="001912DE"/>
    <w:rsid w:val="00193785"/>
    <w:rsid w:val="0019765D"/>
    <w:rsid w:val="001B1504"/>
    <w:rsid w:val="001B2C02"/>
    <w:rsid w:val="001D1D71"/>
    <w:rsid w:val="001E6335"/>
    <w:rsid w:val="001E7568"/>
    <w:rsid w:val="001F12D9"/>
    <w:rsid w:val="001F2722"/>
    <w:rsid w:val="001F2CE1"/>
    <w:rsid w:val="001F5EF9"/>
    <w:rsid w:val="0020793A"/>
    <w:rsid w:val="002120B5"/>
    <w:rsid w:val="00214DEA"/>
    <w:rsid w:val="0021675E"/>
    <w:rsid w:val="00237B01"/>
    <w:rsid w:val="002405E2"/>
    <w:rsid w:val="002472B7"/>
    <w:rsid w:val="0025425D"/>
    <w:rsid w:val="0027182C"/>
    <w:rsid w:val="0028461F"/>
    <w:rsid w:val="0029032F"/>
    <w:rsid w:val="002903B6"/>
    <w:rsid w:val="00290732"/>
    <w:rsid w:val="00295807"/>
    <w:rsid w:val="002A6BFC"/>
    <w:rsid w:val="002B2F34"/>
    <w:rsid w:val="002C0FC9"/>
    <w:rsid w:val="002C58C3"/>
    <w:rsid w:val="002D4EDD"/>
    <w:rsid w:val="002E775D"/>
    <w:rsid w:val="002F2D06"/>
    <w:rsid w:val="002F3755"/>
    <w:rsid w:val="002F462D"/>
    <w:rsid w:val="002F4F8F"/>
    <w:rsid w:val="003046D9"/>
    <w:rsid w:val="00305FCA"/>
    <w:rsid w:val="003111C5"/>
    <w:rsid w:val="003117A7"/>
    <w:rsid w:val="00311B33"/>
    <w:rsid w:val="00314132"/>
    <w:rsid w:val="00317183"/>
    <w:rsid w:val="00322425"/>
    <w:rsid w:val="00322F72"/>
    <w:rsid w:val="00325177"/>
    <w:rsid w:val="00327639"/>
    <w:rsid w:val="00331609"/>
    <w:rsid w:val="00335A08"/>
    <w:rsid w:val="0034539D"/>
    <w:rsid w:val="00347FE1"/>
    <w:rsid w:val="003524B4"/>
    <w:rsid w:val="003530A0"/>
    <w:rsid w:val="00355B52"/>
    <w:rsid w:val="003577DD"/>
    <w:rsid w:val="003629C5"/>
    <w:rsid w:val="00370BD5"/>
    <w:rsid w:val="0037296D"/>
    <w:rsid w:val="00381678"/>
    <w:rsid w:val="00384770"/>
    <w:rsid w:val="00396F66"/>
    <w:rsid w:val="003B06AC"/>
    <w:rsid w:val="003C0C42"/>
    <w:rsid w:val="003C178F"/>
    <w:rsid w:val="003D21D1"/>
    <w:rsid w:val="003D260B"/>
    <w:rsid w:val="003E26AA"/>
    <w:rsid w:val="003E4ECE"/>
    <w:rsid w:val="003F285E"/>
    <w:rsid w:val="003F35C6"/>
    <w:rsid w:val="00401194"/>
    <w:rsid w:val="004030B9"/>
    <w:rsid w:val="00407C62"/>
    <w:rsid w:val="00410D5D"/>
    <w:rsid w:val="00413927"/>
    <w:rsid w:val="0042293B"/>
    <w:rsid w:val="004257E3"/>
    <w:rsid w:val="004270DA"/>
    <w:rsid w:val="00432A03"/>
    <w:rsid w:val="004612F9"/>
    <w:rsid w:val="00471584"/>
    <w:rsid w:val="00475E0E"/>
    <w:rsid w:val="00481042"/>
    <w:rsid w:val="00482F84"/>
    <w:rsid w:val="00490667"/>
    <w:rsid w:val="0049426E"/>
    <w:rsid w:val="00494C08"/>
    <w:rsid w:val="004A4FC8"/>
    <w:rsid w:val="004B05FC"/>
    <w:rsid w:val="004B5951"/>
    <w:rsid w:val="004B6EFC"/>
    <w:rsid w:val="004D046D"/>
    <w:rsid w:val="004D73E4"/>
    <w:rsid w:val="004E29D8"/>
    <w:rsid w:val="004E2DE3"/>
    <w:rsid w:val="004E538A"/>
    <w:rsid w:val="004F27B7"/>
    <w:rsid w:val="00500DC3"/>
    <w:rsid w:val="00502C52"/>
    <w:rsid w:val="005201CF"/>
    <w:rsid w:val="00520B06"/>
    <w:rsid w:val="0052235E"/>
    <w:rsid w:val="00523DD5"/>
    <w:rsid w:val="00525D04"/>
    <w:rsid w:val="00531ADE"/>
    <w:rsid w:val="00535B2B"/>
    <w:rsid w:val="00536BD4"/>
    <w:rsid w:val="00541202"/>
    <w:rsid w:val="00542D01"/>
    <w:rsid w:val="005467FE"/>
    <w:rsid w:val="00553D5F"/>
    <w:rsid w:val="00554782"/>
    <w:rsid w:val="005550A9"/>
    <w:rsid w:val="005578F4"/>
    <w:rsid w:val="00567B17"/>
    <w:rsid w:val="00574F88"/>
    <w:rsid w:val="0058197D"/>
    <w:rsid w:val="00583308"/>
    <w:rsid w:val="005861F8"/>
    <w:rsid w:val="005A0212"/>
    <w:rsid w:val="005A1E3F"/>
    <w:rsid w:val="005A55FD"/>
    <w:rsid w:val="005B39EE"/>
    <w:rsid w:val="005D0EC2"/>
    <w:rsid w:val="005D430C"/>
    <w:rsid w:val="005E41CE"/>
    <w:rsid w:val="005E44AC"/>
    <w:rsid w:val="005F032F"/>
    <w:rsid w:val="005F0B85"/>
    <w:rsid w:val="005F1A96"/>
    <w:rsid w:val="005F3B28"/>
    <w:rsid w:val="006266EB"/>
    <w:rsid w:val="0063201C"/>
    <w:rsid w:val="00632692"/>
    <w:rsid w:val="006375AA"/>
    <w:rsid w:val="00637D35"/>
    <w:rsid w:val="00640CEC"/>
    <w:rsid w:val="006448F9"/>
    <w:rsid w:val="006451A6"/>
    <w:rsid w:val="00646C54"/>
    <w:rsid w:val="00651E18"/>
    <w:rsid w:val="00653550"/>
    <w:rsid w:val="00654528"/>
    <w:rsid w:val="006546D5"/>
    <w:rsid w:val="00657B32"/>
    <w:rsid w:val="00665DDA"/>
    <w:rsid w:val="00666050"/>
    <w:rsid w:val="0067037A"/>
    <w:rsid w:val="006922F9"/>
    <w:rsid w:val="006954EF"/>
    <w:rsid w:val="00696D09"/>
    <w:rsid w:val="006A68FC"/>
    <w:rsid w:val="006B2766"/>
    <w:rsid w:val="006C25CA"/>
    <w:rsid w:val="006C3F82"/>
    <w:rsid w:val="006D303A"/>
    <w:rsid w:val="006D649C"/>
    <w:rsid w:val="006E087A"/>
    <w:rsid w:val="006E427A"/>
    <w:rsid w:val="006E461C"/>
    <w:rsid w:val="006E7405"/>
    <w:rsid w:val="006F04C7"/>
    <w:rsid w:val="006F09F6"/>
    <w:rsid w:val="006F53F6"/>
    <w:rsid w:val="00700079"/>
    <w:rsid w:val="007012C2"/>
    <w:rsid w:val="00701E3C"/>
    <w:rsid w:val="00706A0C"/>
    <w:rsid w:val="00711BF7"/>
    <w:rsid w:val="0071745B"/>
    <w:rsid w:val="007213EF"/>
    <w:rsid w:val="00727DEF"/>
    <w:rsid w:val="007339DB"/>
    <w:rsid w:val="0073794B"/>
    <w:rsid w:val="00751D11"/>
    <w:rsid w:val="00752C41"/>
    <w:rsid w:val="007607B7"/>
    <w:rsid w:val="00766C66"/>
    <w:rsid w:val="00766E1B"/>
    <w:rsid w:val="00795020"/>
    <w:rsid w:val="007B494F"/>
    <w:rsid w:val="007B7723"/>
    <w:rsid w:val="007B77D3"/>
    <w:rsid w:val="007B7D97"/>
    <w:rsid w:val="007C381F"/>
    <w:rsid w:val="007C75A3"/>
    <w:rsid w:val="007D57DD"/>
    <w:rsid w:val="007D7D87"/>
    <w:rsid w:val="007E6D5D"/>
    <w:rsid w:val="007F0A0A"/>
    <w:rsid w:val="008041DE"/>
    <w:rsid w:val="008057ED"/>
    <w:rsid w:val="00807158"/>
    <w:rsid w:val="00826600"/>
    <w:rsid w:val="00830860"/>
    <w:rsid w:val="00830C4B"/>
    <w:rsid w:val="00837FE1"/>
    <w:rsid w:val="008662F4"/>
    <w:rsid w:val="00866AF8"/>
    <w:rsid w:val="00870F10"/>
    <w:rsid w:val="00874CAD"/>
    <w:rsid w:val="0087504C"/>
    <w:rsid w:val="00876B11"/>
    <w:rsid w:val="008823CF"/>
    <w:rsid w:val="00886FF7"/>
    <w:rsid w:val="00891611"/>
    <w:rsid w:val="00893671"/>
    <w:rsid w:val="008955D2"/>
    <w:rsid w:val="008A250F"/>
    <w:rsid w:val="008A2FB2"/>
    <w:rsid w:val="008B469D"/>
    <w:rsid w:val="008B6066"/>
    <w:rsid w:val="008B7E7D"/>
    <w:rsid w:val="008C0ECB"/>
    <w:rsid w:val="008C3D59"/>
    <w:rsid w:val="008C408B"/>
    <w:rsid w:val="008C5E84"/>
    <w:rsid w:val="008F2F7C"/>
    <w:rsid w:val="008F3336"/>
    <w:rsid w:val="008F6803"/>
    <w:rsid w:val="00901D49"/>
    <w:rsid w:val="00910CBD"/>
    <w:rsid w:val="00915405"/>
    <w:rsid w:val="00920BC7"/>
    <w:rsid w:val="00921346"/>
    <w:rsid w:val="00922435"/>
    <w:rsid w:val="00930386"/>
    <w:rsid w:val="00943F61"/>
    <w:rsid w:val="00944688"/>
    <w:rsid w:val="00946DB8"/>
    <w:rsid w:val="00951D0C"/>
    <w:rsid w:val="00962227"/>
    <w:rsid w:val="0096462A"/>
    <w:rsid w:val="009824F3"/>
    <w:rsid w:val="00993D4C"/>
    <w:rsid w:val="00995AD8"/>
    <w:rsid w:val="00996CCB"/>
    <w:rsid w:val="009975E7"/>
    <w:rsid w:val="009A2C4D"/>
    <w:rsid w:val="009B11A4"/>
    <w:rsid w:val="009D761D"/>
    <w:rsid w:val="009E07B4"/>
    <w:rsid w:val="009E5CE6"/>
    <w:rsid w:val="009F2EC3"/>
    <w:rsid w:val="009F59AF"/>
    <w:rsid w:val="00A01315"/>
    <w:rsid w:val="00A044E5"/>
    <w:rsid w:val="00A05EB9"/>
    <w:rsid w:val="00A07812"/>
    <w:rsid w:val="00A10A79"/>
    <w:rsid w:val="00A15073"/>
    <w:rsid w:val="00A15A90"/>
    <w:rsid w:val="00A22801"/>
    <w:rsid w:val="00A30692"/>
    <w:rsid w:val="00A31020"/>
    <w:rsid w:val="00A41F3D"/>
    <w:rsid w:val="00A42BD4"/>
    <w:rsid w:val="00A57899"/>
    <w:rsid w:val="00A605EB"/>
    <w:rsid w:val="00A612AA"/>
    <w:rsid w:val="00A641A3"/>
    <w:rsid w:val="00A7011E"/>
    <w:rsid w:val="00A716E0"/>
    <w:rsid w:val="00A72499"/>
    <w:rsid w:val="00A7716F"/>
    <w:rsid w:val="00A81821"/>
    <w:rsid w:val="00A822FA"/>
    <w:rsid w:val="00A84C3A"/>
    <w:rsid w:val="00A8715F"/>
    <w:rsid w:val="00A905C4"/>
    <w:rsid w:val="00A941EF"/>
    <w:rsid w:val="00A95FB0"/>
    <w:rsid w:val="00AA0D0C"/>
    <w:rsid w:val="00AA4D19"/>
    <w:rsid w:val="00AB6348"/>
    <w:rsid w:val="00AC0BF5"/>
    <w:rsid w:val="00AC2BE9"/>
    <w:rsid w:val="00AD17F8"/>
    <w:rsid w:val="00B0627A"/>
    <w:rsid w:val="00B07AB3"/>
    <w:rsid w:val="00B121F3"/>
    <w:rsid w:val="00B13D61"/>
    <w:rsid w:val="00B14EBB"/>
    <w:rsid w:val="00B15F6C"/>
    <w:rsid w:val="00B16996"/>
    <w:rsid w:val="00B2651C"/>
    <w:rsid w:val="00B32FC2"/>
    <w:rsid w:val="00B36971"/>
    <w:rsid w:val="00B41217"/>
    <w:rsid w:val="00B43389"/>
    <w:rsid w:val="00B442D7"/>
    <w:rsid w:val="00B523A1"/>
    <w:rsid w:val="00B52795"/>
    <w:rsid w:val="00B53979"/>
    <w:rsid w:val="00B56ABE"/>
    <w:rsid w:val="00B65BBB"/>
    <w:rsid w:val="00B71338"/>
    <w:rsid w:val="00B745FA"/>
    <w:rsid w:val="00B820E2"/>
    <w:rsid w:val="00B837C8"/>
    <w:rsid w:val="00B83AB9"/>
    <w:rsid w:val="00B87614"/>
    <w:rsid w:val="00B90DD1"/>
    <w:rsid w:val="00B941B4"/>
    <w:rsid w:val="00BA5D1E"/>
    <w:rsid w:val="00BB31D7"/>
    <w:rsid w:val="00BB3D38"/>
    <w:rsid w:val="00BC124C"/>
    <w:rsid w:val="00BC1D26"/>
    <w:rsid w:val="00BE47DC"/>
    <w:rsid w:val="00BE7992"/>
    <w:rsid w:val="00BF5339"/>
    <w:rsid w:val="00BF70B2"/>
    <w:rsid w:val="00C14880"/>
    <w:rsid w:val="00C16CF3"/>
    <w:rsid w:val="00C217D8"/>
    <w:rsid w:val="00C30551"/>
    <w:rsid w:val="00C323A2"/>
    <w:rsid w:val="00C35C20"/>
    <w:rsid w:val="00C40F0B"/>
    <w:rsid w:val="00C4353D"/>
    <w:rsid w:val="00C43E29"/>
    <w:rsid w:val="00C47C7C"/>
    <w:rsid w:val="00C66391"/>
    <w:rsid w:val="00C7164A"/>
    <w:rsid w:val="00C738CC"/>
    <w:rsid w:val="00C774F3"/>
    <w:rsid w:val="00C80213"/>
    <w:rsid w:val="00C8074B"/>
    <w:rsid w:val="00C85C66"/>
    <w:rsid w:val="00C87386"/>
    <w:rsid w:val="00C978B0"/>
    <w:rsid w:val="00CA73CE"/>
    <w:rsid w:val="00CB5A8F"/>
    <w:rsid w:val="00CB6AFD"/>
    <w:rsid w:val="00CC6702"/>
    <w:rsid w:val="00CD0C0C"/>
    <w:rsid w:val="00CD2DA6"/>
    <w:rsid w:val="00D00A6F"/>
    <w:rsid w:val="00D0501C"/>
    <w:rsid w:val="00D21823"/>
    <w:rsid w:val="00D21DB8"/>
    <w:rsid w:val="00D36B08"/>
    <w:rsid w:val="00D36F0B"/>
    <w:rsid w:val="00D37370"/>
    <w:rsid w:val="00D46499"/>
    <w:rsid w:val="00D55B21"/>
    <w:rsid w:val="00D61903"/>
    <w:rsid w:val="00D6214E"/>
    <w:rsid w:val="00D67787"/>
    <w:rsid w:val="00D72641"/>
    <w:rsid w:val="00D90C16"/>
    <w:rsid w:val="00D90E1F"/>
    <w:rsid w:val="00DB7C5F"/>
    <w:rsid w:val="00DC3DC0"/>
    <w:rsid w:val="00DD0734"/>
    <w:rsid w:val="00DD455C"/>
    <w:rsid w:val="00DE19C4"/>
    <w:rsid w:val="00DE2B12"/>
    <w:rsid w:val="00DF297A"/>
    <w:rsid w:val="00DF2EB3"/>
    <w:rsid w:val="00DF4089"/>
    <w:rsid w:val="00DF54DC"/>
    <w:rsid w:val="00E1008C"/>
    <w:rsid w:val="00E1783B"/>
    <w:rsid w:val="00E21614"/>
    <w:rsid w:val="00E247A5"/>
    <w:rsid w:val="00E3280D"/>
    <w:rsid w:val="00E34F3B"/>
    <w:rsid w:val="00E366A5"/>
    <w:rsid w:val="00E41E92"/>
    <w:rsid w:val="00E44325"/>
    <w:rsid w:val="00E53935"/>
    <w:rsid w:val="00E5653A"/>
    <w:rsid w:val="00E60B97"/>
    <w:rsid w:val="00E759E8"/>
    <w:rsid w:val="00E77A21"/>
    <w:rsid w:val="00E93FA1"/>
    <w:rsid w:val="00E95205"/>
    <w:rsid w:val="00E95D8C"/>
    <w:rsid w:val="00E973BE"/>
    <w:rsid w:val="00EA0A05"/>
    <w:rsid w:val="00EA2BA6"/>
    <w:rsid w:val="00EB21AC"/>
    <w:rsid w:val="00EB62CE"/>
    <w:rsid w:val="00EC1352"/>
    <w:rsid w:val="00EC5707"/>
    <w:rsid w:val="00EE1324"/>
    <w:rsid w:val="00EE2338"/>
    <w:rsid w:val="00EE27AD"/>
    <w:rsid w:val="00EE4222"/>
    <w:rsid w:val="00EF568E"/>
    <w:rsid w:val="00EF6D87"/>
    <w:rsid w:val="00F01884"/>
    <w:rsid w:val="00F036E1"/>
    <w:rsid w:val="00F07266"/>
    <w:rsid w:val="00F2273A"/>
    <w:rsid w:val="00F2442D"/>
    <w:rsid w:val="00F278C3"/>
    <w:rsid w:val="00F37AAA"/>
    <w:rsid w:val="00F37AAF"/>
    <w:rsid w:val="00F47782"/>
    <w:rsid w:val="00F54F84"/>
    <w:rsid w:val="00F55813"/>
    <w:rsid w:val="00F6003D"/>
    <w:rsid w:val="00F61D13"/>
    <w:rsid w:val="00F7329A"/>
    <w:rsid w:val="00F74F4E"/>
    <w:rsid w:val="00F76ACE"/>
    <w:rsid w:val="00F8055C"/>
    <w:rsid w:val="00F85826"/>
    <w:rsid w:val="00F900D1"/>
    <w:rsid w:val="00F91B40"/>
    <w:rsid w:val="00FA36C4"/>
    <w:rsid w:val="00FA4C79"/>
    <w:rsid w:val="00FA4E69"/>
    <w:rsid w:val="00FA5441"/>
    <w:rsid w:val="00FB259B"/>
    <w:rsid w:val="00FC737B"/>
    <w:rsid w:val="00FE5878"/>
    <w:rsid w:val="00FF10C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99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6F0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C305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30551"/>
  </w:style>
  <w:style w:type="paragraph" w:styleId="Altbilgi">
    <w:name w:val="footer"/>
    <w:basedOn w:val="Normal"/>
    <w:link w:val="AltbilgiChar"/>
    <w:uiPriority w:val="99"/>
    <w:semiHidden/>
    <w:unhideWhenUsed/>
    <w:rsid w:val="00C30551"/>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C30551"/>
  </w:style>
  <w:style w:type="paragraph" w:styleId="BalonMetni">
    <w:name w:val="Balloon Text"/>
    <w:basedOn w:val="Normal"/>
    <w:link w:val="BalonMetniChar"/>
    <w:uiPriority w:val="99"/>
    <w:semiHidden/>
    <w:unhideWhenUsed/>
    <w:rsid w:val="00C3055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0551"/>
    <w:rPr>
      <w:rFonts w:ascii="Tahoma" w:hAnsi="Tahoma" w:cs="Tahoma"/>
      <w:sz w:val="16"/>
      <w:szCs w:val="16"/>
    </w:rPr>
  </w:style>
  <w:style w:type="paragraph" w:styleId="ListeParagraf">
    <w:name w:val="List Paragraph"/>
    <w:basedOn w:val="Normal"/>
    <w:uiPriority w:val="34"/>
    <w:qFormat/>
    <w:rsid w:val="00766C66"/>
    <w:pPr>
      <w:ind w:left="720"/>
      <w:contextualSpacing/>
    </w:pPr>
  </w:style>
  <w:style w:type="paragraph" w:styleId="GvdeMetni">
    <w:name w:val="Body Text"/>
    <w:basedOn w:val="Normal"/>
    <w:link w:val="GvdeMetniChar"/>
    <w:semiHidden/>
    <w:unhideWhenUsed/>
    <w:rsid w:val="004E2DE3"/>
    <w:pPr>
      <w:spacing w:after="0" w:line="240" w:lineRule="auto"/>
    </w:pPr>
    <w:rPr>
      <w:rFonts w:ascii="Arial" w:eastAsia="Times New Roman" w:hAnsi="Arial" w:cs="Arial"/>
      <w:sz w:val="24"/>
      <w:szCs w:val="20"/>
      <w:lang w:eastAsia="tr-TR"/>
    </w:rPr>
  </w:style>
  <w:style w:type="character" w:customStyle="1" w:styleId="GvdeMetniChar">
    <w:name w:val="Gövde Metni Char"/>
    <w:basedOn w:val="VarsaylanParagrafYazTipi"/>
    <w:link w:val="GvdeMetni"/>
    <w:semiHidden/>
    <w:rsid w:val="004E2DE3"/>
    <w:rPr>
      <w:rFonts w:ascii="Arial" w:eastAsia="Times New Roman" w:hAnsi="Arial" w:cs="Arial"/>
      <w:sz w:val="24"/>
      <w:szCs w:val="20"/>
      <w:lang w:eastAsia="tr-TR"/>
    </w:rPr>
  </w:style>
</w:styles>
</file>

<file path=word/webSettings.xml><?xml version="1.0" encoding="utf-8"?>
<w:webSettings xmlns:r="http://schemas.openxmlformats.org/officeDocument/2006/relationships" xmlns:w="http://schemas.openxmlformats.org/wordprocessingml/2006/main">
  <w:divs>
    <w:div w:id="39939828">
      <w:bodyDiv w:val="1"/>
      <w:marLeft w:val="0"/>
      <w:marRight w:val="0"/>
      <w:marTop w:val="0"/>
      <w:marBottom w:val="0"/>
      <w:divBdr>
        <w:top w:val="none" w:sz="0" w:space="0" w:color="auto"/>
        <w:left w:val="none" w:sz="0" w:space="0" w:color="auto"/>
        <w:bottom w:val="none" w:sz="0" w:space="0" w:color="auto"/>
        <w:right w:val="none" w:sz="0" w:space="0" w:color="auto"/>
      </w:divBdr>
    </w:div>
    <w:div w:id="55859202">
      <w:bodyDiv w:val="1"/>
      <w:marLeft w:val="0"/>
      <w:marRight w:val="0"/>
      <w:marTop w:val="0"/>
      <w:marBottom w:val="0"/>
      <w:divBdr>
        <w:top w:val="none" w:sz="0" w:space="0" w:color="auto"/>
        <w:left w:val="none" w:sz="0" w:space="0" w:color="auto"/>
        <w:bottom w:val="none" w:sz="0" w:space="0" w:color="auto"/>
        <w:right w:val="none" w:sz="0" w:space="0" w:color="auto"/>
      </w:divBdr>
    </w:div>
    <w:div w:id="102113210">
      <w:bodyDiv w:val="1"/>
      <w:marLeft w:val="0"/>
      <w:marRight w:val="0"/>
      <w:marTop w:val="0"/>
      <w:marBottom w:val="0"/>
      <w:divBdr>
        <w:top w:val="none" w:sz="0" w:space="0" w:color="auto"/>
        <w:left w:val="none" w:sz="0" w:space="0" w:color="auto"/>
        <w:bottom w:val="none" w:sz="0" w:space="0" w:color="auto"/>
        <w:right w:val="none" w:sz="0" w:space="0" w:color="auto"/>
      </w:divBdr>
    </w:div>
    <w:div w:id="193688401">
      <w:bodyDiv w:val="1"/>
      <w:marLeft w:val="0"/>
      <w:marRight w:val="0"/>
      <w:marTop w:val="0"/>
      <w:marBottom w:val="0"/>
      <w:divBdr>
        <w:top w:val="none" w:sz="0" w:space="0" w:color="auto"/>
        <w:left w:val="none" w:sz="0" w:space="0" w:color="auto"/>
        <w:bottom w:val="none" w:sz="0" w:space="0" w:color="auto"/>
        <w:right w:val="none" w:sz="0" w:space="0" w:color="auto"/>
      </w:divBdr>
    </w:div>
    <w:div w:id="219249622">
      <w:bodyDiv w:val="1"/>
      <w:marLeft w:val="0"/>
      <w:marRight w:val="0"/>
      <w:marTop w:val="0"/>
      <w:marBottom w:val="0"/>
      <w:divBdr>
        <w:top w:val="none" w:sz="0" w:space="0" w:color="auto"/>
        <w:left w:val="none" w:sz="0" w:space="0" w:color="auto"/>
        <w:bottom w:val="none" w:sz="0" w:space="0" w:color="auto"/>
        <w:right w:val="none" w:sz="0" w:space="0" w:color="auto"/>
      </w:divBdr>
    </w:div>
    <w:div w:id="242497014">
      <w:bodyDiv w:val="1"/>
      <w:marLeft w:val="0"/>
      <w:marRight w:val="0"/>
      <w:marTop w:val="0"/>
      <w:marBottom w:val="0"/>
      <w:divBdr>
        <w:top w:val="none" w:sz="0" w:space="0" w:color="auto"/>
        <w:left w:val="none" w:sz="0" w:space="0" w:color="auto"/>
        <w:bottom w:val="none" w:sz="0" w:space="0" w:color="auto"/>
        <w:right w:val="none" w:sz="0" w:space="0" w:color="auto"/>
      </w:divBdr>
    </w:div>
    <w:div w:id="244724839">
      <w:bodyDiv w:val="1"/>
      <w:marLeft w:val="0"/>
      <w:marRight w:val="0"/>
      <w:marTop w:val="0"/>
      <w:marBottom w:val="0"/>
      <w:divBdr>
        <w:top w:val="none" w:sz="0" w:space="0" w:color="auto"/>
        <w:left w:val="none" w:sz="0" w:space="0" w:color="auto"/>
        <w:bottom w:val="none" w:sz="0" w:space="0" w:color="auto"/>
        <w:right w:val="none" w:sz="0" w:space="0" w:color="auto"/>
      </w:divBdr>
    </w:div>
    <w:div w:id="320082240">
      <w:bodyDiv w:val="1"/>
      <w:marLeft w:val="0"/>
      <w:marRight w:val="0"/>
      <w:marTop w:val="0"/>
      <w:marBottom w:val="0"/>
      <w:divBdr>
        <w:top w:val="none" w:sz="0" w:space="0" w:color="auto"/>
        <w:left w:val="none" w:sz="0" w:space="0" w:color="auto"/>
        <w:bottom w:val="none" w:sz="0" w:space="0" w:color="auto"/>
        <w:right w:val="none" w:sz="0" w:space="0" w:color="auto"/>
      </w:divBdr>
    </w:div>
    <w:div w:id="428896233">
      <w:bodyDiv w:val="1"/>
      <w:marLeft w:val="0"/>
      <w:marRight w:val="0"/>
      <w:marTop w:val="0"/>
      <w:marBottom w:val="0"/>
      <w:divBdr>
        <w:top w:val="none" w:sz="0" w:space="0" w:color="auto"/>
        <w:left w:val="none" w:sz="0" w:space="0" w:color="auto"/>
        <w:bottom w:val="none" w:sz="0" w:space="0" w:color="auto"/>
        <w:right w:val="none" w:sz="0" w:space="0" w:color="auto"/>
      </w:divBdr>
    </w:div>
    <w:div w:id="430590099">
      <w:bodyDiv w:val="1"/>
      <w:marLeft w:val="0"/>
      <w:marRight w:val="0"/>
      <w:marTop w:val="0"/>
      <w:marBottom w:val="0"/>
      <w:divBdr>
        <w:top w:val="none" w:sz="0" w:space="0" w:color="auto"/>
        <w:left w:val="none" w:sz="0" w:space="0" w:color="auto"/>
        <w:bottom w:val="none" w:sz="0" w:space="0" w:color="auto"/>
        <w:right w:val="none" w:sz="0" w:space="0" w:color="auto"/>
      </w:divBdr>
    </w:div>
    <w:div w:id="524488566">
      <w:bodyDiv w:val="1"/>
      <w:marLeft w:val="0"/>
      <w:marRight w:val="0"/>
      <w:marTop w:val="0"/>
      <w:marBottom w:val="0"/>
      <w:divBdr>
        <w:top w:val="none" w:sz="0" w:space="0" w:color="auto"/>
        <w:left w:val="none" w:sz="0" w:space="0" w:color="auto"/>
        <w:bottom w:val="none" w:sz="0" w:space="0" w:color="auto"/>
        <w:right w:val="none" w:sz="0" w:space="0" w:color="auto"/>
      </w:divBdr>
    </w:div>
    <w:div w:id="529493602">
      <w:bodyDiv w:val="1"/>
      <w:marLeft w:val="0"/>
      <w:marRight w:val="0"/>
      <w:marTop w:val="0"/>
      <w:marBottom w:val="0"/>
      <w:divBdr>
        <w:top w:val="none" w:sz="0" w:space="0" w:color="auto"/>
        <w:left w:val="none" w:sz="0" w:space="0" w:color="auto"/>
        <w:bottom w:val="none" w:sz="0" w:space="0" w:color="auto"/>
        <w:right w:val="none" w:sz="0" w:space="0" w:color="auto"/>
      </w:divBdr>
    </w:div>
    <w:div w:id="596251536">
      <w:bodyDiv w:val="1"/>
      <w:marLeft w:val="0"/>
      <w:marRight w:val="0"/>
      <w:marTop w:val="0"/>
      <w:marBottom w:val="0"/>
      <w:divBdr>
        <w:top w:val="none" w:sz="0" w:space="0" w:color="auto"/>
        <w:left w:val="none" w:sz="0" w:space="0" w:color="auto"/>
        <w:bottom w:val="none" w:sz="0" w:space="0" w:color="auto"/>
        <w:right w:val="none" w:sz="0" w:space="0" w:color="auto"/>
      </w:divBdr>
    </w:div>
    <w:div w:id="604657592">
      <w:bodyDiv w:val="1"/>
      <w:marLeft w:val="0"/>
      <w:marRight w:val="0"/>
      <w:marTop w:val="0"/>
      <w:marBottom w:val="0"/>
      <w:divBdr>
        <w:top w:val="none" w:sz="0" w:space="0" w:color="auto"/>
        <w:left w:val="none" w:sz="0" w:space="0" w:color="auto"/>
        <w:bottom w:val="none" w:sz="0" w:space="0" w:color="auto"/>
        <w:right w:val="none" w:sz="0" w:space="0" w:color="auto"/>
      </w:divBdr>
    </w:div>
    <w:div w:id="610086094">
      <w:bodyDiv w:val="1"/>
      <w:marLeft w:val="0"/>
      <w:marRight w:val="0"/>
      <w:marTop w:val="0"/>
      <w:marBottom w:val="0"/>
      <w:divBdr>
        <w:top w:val="none" w:sz="0" w:space="0" w:color="auto"/>
        <w:left w:val="none" w:sz="0" w:space="0" w:color="auto"/>
        <w:bottom w:val="none" w:sz="0" w:space="0" w:color="auto"/>
        <w:right w:val="none" w:sz="0" w:space="0" w:color="auto"/>
      </w:divBdr>
    </w:div>
    <w:div w:id="640380472">
      <w:bodyDiv w:val="1"/>
      <w:marLeft w:val="0"/>
      <w:marRight w:val="0"/>
      <w:marTop w:val="0"/>
      <w:marBottom w:val="0"/>
      <w:divBdr>
        <w:top w:val="none" w:sz="0" w:space="0" w:color="auto"/>
        <w:left w:val="none" w:sz="0" w:space="0" w:color="auto"/>
        <w:bottom w:val="none" w:sz="0" w:space="0" w:color="auto"/>
        <w:right w:val="none" w:sz="0" w:space="0" w:color="auto"/>
      </w:divBdr>
    </w:div>
    <w:div w:id="656033120">
      <w:bodyDiv w:val="1"/>
      <w:marLeft w:val="0"/>
      <w:marRight w:val="0"/>
      <w:marTop w:val="0"/>
      <w:marBottom w:val="0"/>
      <w:divBdr>
        <w:top w:val="none" w:sz="0" w:space="0" w:color="auto"/>
        <w:left w:val="none" w:sz="0" w:space="0" w:color="auto"/>
        <w:bottom w:val="none" w:sz="0" w:space="0" w:color="auto"/>
        <w:right w:val="none" w:sz="0" w:space="0" w:color="auto"/>
      </w:divBdr>
    </w:div>
    <w:div w:id="749079886">
      <w:bodyDiv w:val="1"/>
      <w:marLeft w:val="0"/>
      <w:marRight w:val="0"/>
      <w:marTop w:val="0"/>
      <w:marBottom w:val="0"/>
      <w:divBdr>
        <w:top w:val="none" w:sz="0" w:space="0" w:color="auto"/>
        <w:left w:val="none" w:sz="0" w:space="0" w:color="auto"/>
        <w:bottom w:val="none" w:sz="0" w:space="0" w:color="auto"/>
        <w:right w:val="none" w:sz="0" w:space="0" w:color="auto"/>
      </w:divBdr>
    </w:div>
    <w:div w:id="756443567">
      <w:bodyDiv w:val="1"/>
      <w:marLeft w:val="0"/>
      <w:marRight w:val="0"/>
      <w:marTop w:val="0"/>
      <w:marBottom w:val="0"/>
      <w:divBdr>
        <w:top w:val="none" w:sz="0" w:space="0" w:color="auto"/>
        <w:left w:val="none" w:sz="0" w:space="0" w:color="auto"/>
        <w:bottom w:val="none" w:sz="0" w:space="0" w:color="auto"/>
        <w:right w:val="none" w:sz="0" w:space="0" w:color="auto"/>
      </w:divBdr>
    </w:div>
    <w:div w:id="779841621">
      <w:bodyDiv w:val="1"/>
      <w:marLeft w:val="0"/>
      <w:marRight w:val="0"/>
      <w:marTop w:val="0"/>
      <w:marBottom w:val="0"/>
      <w:divBdr>
        <w:top w:val="none" w:sz="0" w:space="0" w:color="auto"/>
        <w:left w:val="none" w:sz="0" w:space="0" w:color="auto"/>
        <w:bottom w:val="none" w:sz="0" w:space="0" w:color="auto"/>
        <w:right w:val="none" w:sz="0" w:space="0" w:color="auto"/>
      </w:divBdr>
    </w:div>
    <w:div w:id="815685258">
      <w:bodyDiv w:val="1"/>
      <w:marLeft w:val="0"/>
      <w:marRight w:val="0"/>
      <w:marTop w:val="0"/>
      <w:marBottom w:val="0"/>
      <w:divBdr>
        <w:top w:val="none" w:sz="0" w:space="0" w:color="auto"/>
        <w:left w:val="none" w:sz="0" w:space="0" w:color="auto"/>
        <w:bottom w:val="none" w:sz="0" w:space="0" w:color="auto"/>
        <w:right w:val="none" w:sz="0" w:space="0" w:color="auto"/>
      </w:divBdr>
    </w:div>
    <w:div w:id="818571899">
      <w:bodyDiv w:val="1"/>
      <w:marLeft w:val="0"/>
      <w:marRight w:val="0"/>
      <w:marTop w:val="0"/>
      <w:marBottom w:val="0"/>
      <w:divBdr>
        <w:top w:val="none" w:sz="0" w:space="0" w:color="auto"/>
        <w:left w:val="none" w:sz="0" w:space="0" w:color="auto"/>
        <w:bottom w:val="none" w:sz="0" w:space="0" w:color="auto"/>
        <w:right w:val="none" w:sz="0" w:space="0" w:color="auto"/>
      </w:divBdr>
    </w:div>
    <w:div w:id="885721128">
      <w:bodyDiv w:val="1"/>
      <w:marLeft w:val="0"/>
      <w:marRight w:val="0"/>
      <w:marTop w:val="0"/>
      <w:marBottom w:val="0"/>
      <w:divBdr>
        <w:top w:val="none" w:sz="0" w:space="0" w:color="auto"/>
        <w:left w:val="none" w:sz="0" w:space="0" w:color="auto"/>
        <w:bottom w:val="none" w:sz="0" w:space="0" w:color="auto"/>
        <w:right w:val="none" w:sz="0" w:space="0" w:color="auto"/>
      </w:divBdr>
    </w:div>
    <w:div w:id="925266569">
      <w:bodyDiv w:val="1"/>
      <w:marLeft w:val="0"/>
      <w:marRight w:val="0"/>
      <w:marTop w:val="0"/>
      <w:marBottom w:val="0"/>
      <w:divBdr>
        <w:top w:val="none" w:sz="0" w:space="0" w:color="auto"/>
        <w:left w:val="none" w:sz="0" w:space="0" w:color="auto"/>
        <w:bottom w:val="none" w:sz="0" w:space="0" w:color="auto"/>
        <w:right w:val="none" w:sz="0" w:space="0" w:color="auto"/>
      </w:divBdr>
    </w:div>
    <w:div w:id="980615607">
      <w:bodyDiv w:val="1"/>
      <w:marLeft w:val="0"/>
      <w:marRight w:val="0"/>
      <w:marTop w:val="0"/>
      <w:marBottom w:val="0"/>
      <w:divBdr>
        <w:top w:val="none" w:sz="0" w:space="0" w:color="auto"/>
        <w:left w:val="none" w:sz="0" w:space="0" w:color="auto"/>
        <w:bottom w:val="none" w:sz="0" w:space="0" w:color="auto"/>
        <w:right w:val="none" w:sz="0" w:space="0" w:color="auto"/>
      </w:divBdr>
    </w:div>
    <w:div w:id="987515761">
      <w:bodyDiv w:val="1"/>
      <w:marLeft w:val="0"/>
      <w:marRight w:val="0"/>
      <w:marTop w:val="0"/>
      <w:marBottom w:val="0"/>
      <w:divBdr>
        <w:top w:val="none" w:sz="0" w:space="0" w:color="auto"/>
        <w:left w:val="none" w:sz="0" w:space="0" w:color="auto"/>
        <w:bottom w:val="none" w:sz="0" w:space="0" w:color="auto"/>
        <w:right w:val="none" w:sz="0" w:space="0" w:color="auto"/>
      </w:divBdr>
    </w:div>
    <w:div w:id="1002197186">
      <w:bodyDiv w:val="1"/>
      <w:marLeft w:val="0"/>
      <w:marRight w:val="0"/>
      <w:marTop w:val="0"/>
      <w:marBottom w:val="0"/>
      <w:divBdr>
        <w:top w:val="none" w:sz="0" w:space="0" w:color="auto"/>
        <w:left w:val="none" w:sz="0" w:space="0" w:color="auto"/>
        <w:bottom w:val="none" w:sz="0" w:space="0" w:color="auto"/>
        <w:right w:val="none" w:sz="0" w:space="0" w:color="auto"/>
      </w:divBdr>
    </w:div>
    <w:div w:id="1011683039">
      <w:bodyDiv w:val="1"/>
      <w:marLeft w:val="0"/>
      <w:marRight w:val="0"/>
      <w:marTop w:val="0"/>
      <w:marBottom w:val="0"/>
      <w:divBdr>
        <w:top w:val="none" w:sz="0" w:space="0" w:color="auto"/>
        <w:left w:val="none" w:sz="0" w:space="0" w:color="auto"/>
        <w:bottom w:val="none" w:sz="0" w:space="0" w:color="auto"/>
        <w:right w:val="none" w:sz="0" w:space="0" w:color="auto"/>
      </w:divBdr>
    </w:div>
    <w:div w:id="1016158351">
      <w:bodyDiv w:val="1"/>
      <w:marLeft w:val="0"/>
      <w:marRight w:val="0"/>
      <w:marTop w:val="0"/>
      <w:marBottom w:val="0"/>
      <w:divBdr>
        <w:top w:val="none" w:sz="0" w:space="0" w:color="auto"/>
        <w:left w:val="none" w:sz="0" w:space="0" w:color="auto"/>
        <w:bottom w:val="none" w:sz="0" w:space="0" w:color="auto"/>
        <w:right w:val="none" w:sz="0" w:space="0" w:color="auto"/>
      </w:divBdr>
    </w:div>
    <w:div w:id="1033310742">
      <w:bodyDiv w:val="1"/>
      <w:marLeft w:val="0"/>
      <w:marRight w:val="0"/>
      <w:marTop w:val="0"/>
      <w:marBottom w:val="0"/>
      <w:divBdr>
        <w:top w:val="none" w:sz="0" w:space="0" w:color="auto"/>
        <w:left w:val="none" w:sz="0" w:space="0" w:color="auto"/>
        <w:bottom w:val="none" w:sz="0" w:space="0" w:color="auto"/>
        <w:right w:val="none" w:sz="0" w:space="0" w:color="auto"/>
      </w:divBdr>
    </w:div>
    <w:div w:id="1051878485">
      <w:bodyDiv w:val="1"/>
      <w:marLeft w:val="0"/>
      <w:marRight w:val="0"/>
      <w:marTop w:val="0"/>
      <w:marBottom w:val="0"/>
      <w:divBdr>
        <w:top w:val="none" w:sz="0" w:space="0" w:color="auto"/>
        <w:left w:val="none" w:sz="0" w:space="0" w:color="auto"/>
        <w:bottom w:val="none" w:sz="0" w:space="0" w:color="auto"/>
        <w:right w:val="none" w:sz="0" w:space="0" w:color="auto"/>
      </w:divBdr>
    </w:div>
    <w:div w:id="1114404809">
      <w:bodyDiv w:val="1"/>
      <w:marLeft w:val="0"/>
      <w:marRight w:val="0"/>
      <w:marTop w:val="0"/>
      <w:marBottom w:val="0"/>
      <w:divBdr>
        <w:top w:val="none" w:sz="0" w:space="0" w:color="auto"/>
        <w:left w:val="none" w:sz="0" w:space="0" w:color="auto"/>
        <w:bottom w:val="none" w:sz="0" w:space="0" w:color="auto"/>
        <w:right w:val="none" w:sz="0" w:space="0" w:color="auto"/>
      </w:divBdr>
    </w:div>
    <w:div w:id="1165558078">
      <w:bodyDiv w:val="1"/>
      <w:marLeft w:val="0"/>
      <w:marRight w:val="0"/>
      <w:marTop w:val="0"/>
      <w:marBottom w:val="0"/>
      <w:divBdr>
        <w:top w:val="none" w:sz="0" w:space="0" w:color="auto"/>
        <w:left w:val="none" w:sz="0" w:space="0" w:color="auto"/>
        <w:bottom w:val="none" w:sz="0" w:space="0" w:color="auto"/>
        <w:right w:val="none" w:sz="0" w:space="0" w:color="auto"/>
      </w:divBdr>
    </w:div>
    <w:div w:id="1182234856">
      <w:bodyDiv w:val="1"/>
      <w:marLeft w:val="0"/>
      <w:marRight w:val="0"/>
      <w:marTop w:val="0"/>
      <w:marBottom w:val="0"/>
      <w:divBdr>
        <w:top w:val="none" w:sz="0" w:space="0" w:color="auto"/>
        <w:left w:val="none" w:sz="0" w:space="0" w:color="auto"/>
        <w:bottom w:val="none" w:sz="0" w:space="0" w:color="auto"/>
        <w:right w:val="none" w:sz="0" w:space="0" w:color="auto"/>
      </w:divBdr>
    </w:div>
    <w:div w:id="1196652636">
      <w:bodyDiv w:val="1"/>
      <w:marLeft w:val="0"/>
      <w:marRight w:val="0"/>
      <w:marTop w:val="0"/>
      <w:marBottom w:val="0"/>
      <w:divBdr>
        <w:top w:val="none" w:sz="0" w:space="0" w:color="auto"/>
        <w:left w:val="none" w:sz="0" w:space="0" w:color="auto"/>
        <w:bottom w:val="none" w:sz="0" w:space="0" w:color="auto"/>
        <w:right w:val="none" w:sz="0" w:space="0" w:color="auto"/>
      </w:divBdr>
    </w:div>
    <w:div w:id="1198853828">
      <w:bodyDiv w:val="1"/>
      <w:marLeft w:val="0"/>
      <w:marRight w:val="0"/>
      <w:marTop w:val="0"/>
      <w:marBottom w:val="0"/>
      <w:divBdr>
        <w:top w:val="none" w:sz="0" w:space="0" w:color="auto"/>
        <w:left w:val="none" w:sz="0" w:space="0" w:color="auto"/>
        <w:bottom w:val="none" w:sz="0" w:space="0" w:color="auto"/>
        <w:right w:val="none" w:sz="0" w:space="0" w:color="auto"/>
      </w:divBdr>
    </w:div>
    <w:div w:id="1199659577">
      <w:bodyDiv w:val="1"/>
      <w:marLeft w:val="0"/>
      <w:marRight w:val="0"/>
      <w:marTop w:val="0"/>
      <w:marBottom w:val="0"/>
      <w:divBdr>
        <w:top w:val="none" w:sz="0" w:space="0" w:color="auto"/>
        <w:left w:val="none" w:sz="0" w:space="0" w:color="auto"/>
        <w:bottom w:val="none" w:sz="0" w:space="0" w:color="auto"/>
        <w:right w:val="none" w:sz="0" w:space="0" w:color="auto"/>
      </w:divBdr>
    </w:div>
    <w:div w:id="1204706366">
      <w:bodyDiv w:val="1"/>
      <w:marLeft w:val="0"/>
      <w:marRight w:val="0"/>
      <w:marTop w:val="0"/>
      <w:marBottom w:val="0"/>
      <w:divBdr>
        <w:top w:val="none" w:sz="0" w:space="0" w:color="auto"/>
        <w:left w:val="none" w:sz="0" w:space="0" w:color="auto"/>
        <w:bottom w:val="none" w:sz="0" w:space="0" w:color="auto"/>
        <w:right w:val="none" w:sz="0" w:space="0" w:color="auto"/>
      </w:divBdr>
    </w:div>
    <w:div w:id="1214734481">
      <w:bodyDiv w:val="1"/>
      <w:marLeft w:val="0"/>
      <w:marRight w:val="0"/>
      <w:marTop w:val="0"/>
      <w:marBottom w:val="0"/>
      <w:divBdr>
        <w:top w:val="none" w:sz="0" w:space="0" w:color="auto"/>
        <w:left w:val="none" w:sz="0" w:space="0" w:color="auto"/>
        <w:bottom w:val="none" w:sz="0" w:space="0" w:color="auto"/>
        <w:right w:val="none" w:sz="0" w:space="0" w:color="auto"/>
      </w:divBdr>
    </w:div>
    <w:div w:id="1263951082">
      <w:bodyDiv w:val="1"/>
      <w:marLeft w:val="0"/>
      <w:marRight w:val="0"/>
      <w:marTop w:val="0"/>
      <w:marBottom w:val="0"/>
      <w:divBdr>
        <w:top w:val="none" w:sz="0" w:space="0" w:color="auto"/>
        <w:left w:val="none" w:sz="0" w:space="0" w:color="auto"/>
        <w:bottom w:val="none" w:sz="0" w:space="0" w:color="auto"/>
        <w:right w:val="none" w:sz="0" w:space="0" w:color="auto"/>
      </w:divBdr>
    </w:div>
    <w:div w:id="1264454554">
      <w:bodyDiv w:val="1"/>
      <w:marLeft w:val="0"/>
      <w:marRight w:val="0"/>
      <w:marTop w:val="0"/>
      <w:marBottom w:val="0"/>
      <w:divBdr>
        <w:top w:val="none" w:sz="0" w:space="0" w:color="auto"/>
        <w:left w:val="none" w:sz="0" w:space="0" w:color="auto"/>
        <w:bottom w:val="none" w:sz="0" w:space="0" w:color="auto"/>
        <w:right w:val="none" w:sz="0" w:space="0" w:color="auto"/>
      </w:divBdr>
    </w:div>
    <w:div w:id="1276710723">
      <w:bodyDiv w:val="1"/>
      <w:marLeft w:val="0"/>
      <w:marRight w:val="0"/>
      <w:marTop w:val="0"/>
      <w:marBottom w:val="0"/>
      <w:divBdr>
        <w:top w:val="none" w:sz="0" w:space="0" w:color="auto"/>
        <w:left w:val="none" w:sz="0" w:space="0" w:color="auto"/>
        <w:bottom w:val="none" w:sz="0" w:space="0" w:color="auto"/>
        <w:right w:val="none" w:sz="0" w:space="0" w:color="auto"/>
      </w:divBdr>
    </w:div>
    <w:div w:id="1301228110">
      <w:bodyDiv w:val="1"/>
      <w:marLeft w:val="0"/>
      <w:marRight w:val="0"/>
      <w:marTop w:val="0"/>
      <w:marBottom w:val="0"/>
      <w:divBdr>
        <w:top w:val="none" w:sz="0" w:space="0" w:color="auto"/>
        <w:left w:val="none" w:sz="0" w:space="0" w:color="auto"/>
        <w:bottom w:val="none" w:sz="0" w:space="0" w:color="auto"/>
        <w:right w:val="none" w:sz="0" w:space="0" w:color="auto"/>
      </w:divBdr>
    </w:div>
    <w:div w:id="1341271212">
      <w:bodyDiv w:val="1"/>
      <w:marLeft w:val="0"/>
      <w:marRight w:val="0"/>
      <w:marTop w:val="0"/>
      <w:marBottom w:val="0"/>
      <w:divBdr>
        <w:top w:val="none" w:sz="0" w:space="0" w:color="auto"/>
        <w:left w:val="none" w:sz="0" w:space="0" w:color="auto"/>
        <w:bottom w:val="none" w:sz="0" w:space="0" w:color="auto"/>
        <w:right w:val="none" w:sz="0" w:space="0" w:color="auto"/>
      </w:divBdr>
    </w:div>
    <w:div w:id="1380516244">
      <w:bodyDiv w:val="1"/>
      <w:marLeft w:val="0"/>
      <w:marRight w:val="0"/>
      <w:marTop w:val="0"/>
      <w:marBottom w:val="0"/>
      <w:divBdr>
        <w:top w:val="none" w:sz="0" w:space="0" w:color="auto"/>
        <w:left w:val="none" w:sz="0" w:space="0" w:color="auto"/>
        <w:bottom w:val="none" w:sz="0" w:space="0" w:color="auto"/>
        <w:right w:val="none" w:sz="0" w:space="0" w:color="auto"/>
      </w:divBdr>
    </w:div>
    <w:div w:id="1409038285">
      <w:bodyDiv w:val="1"/>
      <w:marLeft w:val="0"/>
      <w:marRight w:val="0"/>
      <w:marTop w:val="0"/>
      <w:marBottom w:val="0"/>
      <w:divBdr>
        <w:top w:val="none" w:sz="0" w:space="0" w:color="auto"/>
        <w:left w:val="none" w:sz="0" w:space="0" w:color="auto"/>
        <w:bottom w:val="none" w:sz="0" w:space="0" w:color="auto"/>
        <w:right w:val="none" w:sz="0" w:space="0" w:color="auto"/>
      </w:divBdr>
    </w:div>
    <w:div w:id="1443651280">
      <w:bodyDiv w:val="1"/>
      <w:marLeft w:val="0"/>
      <w:marRight w:val="0"/>
      <w:marTop w:val="0"/>
      <w:marBottom w:val="0"/>
      <w:divBdr>
        <w:top w:val="none" w:sz="0" w:space="0" w:color="auto"/>
        <w:left w:val="none" w:sz="0" w:space="0" w:color="auto"/>
        <w:bottom w:val="none" w:sz="0" w:space="0" w:color="auto"/>
        <w:right w:val="none" w:sz="0" w:space="0" w:color="auto"/>
      </w:divBdr>
    </w:div>
    <w:div w:id="1516067145">
      <w:bodyDiv w:val="1"/>
      <w:marLeft w:val="0"/>
      <w:marRight w:val="0"/>
      <w:marTop w:val="0"/>
      <w:marBottom w:val="0"/>
      <w:divBdr>
        <w:top w:val="none" w:sz="0" w:space="0" w:color="auto"/>
        <w:left w:val="none" w:sz="0" w:space="0" w:color="auto"/>
        <w:bottom w:val="none" w:sz="0" w:space="0" w:color="auto"/>
        <w:right w:val="none" w:sz="0" w:space="0" w:color="auto"/>
      </w:divBdr>
    </w:div>
    <w:div w:id="1520698651">
      <w:bodyDiv w:val="1"/>
      <w:marLeft w:val="0"/>
      <w:marRight w:val="0"/>
      <w:marTop w:val="0"/>
      <w:marBottom w:val="0"/>
      <w:divBdr>
        <w:top w:val="none" w:sz="0" w:space="0" w:color="auto"/>
        <w:left w:val="none" w:sz="0" w:space="0" w:color="auto"/>
        <w:bottom w:val="none" w:sz="0" w:space="0" w:color="auto"/>
        <w:right w:val="none" w:sz="0" w:space="0" w:color="auto"/>
      </w:divBdr>
    </w:div>
    <w:div w:id="1543060482">
      <w:bodyDiv w:val="1"/>
      <w:marLeft w:val="0"/>
      <w:marRight w:val="0"/>
      <w:marTop w:val="0"/>
      <w:marBottom w:val="0"/>
      <w:divBdr>
        <w:top w:val="none" w:sz="0" w:space="0" w:color="auto"/>
        <w:left w:val="none" w:sz="0" w:space="0" w:color="auto"/>
        <w:bottom w:val="none" w:sz="0" w:space="0" w:color="auto"/>
        <w:right w:val="none" w:sz="0" w:space="0" w:color="auto"/>
      </w:divBdr>
    </w:div>
    <w:div w:id="1549295376">
      <w:bodyDiv w:val="1"/>
      <w:marLeft w:val="0"/>
      <w:marRight w:val="0"/>
      <w:marTop w:val="0"/>
      <w:marBottom w:val="0"/>
      <w:divBdr>
        <w:top w:val="none" w:sz="0" w:space="0" w:color="auto"/>
        <w:left w:val="none" w:sz="0" w:space="0" w:color="auto"/>
        <w:bottom w:val="none" w:sz="0" w:space="0" w:color="auto"/>
        <w:right w:val="none" w:sz="0" w:space="0" w:color="auto"/>
      </w:divBdr>
    </w:div>
    <w:div w:id="1558055263">
      <w:bodyDiv w:val="1"/>
      <w:marLeft w:val="0"/>
      <w:marRight w:val="0"/>
      <w:marTop w:val="0"/>
      <w:marBottom w:val="0"/>
      <w:divBdr>
        <w:top w:val="none" w:sz="0" w:space="0" w:color="auto"/>
        <w:left w:val="none" w:sz="0" w:space="0" w:color="auto"/>
        <w:bottom w:val="none" w:sz="0" w:space="0" w:color="auto"/>
        <w:right w:val="none" w:sz="0" w:space="0" w:color="auto"/>
      </w:divBdr>
    </w:div>
    <w:div w:id="1629702470">
      <w:bodyDiv w:val="1"/>
      <w:marLeft w:val="0"/>
      <w:marRight w:val="0"/>
      <w:marTop w:val="0"/>
      <w:marBottom w:val="0"/>
      <w:divBdr>
        <w:top w:val="none" w:sz="0" w:space="0" w:color="auto"/>
        <w:left w:val="none" w:sz="0" w:space="0" w:color="auto"/>
        <w:bottom w:val="none" w:sz="0" w:space="0" w:color="auto"/>
        <w:right w:val="none" w:sz="0" w:space="0" w:color="auto"/>
      </w:divBdr>
    </w:div>
    <w:div w:id="1652562355">
      <w:bodyDiv w:val="1"/>
      <w:marLeft w:val="0"/>
      <w:marRight w:val="0"/>
      <w:marTop w:val="0"/>
      <w:marBottom w:val="0"/>
      <w:divBdr>
        <w:top w:val="none" w:sz="0" w:space="0" w:color="auto"/>
        <w:left w:val="none" w:sz="0" w:space="0" w:color="auto"/>
        <w:bottom w:val="none" w:sz="0" w:space="0" w:color="auto"/>
        <w:right w:val="none" w:sz="0" w:space="0" w:color="auto"/>
      </w:divBdr>
    </w:div>
    <w:div w:id="1673531825">
      <w:bodyDiv w:val="1"/>
      <w:marLeft w:val="0"/>
      <w:marRight w:val="0"/>
      <w:marTop w:val="0"/>
      <w:marBottom w:val="0"/>
      <w:divBdr>
        <w:top w:val="none" w:sz="0" w:space="0" w:color="auto"/>
        <w:left w:val="none" w:sz="0" w:space="0" w:color="auto"/>
        <w:bottom w:val="none" w:sz="0" w:space="0" w:color="auto"/>
        <w:right w:val="none" w:sz="0" w:space="0" w:color="auto"/>
      </w:divBdr>
    </w:div>
    <w:div w:id="1783764180">
      <w:bodyDiv w:val="1"/>
      <w:marLeft w:val="0"/>
      <w:marRight w:val="0"/>
      <w:marTop w:val="0"/>
      <w:marBottom w:val="0"/>
      <w:divBdr>
        <w:top w:val="none" w:sz="0" w:space="0" w:color="auto"/>
        <w:left w:val="none" w:sz="0" w:space="0" w:color="auto"/>
        <w:bottom w:val="none" w:sz="0" w:space="0" w:color="auto"/>
        <w:right w:val="none" w:sz="0" w:space="0" w:color="auto"/>
      </w:divBdr>
    </w:div>
    <w:div w:id="1821800375">
      <w:bodyDiv w:val="1"/>
      <w:marLeft w:val="0"/>
      <w:marRight w:val="0"/>
      <w:marTop w:val="0"/>
      <w:marBottom w:val="0"/>
      <w:divBdr>
        <w:top w:val="none" w:sz="0" w:space="0" w:color="auto"/>
        <w:left w:val="none" w:sz="0" w:space="0" w:color="auto"/>
        <w:bottom w:val="none" w:sz="0" w:space="0" w:color="auto"/>
        <w:right w:val="none" w:sz="0" w:space="0" w:color="auto"/>
      </w:divBdr>
    </w:div>
    <w:div w:id="1890218558">
      <w:bodyDiv w:val="1"/>
      <w:marLeft w:val="0"/>
      <w:marRight w:val="0"/>
      <w:marTop w:val="0"/>
      <w:marBottom w:val="0"/>
      <w:divBdr>
        <w:top w:val="none" w:sz="0" w:space="0" w:color="auto"/>
        <w:left w:val="none" w:sz="0" w:space="0" w:color="auto"/>
        <w:bottom w:val="none" w:sz="0" w:space="0" w:color="auto"/>
        <w:right w:val="none" w:sz="0" w:space="0" w:color="auto"/>
      </w:divBdr>
    </w:div>
    <w:div w:id="1910993549">
      <w:bodyDiv w:val="1"/>
      <w:marLeft w:val="0"/>
      <w:marRight w:val="0"/>
      <w:marTop w:val="0"/>
      <w:marBottom w:val="0"/>
      <w:divBdr>
        <w:top w:val="none" w:sz="0" w:space="0" w:color="auto"/>
        <w:left w:val="none" w:sz="0" w:space="0" w:color="auto"/>
        <w:bottom w:val="none" w:sz="0" w:space="0" w:color="auto"/>
        <w:right w:val="none" w:sz="0" w:space="0" w:color="auto"/>
      </w:divBdr>
    </w:div>
    <w:div w:id="1918661294">
      <w:bodyDiv w:val="1"/>
      <w:marLeft w:val="0"/>
      <w:marRight w:val="0"/>
      <w:marTop w:val="0"/>
      <w:marBottom w:val="0"/>
      <w:divBdr>
        <w:top w:val="none" w:sz="0" w:space="0" w:color="auto"/>
        <w:left w:val="none" w:sz="0" w:space="0" w:color="auto"/>
        <w:bottom w:val="none" w:sz="0" w:space="0" w:color="auto"/>
        <w:right w:val="none" w:sz="0" w:space="0" w:color="auto"/>
      </w:divBdr>
    </w:div>
    <w:div w:id="2033729194">
      <w:bodyDiv w:val="1"/>
      <w:marLeft w:val="0"/>
      <w:marRight w:val="0"/>
      <w:marTop w:val="0"/>
      <w:marBottom w:val="0"/>
      <w:divBdr>
        <w:top w:val="none" w:sz="0" w:space="0" w:color="auto"/>
        <w:left w:val="none" w:sz="0" w:space="0" w:color="auto"/>
        <w:bottom w:val="none" w:sz="0" w:space="0" w:color="auto"/>
        <w:right w:val="none" w:sz="0" w:space="0" w:color="auto"/>
      </w:divBdr>
    </w:div>
    <w:div w:id="2054184386">
      <w:bodyDiv w:val="1"/>
      <w:marLeft w:val="0"/>
      <w:marRight w:val="0"/>
      <w:marTop w:val="0"/>
      <w:marBottom w:val="0"/>
      <w:divBdr>
        <w:top w:val="none" w:sz="0" w:space="0" w:color="auto"/>
        <w:left w:val="none" w:sz="0" w:space="0" w:color="auto"/>
        <w:bottom w:val="none" w:sz="0" w:space="0" w:color="auto"/>
        <w:right w:val="none" w:sz="0" w:space="0" w:color="auto"/>
      </w:divBdr>
    </w:div>
    <w:div w:id="2081562072">
      <w:bodyDiv w:val="1"/>
      <w:marLeft w:val="0"/>
      <w:marRight w:val="0"/>
      <w:marTop w:val="0"/>
      <w:marBottom w:val="0"/>
      <w:divBdr>
        <w:top w:val="none" w:sz="0" w:space="0" w:color="auto"/>
        <w:left w:val="none" w:sz="0" w:space="0" w:color="auto"/>
        <w:bottom w:val="none" w:sz="0" w:space="0" w:color="auto"/>
        <w:right w:val="none" w:sz="0" w:space="0" w:color="auto"/>
      </w:divBdr>
    </w:div>
    <w:div w:id="2093895485">
      <w:bodyDiv w:val="1"/>
      <w:marLeft w:val="0"/>
      <w:marRight w:val="0"/>
      <w:marTop w:val="0"/>
      <w:marBottom w:val="0"/>
      <w:divBdr>
        <w:top w:val="none" w:sz="0" w:space="0" w:color="auto"/>
        <w:left w:val="none" w:sz="0" w:space="0" w:color="auto"/>
        <w:bottom w:val="none" w:sz="0" w:space="0" w:color="auto"/>
        <w:right w:val="none" w:sz="0" w:space="0" w:color="auto"/>
      </w:divBdr>
    </w:div>
    <w:div w:id="213066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1779</TotalTime>
  <Pages>11</Pages>
  <Words>3115</Words>
  <Characters>17759</Characters>
  <Application>Microsoft Office Word</Application>
  <DocSecurity>0</DocSecurity>
  <Lines>147</Lines>
  <Paragraphs>41</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20833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YAZIISLERI</dc:creator>
  <cp:lastModifiedBy>YAZIISLERI_2</cp:lastModifiedBy>
  <cp:revision>276</cp:revision>
  <cp:lastPrinted>2018-12-28T07:32:00Z</cp:lastPrinted>
  <dcterms:created xsi:type="dcterms:W3CDTF">2018-12-28T06:43:00Z</dcterms:created>
  <dcterms:modified xsi:type="dcterms:W3CDTF">2019-12-05T13:03:00Z</dcterms:modified>
</cp:coreProperties>
</file>