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E2A19" w:rsidRDefault="00504666" w:rsidP="00937A1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06/01/2020 tarih ve 4 sayılı ara kararı ile Plan ve Bütçe Komisyonu ile Toplumsal Adalet Komisyonuna ortak  havale edilen zabıta memurları fazla çalışma ücreti ile ilgili teklife ait 07/01/2020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E2A19" w:rsidRDefault="00AE2A19" w:rsidP="00AE2A19">
            <w:pPr>
              <w:rPr>
                <w:sz w:val="24"/>
              </w:rPr>
            </w:pPr>
          </w:p>
          <w:p w:rsidR="00AE2A19" w:rsidRDefault="00AE2A19" w:rsidP="00AE2A19">
            <w:pPr>
              <w:rPr>
                <w:sz w:val="24"/>
              </w:rPr>
            </w:pPr>
          </w:p>
          <w:p w:rsidR="00AE2A19" w:rsidRPr="00AE2A19" w:rsidRDefault="00AE2A19" w:rsidP="00AE2A1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AE2A19">
              <w:rPr>
                <w:rFonts w:ascii="Arial" w:hAnsi="Arial" w:cs="Arial"/>
                <w:sz w:val="24"/>
              </w:rPr>
              <w:t>Ortak Komisyon raporu doğrultusunda; 20</w:t>
            </w:r>
            <w:r>
              <w:rPr>
                <w:rFonts w:ascii="Arial" w:hAnsi="Arial" w:cs="Arial"/>
                <w:sz w:val="24"/>
              </w:rPr>
              <w:t>20</w:t>
            </w:r>
            <w:r w:rsidRPr="00AE2A19">
              <w:rPr>
                <w:rFonts w:ascii="Arial" w:hAnsi="Arial" w:cs="Arial"/>
                <w:sz w:val="24"/>
              </w:rPr>
              <w:t xml:space="preserve"> yılı için (destek hizmeti yürüten personel hariç) unvan ayrımı yapılmaksızın Belediyemiz zabıta memurlarına aylık maktu fazla çalışma ücreti olarak 20</w:t>
            </w:r>
            <w:r>
              <w:rPr>
                <w:rFonts w:ascii="Arial" w:hAnsi="Arial" w:cs="Arial"/>
                <w:sz w:val="24"/>
              </w:rPr>
              <w:t>20</w:t>
            </w:r>
            <w:r w:rsidRPr="00AE2A19">
              <w:rPr>
                <w:rFonts w:ascii="Arial" w:hAnsi="Arial" w:cs="Arial"/>
                <w:sz w:val="24"/>
              </w:rPr>
              <w:t xml:space="preserve"> yılı Bütçe Kanununda belirlenen Belediyemiz nüfus ve statülerine uygun brüt üst limitin (</w:t>
            </w:r>
            <w:r>
              <w:rPr>
                <w:rFonts w:ascii="Arial" w:hAnsi="Arial" w:cs="Arial"/>
                <w:sz w:val="24"/>
              </w:rPr>
              <w:t>559,00</w:t>
            </w:r>
            <w:r w:rsidRPr="00AE2A19">
              <w:rPr>
                <w:rFonts w:ascii="Arial" w:hAnsi="Arial" w:cs="Arial"/>
                <w:sz w:val="24"/>
              </w:rPr>
              <w:t>-TL) uygulanmasının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4666" w:rsidRDefault="00504666">
            <w:pPr>
              <w:pStyle w:val="Balk1"/>
            </w:pPr>
            <w:r>
              <w:t>MECLİS BAŞKANI</w:t>
            </w:r>
          </w:p>
          <w:p w:rsidR="008254E6" w:rsidRDefault="0050466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4666" w:rsidRDefault="00504666">
            <w:pPr>
              <w:pStyle w:val="Balk1"/>
            </w:pPr>
            <w:r>
              <w:t>KATİP</w:t>
            </w:r>
          </w:p>
          <w:p w:rsidR="008254E6" w:rsidRDefault="0050466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4666" w:rsidRDefault="00504666">
            <w:pPr>
              <w:pStyle w:val="Balk1"/>
            </w:pPr>
            <w:r>
              <w:t>KATİP</w:t>
            </w:r>
          </w:p>
          <w:p w:rsidR="008254E6" w:rsidRDefault="00504666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E2A19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E2A1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AE2A19">
              <w:rPr>
                <w:rFonts w:ascii="Arial" w:hAnsi="Arial" w:cs="Arial"/>
                <w:sz w:val="18"/>
                <w:szCs w:val="18"/>
              </w:rPr>
              <w:t xml:space="preserve"> 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FE" w:rsidRDefault="007F3DFE">
      <w:r>
        <w:separator/>
      </w:r>
    </w:p>
  </w:endnote>
  <w:endnote w:type="continuationSeparator" w:id="1">
    <w:p w:rsidR="007F3DFE" w:rsidRDefault="007F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FE" w:rsidRDefault="007F3DFE">
      <w:r>
        <w:separator/>
      </w:r>
    </w:p>
  </w:footnote>
  <w:footnote w:type="continuationSeparator" w:id="1">
    <w:p w:rsidR="007F3DFE" w:rsidRDefault="007F3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04666">
          <w:pPr>
            <w:pStyle w:val="Balk2"/>
            <w:jc w:val="left"/>
          </w:pPr>
          <w:r>
            <w:t>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E2A1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E2A19" w:rsidRDefault="00AE2A1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E2A19" w:rsidRDefault="00AE2A1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E2A19" w:rsidRDefault="00504666">
          <w:pPr>
            <w:pStyle w:val="Balk2"/>
            <w:rPr>
              <w:b/>
            </w:rPr>
          </w:pPr>
          <w:r>
            <w:rPr>
              <w:b/>
            </w:rPr>
            <w:t>10/01/2020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61046"/>
    <w:rsid w:val="002D42D8"/>
    <w:rsid w:val="002F6554"/>
    <w:rsid w:val="003964FE"/>
    <w:rsid w:val="00481B3D"/>
    <w:rsid w:val="00504666"/>
    <w:rsid w:val="00534478"/>
    <w:rsid w:val="00575CE8"/>
    <w:rsid w:val="007F3DFE"/>
    <w:rsid w:val="008254E6"/>
    <w:rsid w:val="008517C2"/>
    <w:rsid w:val="00937A10"/>
    <w:rsid w:val="00AE2A19"/>
    <w:rsid w:val="00C45518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yazi_meclis_217_2020-01-13_8-39_399919.doc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2020-01-14T07:32:00Z</cp:lastPrinted>
  <dcterms:created xsi:type="dcterms:W3CDTF">2020-01-22T11:41:00Z</dcterms:created>
  <dcterms:modified xsi:type="dcterms:W3CDTF">2020-01-22T11:41:00Z</dcterms:modified>
</cp:coreProperties>
</file>