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D96BA9" w:rsidRDefault="00094A1A" w:rsidP="00CD4CC9">
            <w:pPr>
              <w:ind w:firstLine="885"/>
              <w:jc w:val="both"/>
              <w:rPr>
                <w:rFonts w:ascii="Arial" w:hAnsi="Arial" w:cs="Arial"/>
                <w:sz w:val="24"/>
              </w:rPr>
            </w:pPr>
            <w:r>
              <w:rPr>
                <w:rFonts w:ascii="Arial" w:hAnsi="Arial" w:cs="Arial"/>
                <w:sz w:val="24"/>
              </w:rPr>
              <w:t>Belediye Meclisinin  03/02/2020 tarih ve 36 sayılı ara kararı ile Plan ve Bütçe Komisyonu ile Dış İlişkiler Komisyonuna ortak havale edilen Belediyemiz koordinatörlüğünde İşte Kadın İşte Gelecek Projesi ile ilgili teklife ait  04/02/2020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96BA9" w:rsidRPr="00CD4CC9" w:rsidRDefault="00D96BA9">
            <w:pPr>
              <w:jc w:val="center"/>
              <w:rPr>
                <w:b/>
                <w:sz w:val="12"/>
                <w:szCs w:val="12"/>
                <w:u w:val="single"/>
              </w:rPr>
            </w:pPr>
          </w:p>
          <w:p w:rsidR="00D96BA9" w:rsidRPr="00D96BA9" w:rsidRDefault="00D96BA9" w:rsidP="00D96BA9">
            <w:pPr>
              <w:ind w:firstLine="708"/>
              <w:jc w:val="both"/>
              <w:rPr>
                <w:rFonts w:ascii="Arial" w:hAnsi="Arial" w:cs="Arial"/>
                <w:sz w:val="24"/>
                <w:szCs w:val="24"/>
              </w:rPr>
            </w:pPr>
            <w:r w:rsidRPr="00D96BA9">
              <w:rPr>
                <w:rFonts w:ascii="Arial" w:hAnsi="Arial" w:cs="Arial"/>
                <w:sz w:val="24"/>
                <w:szCs w:val="24"/>
              </w:rPr>
              <w:t>Belediyemiz Meclisinin 06.12.2019 tarih ve 207 sayılı kararı ile Yenişehir Belediye Başkanı Abdullah ÖZYİĞİT</w:t>
            </w:r>
            <w:r w:rsidR="00CD4CC9">
              <w:rPr>
                <w:rFonts w:ascii="Arial" w:hAnsi="Arial" w:cs="Arial"/>
                <w:sz w:val="24"/>
                <w:szCs w:val="24"/>
              </w:rPr>
              <w:t>'</w:t>
            </w:r>
            <w:r w:rsidRPr="00D96BA9">
              <w:rPr>
                <w:rFonts w:ascii="Arial" w:hAnsi="Arial" w:cs="Arial"/>
                <w:sz w:val="24"/>
                <w:szCs w:val="24"/>
              </w:rPr>
              <w:t xml:space="preserve">e Sosyal Belediyeciliğin ve hemşerilik bilincimizin gereği olarak ilçemizde yaşayan vatandaşlarımıza yönelik Belediyemizce gerçekleştirilecek; kültür, sanat, turizm, tanıtım ve spor faaliyetleri, belirli gün ve haftaların kutlanması ve anılması, sosyal projeler, çalıştaylar, kongreler, seminerler vb. organizasyonlar ile ilgili 5393 sayılı Belediye Kanunu'nun 14, 15, 38, 60, 74, 75 ve 77. maddeleri ile diğer kanunlardaki hükümlere istinaden, Yenişehir Belediyesi'nin görev sorumluluk alanına giren konularda yurt içi ve yurt dışı kamu, özel kişi, sivil toplum örgütleri, kurum ve kuruluşlarla birlikte yapılacak olan ortak hizmetler ve gerçekleştirilecek projelerle ilgili sözleşme, anlaşma ve protokol imzalamak, zeyilname düzenlenmesi ve projelerin sağlıklı yürütülebilmesi için gerekli iş ve işlemler için anlaşma, sözleşme, protokol vb. imzalamak üzere görev süresi sonuna kadar yetki verilmiştir. </w:t>
            </w:r>
          </w:p>
          <w:p w:rsidR="00D96BA9" w:rsidRPr="00CD4CC9" w:rsidRDefault="00D96BA9" w:rsidP="00D96BA9">
            <w:pPr>
              <w:ind w:firstLine="708"/>
              <w:jc w:val="both"/>
              <w:rPr>
                <w:rFonts w:ascii="Arial" w:hAnsi="Arial" w:cs="Arial"/>
                <w:sz w:val="12"/>
                <w:szCs w:val="12"/>
              </w:rPr>
            </w:pPr>
          </w:p>
          <w:p w:rsidR="00D96BA9" w:rsidRPr="00D96BA9" w:rsidRDefault="00D96BA9" w:rsidP="00D96BA9">
            <w:pPr>
              <w:ind w:firstLine="708"/>
              <w:jc w:val="both"/>
              <w:rPr>
                <w:rFonts w:ascii="Arial" w:hAnsi="Arial" w:cs="Arial"/>
                <w:sz w:val="24"/>
                <w:szCs w:val="24"/>
              </w:rPr>
            </w:pPr>
            <w:r w:rsidRPr="00D96BA9">
              <w:rPr>
                <w:rFonts w:ascii="Arial" w:hAnsi="Arial" w:cs="Arial"/>
                <w:sz w:val="24"/>
                <w:szCs w:val="24"/>
              </w:rPr>
              <w:t>Bu kapsamda Belediyemiz koordinatörlüğünde Avrupa Birliği ve Mali Yardımlar Dairesi Başkanlığı İnsan Kaynaklarının Geliştirilmesi Program Otoritesi Cinsiyet Eşitliği Odağında Geleceğin İnsana Yakışır İşleri Yaklaşımının Desteklenmesi Hibe Programı kapsamında ''</w:t>
            </w:r>
            <w:r w:rsidRPr="00D96BA9">
              <w:rPr>
                <w:rStyle w:val="Gl"/>
                <w:rFonts w:ascii="Arial" w:hAnsi="Arial" w:cs="Arial"/>
                <w:color w:val="000000"/>
                <w:sz w:val="24"/>
                <w:szCs w:val="24"/>
              </w:rPr>
              <w:t>İşte Kadın İşte Gelecek</w:t>
            </w:r>
            <w:r w:rsidRPr="00D96BA9">
              <w:rPr>
                <w:rFonts w:ascii="Arial" w:hAnsi="Arial" w:cs="Arial"/>
                <w:sz w:val="24"/>
                <w:szCs w:val="24"/>
              </w:rPr>
              <w:t>'' projesi hazırlanmıştır. Proje kapsamında Bilgisayar Programlama, Yazılım, Grafik Tasarımı, Pazarlama, Medya ve haberleşme bölümlerinden mezun olan ya da bu alanlara ilgisi olan 100 girişimciye yeteneklerine göre gruplara ayırarak,</w:t>
            </w:r>
            <w:bookmarkStart w:id="0" w:name="_GoBack"/>
            <w:bookmarkEnd w:id="0"/>
            <w:r w:rsidRPr="00D96BA9">
              <w:rPr>
                <w:rFonts w:ascii="Arial" w:hAnsi="Arial" w:cs="Arial"/>
                <w:sz w:val="24"/>
                <w:szCs w:val="24"/>
              </w:rPr>
              <w:t xml:space="preserve"> “Nesnelerin İnterneti ve Büyük Veri Analizi” “Sosyal Medya Yöneticiliği”, “Grafik Tasarımı, 3D Çizim ve 3D Yazıcı Kullanımı” eğitimi ve İngilizce dil becerisi olan 100 gence “Dış Ticaret”,  “E-Ticaret” ve “Teknik İngilizce” eğitimleri verilerek kadınlarımızın geleceğin sektörlerinde söz sahibi olması hedeflenmiş ve proje  kabulü ile Belediyemiz tarafından %10</w:t>
            </w:r>
            <w:r>
              <w:rPr>
                <w:rFonts w:ascii="Arial" w:hAnsi="Arial" w:cs="Arial"/>
                <w:sz w:val="24"/>
                <w:szCs w:val="24"/>
              </w:rPr>
              <w:t>'</w:t>
            </w:r>
            <w:r w:rsidRPr="00D96BA9">
              <w:rPr>
                <w:rFonts w:ascii="Arial" w:hAnsi="Arial" w:cs="Arial"/>
                <w:sz w:val="24"/>
                <w:szCs w:val="24"/>
              </w:rPr>
              <w:t xml:space="preserve">nun karşılanması ile ilgili teklif sunulmuştur.  </w:t>
            </w:r>
          </w:p>
          <w:p w:rsidR="00D96BA9" w:rsidRPr="00CD4CC9" w:rsidRDefault="00D96BA9" w:rsidP="00D96BA9">
            <w:pPr>
              <w:ind w:firstLine="708"/>
              <w:jc w:val="both"/>
              <w:rPr>
                <w:rFonts w:ascii="Arial" w:hAnsi="Arial" w:cs="Arial"/>
                <w:sz w:val="12"/>
                <w:szCs w:val="12"/>
              </w:rPr>
            </w:pPr>
            <w:r w:rsidRPr="00D96BA9">
              <w:rPr>
                <w:rFonts w:ascii="Arial" w:hAnsi="Arial" w:cs="Arial"/>
                <w:sz w:val="24"/>
                <w:szCs w:val="24"/>
              </w:rPr>
              <w:t xml:space="preserve"> </w:t>
            </w:r>
          </w:p>
          <w:p w:rsidR="00D96BA9" w:rsidRPr="00D96BA9" w:rsidRDefault="00D96BA9" w:rsidP="00D96BA9">
            <w:pPr>
              <w:ind w:firstLine="708"/>
              <w:jc w:val="both"/>
              <w:rPr>
                <w:rFonts w:ascii="Arial" w:hAnsi="Arial" w:cs="Arial"/>
                <w:sz w:val="24"/>
                <w:szCs w:val="24"/>
              </w:rPr>
            </w:pPr>
            <w:r>
              <w:rPr>
                <w:rFonts w:ascii="Arial" w:hAnsi="Arial" w:cs="Arial"/>
                <w:sz w:val="24"/>
                <w:szCs w:val="24"/>
              </w:rPr>
              <w:t xml:space="preserve">Ortak komisyon raporu doğrultusunda; </w:t>
            </w:r>
            <w:r w:rsidRPr="00D96BA9">
              <w:rPr>
                <w:rFonts w:ascii="Arial" w:hAnsi="Arial" w:cs="Arial"/>
                <w:sz w:val="24"/>
                <w:szCs w:val="24"/>
              </w:rPr>
              <w:t xml:space="preserve"> Belediyemiz koordinatörlüğünde sunulan ''</w:t>
            </w:r>
            <w:r w:rsidRPr="00D96BA9">
              <w:rPr>
                <w:rStyle w:val="Gl"/>
                <w:rFonts w:ascii="Arial" w:hAnsi="Arial" w:cs="Arial"/>
                <w:color w:val="000000"/>
                <w:sz w:val="24"/>
                <w:szCs w:val="24"/>
              </w:rPr>
              <w:t>İşte Kadın İşte Gelecek</w:t>
            </w:r>
            <w:r w:rsidRPr="00D96BA9">
              <w:rPr>
                <w:rFonts w:ascii="Arial" w:hAnsi="Arial" w:cs="Arial"/>
                <w:sz w:val="24"/>
                <w:szCs w:val="24"/>
              </w:rPr>
              <w:t>'' projesinin Avrupa Komisyonu tarafından kabulü ile be</w:t>
            </w:r>
            <w:r>
              <w:rPr>
                <w:rFonts w:ascii="Arial" w:hAnsi="Arial" w:cs="Arial"/>
                <w:sz w:val="24"/>
                <w:szCs w:val="24"/>
              </w:rPr>
              <w:t>lirlenecek proje bütçesinin %10'</w:t>
            </w:r>
            <w:r w:rsidRPr="00D96BA9">
              <w:rPr>
                <w:rFonts w:ascii="Arial" w:hAnsi="Arial" w:cs="Arial"/>
                <w:sz w:val="24"/>
                <w:szCs w:val="24"/>
              </w:rPr>
              <w:t>nun Belediyemiz tarafından karşılanmasının kabulüne oy birliği ile karar</w:t>
            </w:r>
            <w:r>
              <w:rPr>
                <w:rFonts w:ascii="Arial" w:hAnsi="Arial" w:cs="Arial"/>
                <w:sz w:val="24"/>
                <w:szCs w:val="24"/>
              </w:rPr>
              <w:t>.</w:t>
            </w:r>
            <w:r w:rsidRPr="00D96BA9">
              <w:rPr>
                <w:rFonts w:ascii="Arial" w:hAnsi="Arial" w:cs="Arial"/>
                <w:sz w:val="24"/>
                <w:szCs w:val="24"/>
              </w:rPr>
              <w:t xml:space="preserve"> </w:t>
            </w:r>
          </w:p>
          <w:p w:rsidR="008254E6" w:rsidRDefault="008254E6" w:rsidP="00D96BA9">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rsidTr="00CD4CC9">
        <w:tblPrEx>
          <w:tblCellMar>
            <w:top w:w="0" w:type="dxa"/>
            <w:bottom w:w="0" w:type="dxa"/>
          </w:tblCellMar>
        </w:tblPrEx>
        <w:trPr>
          <w:cantSplit/>
          <w:trHeight w:hRule="exact" w:val="1084"/>
        </w:trPr>
        <w:tc>
          <w:tcPr>
            <w:tcW w:w="3402" w:type="dxa"/>
            <w:tcBorders>
              <w:top w:val="nil"/>
              <w:left w:val="nil"/>
              <w:bottom w:val="nil"/>
              <w:right w:val="nil"/>
            </w:tcBorders>
          </w:tcPr>
          <w:p w:rsidR="00094A1A" w:rsidRDefault="00094A1A">
            <w:pPr>
              <w:pStyle w:val="Balk1"/>
            </w:pPr>
            <w:r>
              <w:t>MECLİS BAŞKANI</w:t>
            </w:r>
          </w:p>
          <w:p w:rsidR="008254E6" w:rsidRDefault="00094A1A">
            <w:pPr>
              <w:pStyle w:val="Balk1"/>
            </w:pPr>
            <w:r>
              <w:t>Abdullah ÖZYİĞİT</w:t>
            </w:r>
          </w:p>
        </w:tc>
        <w:tc>
          <w:tcPr>
            <w:tcW w:w="3402" w:type="dxa"/>
            <w:tcBorders>
              <w:top w:val="nil"/>
              <w:left w:val="nil"/>
              <w:bottom w:val="nil"/>
              <w:right w:val="nil"/>
            </w:tcBorders>
          </w:tcPr>
          <w:p w:rsidR="00094A1A" w:rsidRDefault="00094A1A">
            <w:pPr>
              <w:pStyle w:val="Balk1"/>
            </w:pPr>
            <w:r>
              <w:t>KATİP</w:t>
            </w:r>
          </w:p>
          <w:p w:rsidR="008254E6" w:rsidRDefault="00094A1A">
            <w:pPr>
              <w:pStyle w:val="Balk1"/>
            </w:pPr>
            <w:r>
              <w:t>Sevgi UĞURLU</w:t>
            </w:r>
          </w:p>
        </w:tc>
        <w:tc>
          <w:tcPr>
            <w:tcW w:w="3402" w:type="dxa"/>
            <w:tcBorders>
              <w:top w:val="nil"/>
              <w:left w:val="nil"/>
              <w:bottom w:val="nil"/>
              <w:right w:val="nil"/>
            </w:tcBorders>
          </w:tcPr>
          <w:p w:rsidR="00094A1A" w:rsidRDefault="00094A1A">
            <w:pPr>
              <w:pStyle w:val="Balk1"/>
            </w:pPr>
            <w:r>
              <w:t>KATİP</w:t>
            </w:r>
          </w:p>
          <w:p w:rsidR="008254E6" w:rsidRDefault="00094A1A">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CD4CC9">
              <w:rPr>
                <w:rFonts w:ascii="Arial" w:hAnsi="Arial" w:cs="Arial"/>
                <w:sz w:val="18"/>
                <w:szCs w:val="18"/>
              </w:rPr>
              <w:t>02</w:t>
            </w:r>
            <w:r w:rsidRPr="00E35B8E">
              <w:rPr>
                <w:rFonts w:ascii="Arial" w:hAnsi="Arial" w:cs="Arial"/>
                <w:sz w:val="18"/>
                <w:szCs w:val="18"/>
              </w:rPr>
              <w:t>/</w:t>
            </w:r>
            <w:r w:rsidR="00FB3141">
              <w:rPr>
                <w:rFonts w:ascii="Arial" w:hAnsi="Arial" w:cs="Arial"/>
                <w:sz w:val="18"/>
                <w:szCs w:val="18"/>
              </w:rPr>
              <w:t>20</w:t>
            </w:r>
            <w:r w:rsidR="00CD4CC9">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CD4CC9">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BB5" w:rsidRDefault="00A40BB5">
      <w:r>
        <w:separator/>
      </w:r>
    </w:p>
  </w:endnote>
  <w:endnote w:type="continuationSeparator" w:id="1">
    <w:p w:rsidR="00A40BB5" w:rsidRDefault="00A40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BB5" w:rsidRDefault="00A40BB5">
      <w:r>
        <w:separator/>
      </w:r>
    </w:p>
  </w:footnote>
  <w:footnote w:type="continuationSeparator" w:id="1">
    <w:p w:rsidR="00A40BB5" w:rsidRDefault="00A40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094A1A">
          <w:pPr>
            <w:pStyle w:val="Balk2"/>
            <w:jc w:val="left"/>
          </w:pPr>
          <w:r>
            <w:t>47</w:t>
          </w:r>
        </w:p>
      </w:tc>
      <w:tc>
        <w:tcPr>
          <w:tcW w:w="4404" w:type="dxa"/>
          <w:tcBorders>
            <w:top w:val="nil"/>
            <w:left w:val="nil"/>
            <w:bottom w:val="nil"/>
            <w:right w:val="nil"/>
          </w:tcBorders>
        </w:tcPr>
        <w:p w:rsidR="008254E6" w:rsidRDefault="008254E6">
          <w:pPr>
            <w:pStyle w:val="Balk2"/>
            <w:rPr>
              <w:b/>
            </w:rPr>
          </w:pPr>
          <w:r>
            <w:rPr>
              <w:b/>
            </w:rPr>
            <w:t>MERSİN</w:t>
          </w:r>
        </w:p>
      </w:tc>
    </w:tr>
    <w:tr w:rsidR="00D96BA9">
      <w:tblPrEx>
        <w:tblCellMar>
          <w:top w:w="0" w:type="dxa"/>
          <w:bottom w:w="0" w:type="dxa"/>
        </w:tblCellMar>
      </w:tblPrEx>
      <w:trPr>
        <w:cantSplit/>
      </w:trPr>
      <w:tc>
        <w:tcPr>
          <w:tcW w:w="942" w:type="dxa"/>
          <w:tcBorders>
            <w:top w:val="nil"/>
            <w:left w:val="nil"/>
            <w:bottom w:val="nil"/>
            <w:right w:val="nil"/>
          </w:tcBorders>
        </w:tcPr>
        <w:p w:rsidR="00D96BA9" w:rsidRDefault="00D96BA9">
          <w:pPr>
            <w:rPr>
              <w:b/>
              <w:sz w:val="24"/>
            </w:rPr>
          </w:pPr>
        </w:p>
      </w:tc>
      <w:tc>
        <w:tcPr>
          <w:tcW w:w="4860" w:type="dxa"/>
          <w:tcBorders>
            <w:top w:val="nil"/>
            <w:left w:val="nil"/>
            <w:bottom w:val="nil"/>
            <w:right w:val="nil"/>
          </w:tcBorders>
        </w:tcPr>
        <w:p w:rsidR="00D96BA9" w:rsidRDefault="00D96BA9">
          <w:pPr>
            <w:pStyle w:val="Balk2"/>
            <w:jc w:val="left"/>
          </w:pPr>
        </w:p>
      </w:tc>
      <w:tc>
        <w:tcPr>
          <w:tcW w:w="4404" w:type="dxa"/>
          <w:tcBorders>
            <w:top w:val="nil"/>
            <w:left w:val="nil"/>
            <w:bottom w:val="nil"/>
            <w:right w:val="nil"/>
          </w:tcBorders>
        </w:tcPr>
        <w:p w:rsidR="00D96BA9" w:rsidRDefault="00094A1A">
          <w:pPr>
            <w:pStyle w:val="Balk2"/>
            <w:rPr>
              <w:b/>
            </w:rPr>
          </w:pPr>
          <w:r>
            <w:rPr>
              <w:b/>
            </w:rPr>
            <w:t>07/02/2020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94A1A"/>
    <w:rsid w:val="00132AD5"/>
    <w:rsid w:val="001921F9"/>
    <w:rsid w:val="002416D3"/>
    <w:rsid w:val="00481B3D"/>
    <w:rsid w:val="00534478"/>
    <w:rsid w:val="00575CE8"/>
    <w:rsid w:val="008254E6"/>
    <w:rsid w:val="008517C2"/>
    <w:rsid w:val="00901852"/>
    <w:rsid w:val="00A40BB5"/>
    <w:rsid w:val="00C63B2B"/>
    <w:rsid w:val="00CD4CC9"/>
    <w:rsid w:val="00D96BA9"/>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Gl">
    <w:name w:val="Strong"/>
    <w:basedOn w:val="VarsaylanParagrafYazTipi"/>
    <w:uiPriority w:val="22"/>
    <w:qFormat/>
    <w:rsid w:val="00D96BA9"/>
    <w:rPr>
      <w:b/>
      <w:bCs/>
    </w:rPr>
  </w:style>
</w:styles>
</file>

<file path=word/webSettings.xml><?xml version="1.0" encoding="utf-8"?>
<w:webSettings xmlns:r="http://schemas.openxmlformats.org/officeDocument/2006/relationships" xmlns:w="http://schemas.openxmlformats.org/wordprocessingml/2006/main">
  <w:divs>
    <w:div w:id="153992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yazi_meclis_219_2020-02-10_8-52_400071.doc</Template>
  <TotalTime>1</TotalTime>
  <Pages>1</Pages>
  <Words>471</Words>
  <Characters>2691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1601-01-01T00:00:00Z</cp:lastPrinted>
  <dcterms:created xsi:type="dcterms:W3CDTF">2020-02-14T10:01:00Z</dcterms:created>
  <dcterms:modified xsi:type="dcterms:W3CDTF">2020-02-14T10:01:00Z</dcterms:modified>
</cp:coreProperties>
</file>