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C707B" w:rsidRDefault="00233BF0" w:rsidP="00BC707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 03/02/2020 tarih ve 46 sayılı ara kararı ile Plan ve Bütçe Komisyonuna havale edilen belediyemiz birimlerinin ihtiyacı doğrultusunda taşıt satın alınması  ile ilgili teklife ait  06/02/2020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C707B" w:rsidRDefault="00BC707B">
            <w:pPr>
              <w:jc w:val="center"/>
              <w:rPr>
                <w:b/>
                <w:sz w:val="24"/>
                <w:u w:val="single"/>
              </w:rPr>
            </w:pPr>
          </w:p>
          <w:p w:rsidR="00BC707B" w:rsidRDefault="00BC707B" w:rsidP="00BC707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Belediyemiz birimlerinden gelen talepler doğrultusunda taşıt kiralama işlemine esas düzenlenen ihaleye sunulan isteklilerce tekliflerin %2 kasko değer fiyatının üstünde verilmesi nedeniyle iptal edilmesi üzerine, taşıt ihtiyacı satın alma yoluna gidilmesi ile tedarik edilecektir. Bu nedenle; Merkezi Yönetim Bütçe Kanunu ekinde yer alan T Cetvelinde geçen sınıflandırmalardaki taşıtlardan, 7 sıra nolu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¬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(Kamyonet, sürücü dahil 3 veya 6 kişilik) adı altında geçen taşıttan 5 adet çift kabin kamyonet (açık kasalı)  ile yine 2 sıra nolu Binek otomobil adı altında geçen taşıttan 5 adet taşıt satın alınması ihtiyaç duyulmuş ve Belediye Meclisinin 03/02/2020 tarih ve 46 sayılı ara kararı ile Plan Bütçe Komisyonuna havale edilmiştir.</w:t>
            </w:r>
          </w:p>
          <w:p w:rsidR="00BC707B" w:rsidRDefault="00BC707B" w:rsidP="00BC707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707B" w:rsidRDefault="00BC707B" w:rsidP="00BC707B">
            <w:pPr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 sayılı Ta</w:t>
            </w:r>
            <w:r w:rsidR="00F87239">
              <w:rPr>
                <w:rFonts w:ascii="Arial" w:hAnsi="Arial" w:cs="Arial"/>
                <w:sz w:val="24"/>
                <w:szCs w:val="24"/>
              </w:rPr>
              <w:t>şıt Kanununun 10. maddesinde ''</w:t>
            </w:r>
            <w:r>
              <w:rPr>
                <w:rFonts w:ascii="Arial" w:hAnsi="Arial" w:cs="Arial"/>
                <w:sz w:val="24"/>
                <w:szCs w:val="24"/>
              </w:rPr>
              <w:t>Kurum ve kuruluşlar tarafından taşıt edinilebilmesi, edinilecek taşıtın cinsi, adedi, hangi hizmette kullanılacağı ve kaynağı gösterilmek suretiyle önceden alınmış Cumhurbaşkanı kararına bağlıdır. (Ek cümle: 3/7/2005- 5393/85 md.) Ancak, il özel idareleri, belediyeler ve bunların bağlı kuruluşları ile mahallî idare birlikleri kendi meclislerinin kararı ile taşıt edinirler.''denilmektedir.</w:t>
            </w:r>
          </w:p>
          <w:p w:rsidR="00BC707B" w:rsidRDefault="00BC707B" w:rsidP="00BC707B">
            <w:pPr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C707B" w:rsidRDefault="00BC707B" w:rsidP="00BC707B">
            <w:pPr>
              <w:tabs>
                <w:tab w:val="center" w:pos="4819"/>
                <w:tab w:val="left" w:pos="6420"/>
              </w:tabs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Komisyon raporu doğrultusunda; Belediyemiz personellerinin işe geliş ve gidişlerinin zamanında sağlanması ile kademe birimi hizmet ve çalışmalarında kullanılmak üzere, 2020 Yılı Merkezi Yönetim Bütçe Kanunu ekinde yer alan T Cetvelinde geçen sınıflandırmadaki cinste taşıtlardan;</w:t>
            </w:r>
            <w:r>
              <w:rPr>
                <w:rFonts w:ascii="Arial" w:hAnsi="Arial" w:cs="Arial"/>
                <w:sz w:val="22"/>
                <w:szCs w:val="22"/>
              </w:rPr>
              <w:t xml:space="preserve"> 11-a sıra nolu cinste 1(bir) adet Minibüs (Sürücü dahil 15 ve üstü),</w:t>
            </w:r>
            <w:r>
              <w:rPr>
                <w:rFonts w:ascii="Arial" w:hAnsi="Arial" w:cs="Arial"/>
                <w:sz w:val="24"/>
                <w:szCs w:val="24"/>
              </w:rPr>
              <w:t xml:space="preserve"> 7 sıra nolu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¬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(Kamyonet, sürücü dahil 3 veya 7 kişilik) adı altında geçen taşıttan 6 adet çift kabin kamyonet (açık kasalı)  ile yine 2 sıra nolu Binek otomobil adı altında geçen taşıttan 6 adet taşıt satın alınmasının kabulüne oy birliği ile karar verildi. </w:t>
            </w:r>
          </w:p>
          <w:p w:rsidR="00BC707B" w:rsidRDefault="00BC707B" w:rsidP="00BC707B">
            <w:pPr>
              <w:tabs>
                <w:tab w:val="center" w:pos="4819"/>
                <w:tab w:val="left" w:pos="6420"/>
              </w:tabs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33BF0" w:rsidRDefault="00233BF0">
            <w:pPr>
              <w:pStyle w:val="Balk1"/>
            </w:pPr>
            <w:r>
              <w:t>MECLİS BAŞKANI</w:t>
            </w:r>
          </w:p>
          <w:p w:rsidR="008254E6" w:rsidRDefault="00233BF0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33BF0" w:rsidRDefault="00233BF0">
            <w:pPr>
              <w:pStyle w:val="Balk1"/>
            </w:pPr>
            <w:r>
              <w:t>KATİP</w:t>
            </w:r>
          </w:p>
          <w:p w:rsidR="008254E6" w:rsidRDefault="00233BF0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33BF0" w:rsidRDefault="00233BF0">
            <w:pPr>
              <w:pStyle w:val="Balk1"/>
            </w:pPr>
            <w:r>
              <w:t>KATİP</w:t>
            </w:r>
          </w:p>
          <w:p w:rsidR="008254E6" w:rsidRDefault="00233BF0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87239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87239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F87239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DD" w:rsidRDefault="00580DDD">
      <w:r>
        <w:separator/>
      </w:r>
    </w:p>
  </w:endnote>
  <w:endnote w:type="continuationSeparator" w:id="1">
    <w:p w:rsidR="00580DDD" w:rsidRDefault="0058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DD" w:rsidRDefault="00580DDD">
      <w:r>
        <w:separator/>
      </w:r>
    </w:p>
  </w:footnote>
  <w:footnote w:type="continuationSeparator" w:id="1">
    <w:p w:rsidR="00580DDD" w:rsidRDefault="00580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33BF0">
          <w:pPr>
            <w:pStyle w:val="Balk2"/>
            <w:jc w:val="left"/>
          </w:pPr>
          <w:r>
            <w:t>50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C707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C707B" w:rsidRDefault="00BC707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C707B" w:rsidRDefault="00BC707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C707B" w:rsidRDefault="00233BF0">
          <w:pPr>
            <w:pStyle w:val="Balk2"/>
            <w:rPr>
              <w:b/>
            </w:rPr>
          </w:pPr>
          <w:r>
            <w:rPr>
              <w:b/>
            </w:rPr>
            <w:t>07/02/2020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33BF0"/>
    <w:rsid w:val="002416D3"/>
    <w:rsid w:val="00481B3D"/>
    <w:rsid w:val="00534478"/>
    <w:rsid w:val="00575CE8"/>
    <w:rsid w:val="00580DDD"/>
    <w:rsid w:val="007422A4"/>
    <w:rsid w:val="008254E6"/>
    <w:rsid w:val="008517C2"/>
    <w:rsid w:val="00BC707B"/>
    <w:rsid w:val="00C63B2B"/>
    <w:rsid w:val="00DF16C8"/>
    <w:rsid w:val="00F532D1"/>
    <w:rsid w:val="00F71533"/>
    <w:rsid w:val="00F87239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yazi_meclis_219_2020-02-10_12-05_400075.doc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2020-02-11T08:27:00Z</cp:lastPrinted>
  <dcterms:created xsi:type="dcterms:W3CDTF">2020-02-14T10:02:00Z</dcterms:created>
  <dcterms:modified xsi:type="dcterms:W3CDTF">2020-02-14T10:02:00Z</dcterms:modified>
</cp:coreProperties>
</file>