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807D9" w:rsidRDefault="001C30D3" w:rsidP="002807D9">
            <w:pPr>
              <w:ind w:firstLine="885"/>
              <w:jc w:val="both"/>
              <w:rPr>
                <w:rFonts w:ascii="Arial" w:hAnsi="Arial" w:cs="Arial"/>
                <w:sz w:val="24"/>
              </w:rPr>
            </w:pPr>
            <w:r>
              <w:rPr>
                <w:rFonts w:ascii="Arial" w:hAnsi="Arial" w:cs="Arial"/>
                <w:sz w:val="24"/>
              </w:rPr>
              <w:t>Belediye Meclisinin  03/02/2020 tarih ve 35 sayılı ara kararı ile Gençlik - Eğitim ve Spor Komisyonu ile Kültür Sanat ve Turizm Komisyonuna ortak havale edilen Bilgi İşlem Müdürlüğüne bağlı olarak görev yapacak Kent Bilgi Sistemi Alt Birim Şefliğinin Kurulması ile ilgili teklife ait  14/02/2020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807D9" w:rsidRDefault="002807D9">
            <w:pPr>
              <w:jc w:val="center"/>
              <w:rPr>
                <w:b/>
                <w:sz w:val="24"/>
                <w:u w:val="single"/>
              </w:rPr>
            </w:pPr>
          </w:p>
          <w:p w:rsidR="002807D9" w:rsidRDefault="002807D9" w:rsidP="002807D9">
            <w:pPr>
              <w:ind w:firstLine="993"/>
              <w:jc w:val="both"/>
              <w:rPr>
                <w:rFonts w:ascii="Arial" w:hAnsi="Arial" w:cs="Arial"/>
                <w:sz w:val="24"/>
              </w:rPr>
            </w:pPr>
            <w:r>
              <w:rPr>
                <w:rFonts w:ascii="Arial" w:hAnsi="Arial" w:cs="Arial"/>
                <w:spacing w:val="4"/>
                <w:sz w:val="24"/>
                <w:szCs w:val="24"/>
              </w:rPr>
              <w:t xml:space="preserve">Belediyemizin </w:t>
            </w:r>
            <w:r>
              <w:rPr>
                <w:rFonts w:ascii="Arial" w:hAnsi="Arial" w:cs="Arial"/>
                <w:spacing w:val="3"/>
                <w:sz w:val="24"/>
                <w:szCs w:val="24"/>
              </w:rPr>
              <w:t xml:space="preserve">daha </w:t>
            </w:r>
            <w:r>
              <w:rPr>
                <w:rFonts w:ascii="Arial" w:hAnsi="Arial" w:cs="Arial"/>
                <w:spacing w:val="4"/>
                <w:sz w:val="24"/>
                <w:szCs w:val="24"/>
              </w:rPr>
              <w:t xml:space="preserve">sağlıklı </w:t>
            </w:r>
            <w:r>
              <w:rPr>
                <w:rFonts w:ascii="Arial" w:hAnsi="Arial" w:cs="Arial"/>
                <w:spacing w:val="2"/>
                <w:sz w:val="24"/>
                <w:szCs w:val="24"/>
              </w:rPr>
              <w:t xml:space="preserve">ve </w:t>
            </w:r>
            <w:r>
              <w:rPr>
                <w:rFonts w:ascii="Arial" w:hAnsi="Arial" w:cs="Arial"/>
                <w:spacing w:val="5"/>
                <w:sz w:val="24"/>
                <w:szCs w:val="24"/>
              </w:rPr>
              <w:t xml:space="preserve">verimli </w:t>
            </w:r>
            <w:r>
              <w:rPr>
                <w:rFonts w:ascii="Arial" w:hAnsi="Arial" w:cs="Arial"/>
                <w:spacing w:val="3"/>
                <w:sz w:val="24"/>
                <w:szCs w:val="24"/>
              </w:rPr>
              <w:t xml:space="preserve">çalışmasını </w:t>
            </w:r>
            <w:r>
              <w:rPr>
                <w:rFonts w:ascii="Arial" w:hAnsi="Arial" w:cs="Arial"/>
                <w:spacing w:val="4"/>
                <w:sz w:val="24"/>
                <w:szCs w:val="24"/>
              </w:rPr>
              <w:t xml:space="preserve">sağlamak </w:t>
            </w:r>
            <w:r>
              <w:rPr>
                <w:rFonts w:ascii="Arial" w:hAnsi="Arial" w:cs="Arial"/>
                <w:spacing w:val="3"/>
                <w:sz w:val="24"/>
                <w:szCs w:val="24"/>
              </w:rPr>
              <w:t xml:space="preserve">amacıyla </w:t>
            </w:r>
            <w:r>
              <w:rPr>
                <w:rFonts w:ascii="Arial" w:hAnsi="Arial" w:cs="Arial"/>
                <w:spacing w:val="4"/>
                <w:sz w:val="24"/>
                <w:szCs w:val="24"/>
              </w:rPr>
              <w:t xml:space="preserve">yasa, yönetmelik </w:t>
            </w:r>
            <w:r>
              <w:rPr>
                <w:rFonts w:ascii="Arial" w:hAnsi="Arial" w:cs="Arial"/>
                <w:spacing w:val="2"/>
                <w:sz w:val="24"/>
                <w:szCs w:val="24"/>
              </w:rPr>
              <w:t xml:space="preserve">ve </w:t>
            </w:r>
            <w:r>
              <w:rPr>
                <w:rFonts w:ascii="Arial" w:hAnsi="Arial" w:cs="Arial"/>
                <w:spacing w:val="4"/>
                <w:sz w:val="24"/>
                <w:szCs w:val="24"/>
              </w:rPr>
              <w:t xml:space="preserve">standartları </w:t>
            </w:r>
            <w:r>
              <w:rPr>
                <w:rFonts w:ascii="Arial" w:hAnsi="Arial" w:cs="Arial"/>
                <w:spacing w:val="3"/>
                <w:sz w:val="24"/>
                <w:szCs w:val="24"/>
              </w:rPr>
              <w:t xml:space="preserve">baz alarak </w:t>
            </w:r>
            <w:r>
              <w:rPr>
                <w:rFonts w:ascii="Arial" w:hAnsi="Arial" w:cs="Arial"/>
                <w:spacing w:val="4"/>
                <w:sz w:val="24"/>
                <w:szCs w:val="24"/>
              </w:rPr>
              <w:t xml:space="preserve">uygar </w:t>
            </w:r>
            <w:r>
              <w:rPr>
                <w:rFonts w:ascii="Arial" w:hAnsi="Arial" w:cs="Arial"/>
                <w:spacing w:val="3"/>
                <w:sz w:val="24"/>
                <w:szCs w:val="24"/>
              </w:rPr>
              <w:t xml:space="preserve">bir </w:t>
            </w:r>
            <w:r>
              <w:rPr>
                <w:rFonts w:ascii="Arial" w:hAnsi="Arial" w:cs="Arial"/>
                <w:spacing w:val="5"/>
                <w:sz w:val="24"/>
                <w:szCs w:val="24"/>
              </w:rPr>
              <w:t xml:space="preserve">kent </w:t>
            </w:r>
            <w:r>
              <w:rPr>
                <w:rFonts w:ascii="Arial" w:hAnsi="Arial" w:cs="Arial"/>
                <w:sz w:val="24"/>
                <w:szCs w:val="24"/>
              </w:rPr>
              <w:t xml:space="preserve">yapısı oluşturulmasına yönelik olarak Kent Bilgi Sistemi kurulum çalışmaları başlamış ve Bilgi İşlem Müdürlüğü'ne bağlı olarak görev yapacak Kent Bilgi Sistemi Alt Birim Şefliği'nin kurulması için </w:t>
            </w:r>
            <w:r>
              <w:rPr>
                <w:rFonts w:ascii="Arial" w:hAnsi="Arial" w:cs="Arial"/>
                <w:sz w:val="24"/>
              </w:rPr>
              <w:t>Görev Yetki Sorumluluk Çalışma Usul ve Esasları Hakkında Yönetmeliğinin yeniden revize edilmesine ihtiyaç duyulmuştur.</w:t>
            </w:r>
          </w:p>
          <w:p w:rsidR="002807D9" w:rsidRDefault="002807D9" w:rsidP="002807D9">
            <w:pPr>
              <w:pStyle w:val="GvdeMetni"/>
              <w:spacing w:before="1" w:line="252" w:lineRule="auto"/>
              <w:ind w:left="115" w:right="142" w:firstLine="557"/>
              <w:jc w:val="both"/>
              <w:rPr>
                <w:rFonts w:ascii="Arial" w:hAnsi="Arial" w:cs="Arial"/>
                <w:sz w:val="10"/>
                <w:szCs w:val="10"/>
              </w:rPr>
            </w:pPr>
          </w:p>
          <w:p w:rsidR="002807D9" w:rsidRDefault="002807D9" w:rsidP="002807D9">
            <w:pPr>
              <w:pStyle w:val="GvdeMetni"/>
              <w:spacing w:before="1" w:line="252" w:lineRule="auto"/>
              <w:ind w:right="142" w:firstLine="672"/>
              <w:jc w:val="both"/>
              <w:rPr>
                <w:rFonts w:ascii="Arial" w:hAnsi="Arial" w:cs="Arial"/>
                <w:sz w:val="24"/>
              </w:rPr>
            </w:pPr>
            <w:r>
              <w:rPr>
                <w:rFonts w:ascii="Arial" w:hAnsi="Arial" w:cs="Arial"/>
                <w:sz w:val="24"/>
                <w:szCs w:val="24"/>
              </w:rPr>
              <w:t xml:space="preserve">Ortak komisyon raporu doğrultusunda; </w:t>
            </w:r>
            <w:r>
              <w:rPr>
                <w:rFonts w:ascii="Arial" w:hAnsi="Arial" w:cs="Arial"/>
                <w:spacing w:val="4"/>
                <w:sz w:val="24"/>
                <w:szCs w:val="24"/>
              </w:rPr>
              <w:t xml:space="preserve">Belediyemizin </w:t>
            </w:r>
            <w:r>
              <w:rPr>
                <w:rFonts w:ascii="Arial" w:hAnsi="Arial" w:cs="Arial"/>
                <w:spacing w:val="3"/>
                <w:sz w:val="24"/>
                <w:szCs w:val="24"/>
              </w:rPr>
              <w:t xml:space="preserve">daha </w:t>
            </w:r>
            <w:r>
              <w:rPr>
                <w:rFonts w:ascii="Arial" w:hAnsi="Arial" w:cs="Arial"/>
                <w:spacing w:val="4"/>
                <w:sz w:val="24"/>
                <w:szCs w:val="24"/>
              </w:rPr>
              <w:t xml:space="preserve">sağlıklı </w:t>
            </w:r>
            <w:r>
              <w:rPr>
                <w:rFonts w:ascii="Arial" w:hAnsi="Arial" w:cs="Arial"/>
                <w:spacing w:val="2"/>
                <w:sz w:val="24"/>
                <w:szCs w:val="24"/>
              </w:rPr>
              <w:t xml:space="preserve">ve </w:t>
            </w:r>
            <w:r>
              <w:rPr>
                <w:rFonts w:ascii="Arial" w:hAnsi="Arial" w:cs="Arial"/>
                <w:spacing w:val="5"/>
                <w:sz w:val="24"/>
                <w:szCs w:val="24"/>
              </w:rPr>
              <w:t xml:space="preserve">verimli </w:t>
            </w:r>
            <w:r>
              <w:rPr>
                <w:rFonts w:ascii="Arial" w:hAnsi="Arial" w:cs="Arial"/>
                <w:spacing w:val="3"/>
                <w:sz w:val="24"/>
                <w:szCs w:val="24"/>
              </w:rPr>
              <w:t xml:space="preserve">çalışmasını </w:t>
            </w:r>
            <w:r>
              <w:rPr>
                <w:rFonts w:ascii="Arial" w:hAnsi="Arial" w:cs="Arial"/>
                <w:spacing w:val="4"/>
                <w:sz w:val="24"/>
                <w:szCs w:val="24"/>
              </w:rPr>
              <w:t xml:space="preserve">sağlamak </w:t>
            </w:r>
            <w:r>
              <w:rPr>
                <w:rFonts w:ascii="Arial" w:hAnsi="Arial" w:cs="Arial"/>
                <w:spacing w:val="3"/>
                <w:sz w:val="24"/>
                <w:szCs w:val="24"/>
              </w:rPr>
              <w:t xml:space="preserve">amacıyla </w:t>
            </w:r>
            <w:r>
              <w:rPr>
                <w:rFonts w:ascii="Arial" w:hAnsi="Arial" w:cs="Arial"/>
                <w:spacing w:val="4"/>
                <w:sz w:val="24"/>
                <w:szCs w:val="24"/>
              </w:rPr>
              <w:t xml:space="preserve">yasa, yönetmelik </w:t>
            </w:r>
            <w:r>
              <w:rPr>
                <w:rFonts w:ascii="Arial" w:hAnsi="Arial" w:cs="Arial"/>
                <w:spacing w:val="2"/>
                <w:sz w:val="24"/>
                <w:szCs w:val="24"/>
              </w:rPr>
              <w:t xml:space="preserve">ve </w:t>
            </w:r>
            <w:r>
              <w:rPr>
                <w:rFonts w:ascii="Arial" w:hAnsi="Arial" w:cs="Arial"/>
                <w:spacing w:val="4"/>
                <w:sz w:val="24"/>
                <w:szCs w:val="24"/>
              </w:rPr>
              <w:t xml:space="preserve">standartları </w:t>
            </w:r>
            <w:r>
              <w:rPr>
                <w:rFonts w:ascii="Arial" w:hAnsi="Arial" w:cs="Arial"/>
                <w:spacing w:val="3"/>
                <w:sz w:val="24"/>
                <w:szCs w:val="24"/>
              </w:rPr>
              <w:t xml:space="preserve">baz alarak </w:t>
            </w:r>
            <w:r>
              <w:rPr>
                <w:rFonts w:ascii="Arial" w:hAnsi="Arial" w:cs="Arial"/>
                <w:spacing w:val="4"/>
                <w:sz w:val="24"/>
                <w:szCs w:val="24"/>
              </w:rPr>
              <w:t xml:space="preserve">uygar </w:t>
            </w:r>
            <w:r>
              <w:rPr>
                <w:rFonts w:ascii="Arial" w:hAnsi="Arial" w:cs="Arial"/>
                <w:spacing w:val="3"/>
                <w:sz w:val="24"/>
                <w:szCs w:val="24"/>
              </w:rPr>
              <w:t xml:space="preserve">bir </w:t>
            </w:r>
            <w:r>
              <w:rPr>
                <w:rFonts w:ascii="Arial" w:hAnsi="Arial" w:cs="Arial"/>
                <w:spacing w:val="5"/>
                <w:sz w:val="24"/>
                <w:szCs w:val="24"/>
              </w:rPr>
              <w:t xml:space="preserve">kent </w:t>
            </w:r>
            <w:r>
              <w:rPr>
                <w:rFonts w:ascii="Arial" w:hAnsi="Arial" w:cs="Arial"/>
                <w:sz w:val="24"/>
                <w:szCs w:val="24"/>
              </w:rPr>
              <w:t xml:space="preserve">yapısı oluşturulmasına yönelik olarak Kent Bilgi Sistemi kurulum çalışmaları kapsamında, Bilgi İşlem Müdürlüğüne bağlı olarak görev yapacak Kent Bilgi Sistemi Alt Birim Şefliği'nin kurulması için Bilgi İşlem Müdürlüğü Görev, Yetki, Sorumluluk ve Çalışma Esaslarına İlişkin Yönetmeliğin </w:t>
            </w:r>
            <w:r>
              <w:rPr>
                <w:rFonts w:ascii="Arial" w:hAnsi="Arial" w:cs="Arial"/>
                <w:sz w:val="24"/>
              </w:rPr>
              <w:t>idareden geldiği şekliyle kabulüne oybirliği ile karar verildi.</w:t>
            </w:r>
          </w:p>
          <w:p w:rsidR="002807D9" w:rsidRDefault="002807D9" w:rsidP="002807D9">
            <w:pPr>
              <w:pStyle w:val="GvdeMetni"/>
              <w:spacing w:before="1" w:line="252" w:lineRule="auto"/>
              <w:ind w:right="142" w:firstLine="672"/>
              <w:jc w:val="both"/>
              <w:rPr>
                <w:rFonts w:ascii="Arial" w:hAnsi="Arial" w:cs="Arial"/>
                <w:sz w:val="24"/>
              </w:rPr>
            </w:pPr>
          </w:p>
          <w:p w:rsidR="002807D9" w:rsidRDefault="002807D9" w:rsidP="002807D9">
            <w:pPr>
              <w:pStyle w:val="GvdeMetni"/>
              <w:spacing w:before="1" w:line="252" w:lineRule="auto"/>
              <w:ind w:right="142" w:firstLine="672"/>
              <w:jc w:val="both"/>
              <w:rPr>
                <w:rFonts w:ascii="Arial" w:hAnsi="Arial" w:cs="Arial"/>
                <w:sz w:val="24"/>
              </w:rPr>
            </w:pPr>
          </w:p>
          <w:p w:rsidR="008254E6" w:rsidRDefault="008254E6" w:rsidP="002807D9">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C30D3" w:rsidRDefault="001C30D3">
            <w:pPr>
              <w:pStyle w:val="Balk1"/>
            </w:pPr>
            <w:r>
              <w:t>MECLİS BAŞKANI</w:t>
            </w:r>
          </w:p>
          <w:p w:rsidR="008254E6" w:rsidRDefault="001C30D3">
            <w:pPr>
              <w:pStyle w:val="Balk1"/>
            </w:pPr>
            <w:r>
              <w:t>Abdullah ÖZYİĞİT</w:t>
            </w:r>
          </w:p>
        </w:tc>
        <w:tc>
          <w:tcPr>
            <w:tcW w:w="3402" w:type="dxa"/>
            <w:tcBorders>
              <w:top w:val="nil"/>
              <w:left w:val="nil"/>
              <w:bottom w:val="nil"/>
              <w:right w:val="nil"/>
            </w:tcBorders>
          </w:tcPr>
          <w:p w:rsidR="001C30D3" w:rsidRDefault="001C30D3">
            <w:pPr>
              <w:pStyle w:val="Balk1"/>
            </w:pPr>
            <w:r>
              <w:t>KATİP</w:t>
            </w:r>
          </w:p>
          <w:p w:rsidR="008254E6" w:rsidRDefault="001C30D3">
            <w:pPr>
              <w:pStyle w:val="Balk1"/>
            </w:pPr>
            <w:r>
              <w:t>Sevgi UĞURLU</w:t>
            </w:r>
          </w:p>
        </w:tc>
        <w:tc>
          <w:tcPr>
            <w:tcW w:w="3402" w:type="dxa"/>
            <w:tcBorders>
              <w:top w:val="nil"/>
              <w:left w:val="nil"/>
              <w:bottom w:val="nil"/>
              <w:right w:val="nil"/>
            </w:tcBorders>
          </w:tcPr>
          <w:p w:rsidR="001C30D3" w:rsidRDefault="001C30D3">
            <w:pPr>
              <w:pStyle w:val="Balk1"/>
            </w:pPr>
            <w:r>
              <w:t>KATİP</w:t>
            </w:r>
          </w:p>
          <w:p w:rsidR="008254E6" w:rsidRDefault="001C30D3">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F31B8">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8F31B8">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F31B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6B4" w:rsidRDefault="000F46B4">
      <w:r>
        <w:separator/>
      </w:r>
    </w:p>
  </w:endnote>
  <w:endnote w:type="continuationSeparator" w:id="1">
    <w:p w:rsidR="000F46B4" w:rsidRDefault="000F4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6B4" w:rsidRDefault="000F46B4">
      <w:r>
        <w:separator/>
      </w:r>
    </w:p>
  </w:footnote>
  <w:footnote w:type="continuationSeparator" w:id="1">
    <w:p w:rsidR="000F46B4" w:rsidRDefault="000F4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C30D3">
          <w:pPr>
            <w:pStyle w:val="Balk2"/>
            <w:jc w:val="left"/>
          </w:pPr>
          <w:r>
            <w:t>64</w:t>
          </w:r>
        </w:p>
      </w:tc>
      <w:tc>
        <w:tcPr>
          <w:tcW w:w="4404" w:type="dxa"/>
          <w:tcBorders>
            <w:top w:val="nil"/>
            <w:left w:val="nil"/>
            <w:bottom w:val="nil"/>
            <w:right w:val="nil"/>
          </w:tcBorders>
        </w:tcPr>
        <w:p w:rsidR="008254E6" w:rsidRDefault="008254E6">
          <w:pPr>
            <w:pStyle w:val="Balk2"/>
            <w:rPr>
              <w:b/>
            </w:rPr>
          </w:pPr>
          <w:r>
            <w:rPr>
              <w:b/>
            </w:rPr>
            <w:t>MERSİN</w:t>
          </w:r>
        </w:p>
      </w:tc>
    </w:tr>
    <w:tr w:rsidR="002807D9">
      <w:tblPrEx>
        <w:tblCellMar>
          <w:top w:w="0" w:type="dxa"/>
          <w:bottom w:w="0" w:type="dxa"/>
        </w:tblCellMar>
      </w:tblPrEx>
      <w:trPr>
        <w:cantSplit/>
      </w:trPr>
      <w:tc>
        <w:tcPr>
          <w:tcW w:w="942" w:type="dxa"/>
          <w:tcBorders>
            <w:top w:val="nil"/>
            <w:left w:val="nil"/>
            <w:bottom w:val="nil"/>
            <w:right w:val="nil"/>
          </w:tcBorders>
        </w:tcPr>
        <w:p w:rsidR="002807D9" w:rsidRDefault="002807D9">
          <w:pPr>
            <w:rPr>
              <w:b/>
              <w:sz w:val="24"/>
            </w:rPr>
          </w:pPr>
        </w:p>
      </w:tc>
      <w:tc>
        <w:tcPr>
          <w:tcW w:w="4860" w:type="dxa"/>
          <w:tcBorders>
            <w:top w:val="nil"/>
            <w:left w:val="nil"/>
            <w:bottom w:val="nil"/>
            <w:right w:val="nil"/>
          </w:tcBorders>
        </w:tcPr>
        <w:p w:rsidR="002807D9" w:rsidRDefault="002807D9">
          <w:pPr>
            <w:pStyle w:val="Balk2"/>
            <w:jc w:val="left"/>
          </w:pPr>
        </w:p>
      </w:tc>
      <w:tc>
        <w:tcPr>
          <w:tcW w:w="4404" w:type="dxa"/>
          <w:tcBorders>
            <w:top w:val="nil"/>
            <w:left w:val="nil"/>
            <w:bottom w:val="nil"/>
            <w:right w:val="nil"/>
          </w:tcBorders>
        </w:tcPr>
        <w:p w:rsidR="002807D9" w:rsidRDefault="001C30D3">
          <w:pPr>
            <w:pStyle w:val="Balk2"/>
            <w:rPr>
              <w:b/>
            </w:rPr>
          </w:pPr>
          <w:r>
            <w:rPr>
              <w:b/>
            </w:rPr>
            <w:t>02/03/2020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F46B4"/>
    <w:rsid w:val="001C30D3"/>
    <w:rsid w:val="002416D3"/>
    <w:rsid w:val="002807D9"/>
    <w:rsid w:val="002C6D97"/>
    <w:rsid w:val="002D738B"/>
    <w:rsid w:val="00481B3D"/>
    <w:rsid w:val="00534478"/>
    <w:rsid w:val="00575CE8"/>
    <w:rsid w:val="007712BA"/>
    <w:rsid w:val="008254E6"/>
    <w:rsid w:val="008517C2"/>
    <w:rsid w:val="008F31B8"/>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link w:val="GvdeMetniChar"/>
    <w:uiPriority w:val="1"/>
    <w:unhideWhenUsed/>
    <w:qFormat/>
    <w:rsid w:val="002807D9"/>
    <w:pPr>
      <w:widowControl w:val="0"/>
      <w:autoSpaceDE w:val="0"/>
      <w:autoSpaceDN w:val="0"/>
    </w:pPr>
    <w:rPr>
      <w:sz w:val="25"/>
      <w:szCs w:val="25"/>
      <w:lang w:eastAsia="en-US"/>
    </w:rPr>
  </w:style>
  <w:style w:type="character" w:customStyle="1" w:styleId="GvdeMetniChar">
    <w:name w:val="Gövde Metni Char"/>
    <w:basedOn w:val="VarsaylanParagrafYazTipi"/>
    <w:link w:val="GvdeMetni"/>
    <w:uiPriority w:val="1"/>
    <w:rsid w:val="002807D9"/>
    <w:rPr>
      <w:sz w:val="25"/>
      <w:szCs w:val="25"/>
      <w:lang w:eastAsia="en-US"/>
    </w:rPr>
  </w:style>
</w:styles>
</file>

<file path=word/webSettings.xml><?xml version="1.0" encoding="utf-8"?>
<w:webSettings xmlns:r="http://schemas.openxmlformats.org/officeDocument/2006/relationships" xmlns:w="http://schemas.openxmlformats.org/wordprocessingml/2006/main">
  <w:divs>
    <w:div w:id="694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yazi_meclis_220_2020-03-03_14-16_400186</Template>
  <TotalTime>0</TotalTime>
  <Pages>1</Pages>
  <Words>294</Words>
  <Characters>1676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2020-03-12T07:34:00Z</dcterms:created>
  <dcterms:modified xsi:type="dcterms:W3CDTF">2020-03-12T07:34:00Z</dcterms:modified>
</cp:coreProperties>
</file>