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5200D1" w:rsidRDefault="00FF6DDD" w:rsidP="00CE2C90">
            <w:pPr>
              <w:ind w:firstLine="459"/>
              <w:jc w:val="both"/>
              <w:rPr>
                <w:rFonts w:ascii="Arial" w:hAnsi="Arial" w:cs="Arial"/>
                <w:sz w:val="24"/>
              </w:rPr>
            </w:pPr>
            <w:r>
              <w:rPr>
                <w:rFonts w:ascii="Arial" w:hAnsi="Arial" w:cs="Arial"/>
                <w:sz w:val="24"/>
              </w:rPr>
              <w:t>Fen İşleri Müdürlüğünün 29/12/2020 tarih ve E.93663952-105.02-31571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4701B" w:rsidRDefault="0094701B">
            <w:pPr>
              <w:jc w:val="center"/>
              <w:rPr>
                <w:b/>
                <w:sz w:val="24"/>
                <w:u w:val="single"/>
              </w:rPr>
            </w:pPr>
          </w:p>
          <w:p w:rsidR="00CE2C90" w:rsidRDefault="00CE2C90">
            <w:pPr>
              <w:jc w:val="center"/>
              <w:rPr>
                <w:b/>
                <w:sz w:val="24"/>
                <w:u w:val="single"/>
              </w:rPr>
            </w:pPr>
          </w:p>
          <w:p w:rsidR="0094701B" w:rsidRPr="0094701B" w:rsidRDefault="0094701B" w:rsidP="00B25DA6">
            <w:pPr>
              <w:ind w:firstLine="459"/>
              <w:jc w:val="both"/>
              <w:rPr>
                <w:rFonts w:ascii="Arial" w:hAnsi="Arial" w:cs="Arial"/>
                <w:sz w:val="24"/>
              </w:rPr>
            </w:pPr>
            <w:r w:rsidRPr="0094701B">
              <w:rPr>
                <w:rFonts w:ascii="Arial" w:hAnsi="Arial" w:cs="Arial"/>
                <w:sz w:val="24"/>
              </w:rPr>
              <w:t xml:space="preserve">24 Aralık 2020 tarih ve 31344 Sayılı Resmi Gazetede İçişleri Bakanlığı ve Çevre ve Şehircilik Bakanlığı tarafından yayımlanan “Büyükşehir Belediyeleri Koordinasyon Merkezleri Yönetmeliğinde Değişiklik Yapılmasına Dair Yönetmelik” kapsamında Belediyemiz sınırları içerisinde Altyapı kurum ve kuruluşları tarafından yapılan tüm kazılardan elde edilecek gelirler ve bu yerlere verilecek olan ruhsatlar Belediyemizce gelir olarak kaydedilip, ruhsat ve yapım onarımları </w:t>
            </w:r>
            <w:r w:rsidR="00B25DA6">
              <w:rPr>
                <w:rFonts w:ascii="Arial" w:hAnsi="Arial" w:cs="Arial"/>
                <w:sz w:val="24"/>
              </w:rPr>
              <w:t>Fen İşleri Müdürlüğü tarafından</w:t>
            </w:r>
            <w:r w:rsidRPr="0094701B">
              <w:rPr>
                <w:rFonts w:ascii="Arial" w:hAnsi="Arial" w:cs="Arial"/>
                <w:sz w:val="24"/>
              </w:rPr>
              <w:t xml:space="preserve"> yapılacaktır.</w:t>
            </w:r>
            <w:r w:rsidR="00B25DA6">
              <w:rPr>
                <w:rFonts w:ascii="Arial" w:hAnsi="Arial" w:cs="Arial"/>
                <w:sz w:val="24"/>
              </w:rPr>
              <w:t xml:space="preserve"> Y</w:t>
            </w:r>
            <w:r w:rsidRPr="0094701B">
              <w:rPr>
                <w:rFonts w:ascii="Arial" w:hAnsi="Arial" w:cs="Arial"/>
                <w:sz w:val="24"/>
              </w:rPr>
              <w:t>önetmelik revizyonunda tüm kazılardan elde edilecek gelirlerin asfalt ve kaldırımların yapım ve onarımında kullanılması gerektiği de belirtilmiştir.</w:t>
            </w:r>
          </w:p>
          <w:p w:rsidR="0094701B" w:rsidRPr="0094701B" w:rsidRDefault="0094701B" w:rsidP="0094701B">
            <w:pPr>
              <w:jc w:val="both"/>
              <w:rPr>
                <w:rFonts w:ascii="Arial" w:hAnsi="Arial" w:cs="Arial"/>
                <w:sz w:val="24"/>
              </w:rPr>
            </w:pPr>
            <w:r w:rsidRPr="0094701B">
              <w:rPr>
                <w:rFonts w:ascii="Arial" w:hAnsi="Arial" w:cs="Arial"/>
                <w:sz w:val="24"/>
              </w:rPr>
              <w:t xml:space="preserve">        </w:t>
            </w:r>
          </w:p>
          <w:p w:rsidR="008254E6" w:rsidRDefault="0094701B" w:rsidP="00B25DA6">
            <w:pPr>
              <w:jc w:val="both"/>
              <w:rPr>
                <w:rFonts w:ascii="Arial" w:hAnsi="Arial" w:cs="Arial"/>
                <w:sz w:val="24"/>
              </w:rPr>
            </w:pPr>
            <w:r w:rsidRPr="0094701B">
              <w:rPr>
                <w:rFonts w:ascii="Arial" w:hAnsi="Arial" w:cs="Arial"/>
                <w:sz w:val="24"/>
              </w:rPr>
              <w:t xml:space="preserve">        Bu bağlamda söz konusu işlerin ruhsat ve denetimlerinin yapılabilmesi için </w:t>
            </w:r>
            <w:r w:rsidR="00B25DA6">
              <w:rPr>
                <w:rFonts w:ascii="Arial" w:hAnsi="Arial" w:cs="Arial"/>
                <w:sz w:val="24"/>
              </w:rPr>
              <w:t>Fen İşleri Müdürlüğü</w:t>
            </w:r>
            <w:r w:rsidRPr="0094701B">
              <w:rPr>
                <w:rFonts w:ascii="Arial" w:hAnsi="Arial" w:cs="Arial"/>
                <w:sz w:val="24"/>
              </w:rPr>
              <w:t xml:space="preserve"> bünyesinde “Altyapı Ruhsat ve Denetim Şefliği” kurulması, gelir olarak kaydedilecek olan “Ruhsat Bedeli, Keşif Bedeli ve Zemin Tahrip Bedelleri'' için Müdürlü</w:t>
            </w:r>
            <w:r w:rsidR="00B25DA6">
              <w:rPr>
                <w:rFonts w:ascii="Arial" w:hAnsi="Arial" w:cs="Arial"/>
                <w:sz w:val="24"/>
              </w:rPr>
              <w:t>k</w:t>
            </w:r>
            <w:r w:rsidRPr="0094701B">
              <w:rPr>
                <w:rFonts w:ascii="Arial" w:hAnsi="Arial" w:cs="Arial"/>
                <w:sz w:val="24"/>
              </w:rPr>
              <w:t xml:space="preserve"> bütçesi içerisinde Bütçe Tertibi oluşturulması ve ''Fen İşleri Müdürlüğü Görev, Yetki, Sorumluluk ve Çalışma Esaslarına İlişkin Yönetmelik''in yeniden oluşturulması </w:t>
            </w:r>
            <w:r w:rsidR="00B25DA6">
              <w:rPr>
                <w:rFonts w:ascii="Arial" w:hAnsi="Arial" w:cs="Arial"/>
                <w:sz w:val="24"/>
              </w:rPr>
              <w:t xml:space="preserve"> ile ilgili teklifin Plan ve Bütçe Komisyonu, Toplumsal Adalet ve Cinsiyet Eşitliği Komisyonu ile Ekonomik Hayatın Geliştirilmesi Komisyonuna ortak havale edilmesinin kabulüne oy birliği ile karar verildi.</w:t>
            </w:r>
          </w:p>
          <w:p w:rsidR="00B25DA6" w:rsidRDefault="00B25DA6" w:rsidP="00B25DA6">
            <w:pPr>
              <w:jc w:val="both"/>
              <w:rPr>
                <w:sz w:val="24"/>
              </w:rPr>
            </w:pPr>
          </w:p>
          <w:p w:rsidR="00CE2C90" w:rsidRDefault="00CE2C90" w:rsidP="00B25DA6">
            <w:pPr>
              <w:jc w:val="both"/>
              <w:rPr>
                <w:sz w:val="24"/>
              </w:rPr>
            </w:pPr>
          </w:p>
          <w:p w:rsidR="00CE2C90" w:rsidRDefault="00CE2C90" w:rsidP="00B25DA6">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02ADE">
        <w:trPr>
          <w:cantSplit/>
          <w:trHeight w:hRule="exact" w:val="1200"/>
        </w:trPr>
        <w:tc>
          <w:tcPr>
            <w:tcW w:w="3402" w:type="dxa"/>
            <w:tcBorders>
              <w:top w:val="nil"/>
              <w:left w:val="nil"/>
              <w:bottom w:val="nil"/>
              <w:right w:val="nil"/>
            </w:tcBorders>
          </w:tcPr>
          <w:p w:rsidR="00402ADE" w:rsidRDefault="00402ADE">
            <w:pPr>
              <w:pStyle w:val="Balk1"/>
              <w:rPr>
                <w:rFonts w:eastAsiaTheme="minorEastAsia"/>
              </w:rPr>
            </w:pPr>
            <w:r>
              <w:rPr>
                <w:rFonts w:eastAsiaTheme="minorEastAsia"/>
              </w:rPr>
              <w:t>MECLİS BAŞKANI</w:t>
            </w:r>
          </w:p>
          <w:p w:rsidR="00402ADE" w:rsidRDefault="00402ADE">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02ADE" w:rsidRDefault="00402ADE">
            <w:pPr>
              <w:pStyle w:val="Balk1"/>
              <w:rPr>
                <w:rFonts w:eastAsiaTheme="minorEastAsia"/>
              </w:rPr>
            </w:pPr>
            <w:r>
              <w:rPr>
                <w:rFonts w:eastAsiaTheme="minorEastAsia"/>
              </w:rPr>
              <w:t>KATİP</w:t>
            </w:r>
          </w:p>
          <w:p w:rsidR="00402ADE" w:rsidRDefault="00402ADE">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402ADE" w:rsidRDefault="00402ADE">
            <w:pPr>
              <w:pStyle w:val="Balk1"/>
              <w:rPr>
                <w:rFonts w:eastAsiaTheme="minorEastAsia"/>
              </w:rPr>
            </w:pPr>
            <w:r>
              <w:rPr>
                <w:rFonts w:eastAsiaTheme="minorEastAsia"/>
              </w:rPr>
              <w:t>KATİP</w:t>
            </w:r>
          </w:p>
          <w:p w:rsidR="00402ADE" w:rsidRDefault="00402ADE">
            <w:pPr>
              <w:pStyle w:val="Balk1"/>
              <w:rPr>
                <w:rFonts w:eastAsiaTheme="minorEastAsia"/>
              </w:rPr>
            </w:pPr>
            <w:r>
              <w:rPr>
                <w:rFonts w:eastAsiaTheme="minorEastAsia"/>
              </w:rPr>
              <w:t>Cevdet YILMAZ</w:t>
            </w:r>
          </w:p>
        </w:tc>
      </w:tr>
    </w:tbl>
    <w:p w:rsidR="008254E6" w:rsidRDefault="008254E6"/>
    <w:sectPr w:rsidR="008254E6" w:rsidSect="00977C7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BBD" w:rsidRDefault="00EB6BBD">
      <w:r>
        <w:separator/>
      </w:r>
    </w:p>
  </w:endnote>
  <w:endnote w:type="continuationSeparator" w:id="1">
    <w:p w:rsidR="00EB6BBD" w:rsidRDefault="00EB6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BBD" w:rsidRDefault="00EB6BBD">
      <w:r>
        <w:separator/>
      </w:r>
    </w:p>
  </w:footnote>
  <w:footnote w:type="continuationSeparator" w:id="1">
    <w:p w:rsidR="00EB6BBD" w:rsidRDefault="00EB6B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F6DDD">
          <w:pPr>
            <w:pStyle w:val="Balk2"/>
            <w:jc w:val="left"/>
          </w:pPr>
          <w:r>
            <w:t>11</w:t>
          </w:r>
        </w:p>
      </w:tc>
      <w:tc>
        <w:tcPr>
          <w:tcW w:w="4404" w:type="dxa"/>
          <w:tcBorders>
            <w:top w:val="nil"/>
            <w:left w:val="nil"/>
            <w:bottom w:val="nil"/>
            <w:right w:val="nil"/>
          </w:tcBorders>
        </w:tcPr>
        <w:p w:rsidR="008254E6" w:rsidRDefault="008254E6">
          <w:pPr>
            <w:pStyle w:val="Balk2"/>
            <w:rPr>
              <w:b/>
            </w:rPr>
          </w:pPr>
          <w:r>
            <w:rPr>
              <w:b/>
            </w:rPr>
            <w:t>MERSİN</w:t>
          </w:r>
        </w:p>
      </w:tc>
    </w:tr>
    <w:tr w:rsidR="005200D1">
      <w:trPr>
        <w:cantSplit/>
      </w:trPr>
      <w:tc>
        <w:tcPr>
          <w:tcW w:w="942" w:type="dxa"/>
          <w:tcBorders>
            <w:top w:val="nil"/>
            <w:left w:val="nil"/>
            <w:bottom w:val="nil"/>
            <w:right w:val="nil"/>
          </w:tcBorders>
        </w:tcPr>
        <w:p w:rsidR="005200D1" w:rsidRDefault="005200D1">
          <w:pPr>
            <w:rPr>
              <w:b/>
              <w:sz w:val="24"/>
            </w:rPr>
          </w:pPr>
        </w:p>
      </w:tc>
      <w:tc>
        <w:tcPr>
          <w:tcW w:w="4860" w:type="dxa"/>
          <w:tcBorders>
            <w:top w:val="nil"/>
            <w:left w:val="nil"/>
            <w:bottom w:val="nil"/>
            <w:right w:val="nil"/>
          </w:tcBorders>
        </w:tcPr>
        <w:p w:rsidR="005200D1" w:rsidRDefault="005200D1">
          <w:pPr>
            <w:pStyle w:val="Balk2"/>
            <w:jc w:val="left"/>
          </w:pPr>
        </w:p>
      </w:tc>
      <w:tc>
        <w:tcPr>
          <w:tcW w:w="4404" w:type="dxa"/>
          <w:tcBorders>
            <w:top w:val="nil"/>
            <w:left w:val="nil"/>
            <w:bottom w:val="nil"/>
            <w:right w:val="nil"/>
          </w:tcBorders>
        </w:tcPr>
        <w:p w:rsidR="005200D1" w:rsidRDefault="00FF6DDD">
          <w:pPr>
            <w:pStyle w:val="Balk2"/>
            <w:rPr>
              <w:b/>
            </w:rPr>
          </w:pPr>
          <w:r>
            <w:rPr>
              <w:b/>
            </w:rPr>
            <w:t>04/01/2021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E398E"/>
    <w:rsid w:val="001E46B0"/>
    <w:rsid w:val="002416D3"/>
    <w:rsid w:val="002B69C3"/>
    <w:rsid w:val="00317F58"/>
    <w:rsid w:val="00402ADE"/>
    <w:rsid w:val="00481B3D"/>
    <w:rsid w:val="005200D1"/>
    <w:rsid w:val="00534478"/>
    <w:rsid w:val="00575CE8"/>
    <w:rsid w:val="007B0A8F"/>
    <w:rsid w:val="008254E6"/>
    <w:rsid w:val="008517C2"/>
    <w:rsid w:val="00877617"/>
    <w:rsid w:val="0094701B"/>
    <w:rsid w:val="00977C77"/>
    <w:rsid w:val="00B25DA6"/>
    <w:rsid w:val="00C23709"/>
    <w:rsid w:val="00C63B2B"/>
    <w:rsid w:val="00CE2C90"/>
    <w:rsid w:val="00DF16C8"/>
    <w:rsid w:val="00EB6BBD"/>
    <w:rsid w:val="00F532D1"/>
    <w:rsid w:val="00F71533"/>
    <w:rsid w:val="00FB2F08"/>
    <w:rsid w:val="00FB3141"/>
    <w:rsid w:val="00FF6D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7C77"/>
  </w:style>
  <w:style w:type="paragraph" w:styleId="Balk1">
    <w:name w:val="heading 1"/>
    <w:basedOn w:val="Normal"/>
    <w:next w:val="Normal"/>
    <w:link w:val="Balk1Char"/>
    <w:qFormat/>
    <w:rsid w:val="00977C77"/>
    <w:pPr>
      <w:keepNext/>
      <w:jc w:val="center"/>
      <w:outlineLvl w:val="0"/>
    </w:pPr>
    <w:rPr>
      <w:b/>
      <w:sz w:val="24"/>
    </w:rPr>
  </w:style>
  <w:style w:type="paragraph" w:styleId="Balk2">
    <w:name w:val="heading 2"/>
    <w:basedOn w:val="Normal"/>
    <w:next w:val="Normal"/>
    <w:qFormat/>
    <w:rsid w:val="00977C77"/>
    <w:pPr>
      <w:keepNext/>
      <w:jc w:val="right"/>
      <w:outlineLvl w:val="1"/>
    </w:pPr>
    <w:rPr>
      <w:sz w:val="24"/>
    </w:rPr>
  </w:style>
  <w:style w:type="paragraph" w:styleId="Balk3">
    <w:name w:val="heading 3"/>
    <w:basedOn w:val="Normal"/>
    <w:next w:val="Normal"/>
    <w:qFormat/>
    <w:rsid w:val="00977C7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77C77"/>
    <w:pPr>
      <w:tabs>
        <w:tab w:val="center" w:pos="4536"/>
        <w:tab w:val="right" w:pos="9072"/>
      </w:tabs>
    </w:pPr>
  </w:style>
  <w:style w:type="paragraph" w:styleId="Altbilgi">
    <w:name w:val="footer"/>
    <w:basedOn w:val="Normal"/>
    <w:rsid w:val="00977C77"/>
    <w:pPr>
      <w:tabs>
        <w:tab w:val="center" w:pos="4536"/>
        <w:tab w:val="right" w:pos="9072"/>
      </w:tabs>
    </w:pPr>
  </w:style>
  <w:style w:type="character" w:customStyle="1" w:styleId="Balk1Char">
    <w:name w:val="Başlık 1 Char"/>
    <w:basedOn w:val="VarsaylanParagrafYazTipi"/>
    <w:link w:val="Balk1"/>
    <w:rsid w:val="00402ADE"/>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2021-01-07T12:57:00Z</cp:lastPrinted>
  <dcterms:created xsi:type="dcterms:W3CDTF">2021-01-08T09:19:00Z</dcterms:created>
  <dcterms:modified xsi:type="dcterms:W3CDTF">2021-01-08T09:23:00Z</dcterms:modified>
</cp:coreProperties>
</file>