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83C57" w:rsidRDefault="00074420" w:rsidP="00183C57">
            <w:pPr>
              <w:ind w:firstLine="601"/>
              <w:jc w:val="both"/>
              <w:rPr>
                <w:rFonts w:ascii="Arial" w:hAnsi="Arial" w:cs="Arial"/>
                <w:sz w:val="24"/>
              </w:rPr>
            </w:pPr>
            <w:r>
              <w:rPr>
                <w:rFonts w:ascii="Arial" w:hAnsi="Arial" w:cs="Arial"/>
                <w:sz w:val="24"/>
              </w:rPr>
              <w:t>Mali Hizmetler Müdürlüğünün 26/01/2021 tarih ve E-84392874-622.03-1872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83C57" w:rsidRDefault="00183C57" w:rsidP="00183C57">
            <w:pPr>
              <w:ind w:firstLine="601"/>
              <w:jc w:val="both"/>
              <w:rPr>
                <w:rFonts w:ascii="Arial" w:hAnsi="Arial" w:cs="Arial"/>
                <w:sz w:val="24"/>
              </w:rPr>
            </w:pPr>
          </w:p>
          <w:p w:rsidR="00183C57" w:rsidRDefault="00183C57" w:rsidP="00183C57">
            <w:pPr>
              <w:ind w:firstLine="601"/>
              <w:jc w:val="both"/>
              <w:rPr>
                <w:rFonts w:ascii="Arial" w:hAnsi="Arial" w:cs="Arial"/>
                <w:sz w:val="24"/>
              </w:rPr>
            </w:pPr>
          </w:p>
          <w:p w:rsidR="00183C57" w:rsidRDefault="00183C57" w:rsidP="00183C57">
            <w:pPr>
              <w:ind w:firstLine="601"/>
              <w:jc w:val="both"/>
              <w:rPr>
                <w:rFonts w:ascii="Arial" w:hAnsi="Arial" w:cs="Arial"/>
                <w:sz w:val="24"/>
              </w:rPr>
            </w:pPr>
            <w:r>
              <w:rPr>
                <w:rFonts w:ascii="Arial" w:hAnsi="Arial" w:cs="Arial"/>
                <w:sz w:val="24"/>
              </w:rPr>
              <w:t>Belediyemizin 2021 Mali Yılı Vergi, Resim, Harç ve Ücret tarifesi Belediye Meclisinin 21/10/2020  tarih ve 173 sayılı kararı ile kabul edilmiş ve yapılan incelemelerde 2021 Mali Yılı Ücret tarifesinde Emlak İstimlak Müdürlüğü gelirlerinden olan,</w:t>
            </w:r>
            <w:r w:rsidR="00587427">
              <w:rPr>
                <w:rFonts w:ascii="Arial" w:hAnsi="Arial" w:cs="Arial"/>
                <w:sz w:val="24"/>
              </w:rPr>
              <w:t xml:space="preserve"> “</w:t>
            </w:r>
            <w:r>
              <w:rPr>
                <w:rFonts w:ascii="Arial" w:hAnsi="Arial" w:cs="Arial"/>
                <w:sz w:val="24"/>
              </w:rPr>
              <w:t xml:space="preserve"> ilgilinin isteğine bağlı olarak belediye sınırları içerisinde ifraz, tevhit, cins değişikliği ve halihazır harita yaptırmak isteyenlerden büro kontrollük ücreti</w:t>
            </w:r>
            <w:r w:rsidR="00587427">
              <w:rPr>
                <w:rFonts w:ascii="Arial" w:hAnsi="Arial" w:cs="Arial"/>
                <w:sz w:val="24"/>
              </w:rPr>
              <w:t>”</w:t>
            </w:r>
            <w:r>
              <w:rPr>
                <w:rFonts w:ascii="Arial" w:hAnsi="Arial" w:cs="Arial"/>
                <w:sz w:val="24"/>
              </w:rPr>
              <w:t xml:space="preserve"> adı altında alınan ücretin 0,60 </w:t>
            </w:r>
            <w:r w:rsidR="00587427">
              <w:rPr>
                <w:rFonts w:ascii="Arial" w:hAnsi="Arial" w:cs="Arial"/>
                <w:sz w:val="24"/>
              </w:rPr>
              <w:t>-</w:t>
            </w:r>
            <w:r>
              <w:rPr>
                <w:rFonts w:ascii="Arial" w:hAnsi="Arial" w:cs="Arial"/>
                <w:sz w:val="24"/>
              </w:rPr>
              <w:t xml:space="preserve"> TL olarak yazıldığı tespit edilmiştir.   </w:t>
            </w:r>
          </w:p>
          <w:p w:rsidR="00183C57" w:rsidRDefault="00183C57" w:rsidP="00183C57">
            <w:pPr>
              <w:ind w:firstLine="601"/>
              <w:jc w:val="both"/>
              <w:rPr>
                <w:rFonts w:ascii="Arial" w:hAnsi="Arial" w:cs="Arial"/>
                <w:sz w:val="24"/>
              </w:rPr>
            </w:pPr>
          </w:p>
          <w:p w:rsidR="00183C57" w:rsidRDefault="00183C57" w:rsidP="00183C57">
            <w:pPr>
              <w:ind w:firstLine="601"/>
              <w:jc w:val="both"/>
              <w:rPr>
                <w:rFonts w:ascii="Arial" w:hAnsi="Arial" w:cs="Arial"/>
                <w:sz w:val="24"/>
              </w:rPr>
            </w:pPr>
            <w:r>
              <w:rPr>
                <w:rFonts w:ascii="Arial" w:hAnsi="Arial" w:cs="Arial"/>
                <w:sz w:val="24"/>
              </w:rPr>
              <w:t xml:space="preserve"> 2021 Mali Yılı Ücret tarifesinde sehven yanlış yazılan Emlak İstimlak Müdürlüğü gelirlerinden olan, ilgilinin isteğine bağlı olarak belediye sınırları içerisinde ifraz, tevhit, cins değişikliği ve halihazır harita yaptırmak isteyenlerden büro kontrollük ücreti adı altında alınan </w:t>
            </w:r>
            <w:r w:rsidR="00432C2F">
              <w:rPr>
                <w:rFonts w:ascii="Arial" w:hAnsi="Arial" w:cs="Arial"/>
                <w:sz w:val="24"/>
              </w:rPr>
              <w:t xml:space="preserve">sehven yanlış yazılan </w:t>
            </w:r>
            <w:r>
              <w:rPr>
                <w:rFonts w:ascii="Arial" w:hAnsi="Arial" w:cs="Arial"/>
                <w:sz w:val="24"/>
              </w:rPr>
              <w:t>0,60</w:t>
            </w:r>
            <w:r w:rsidR="00587427">
              <w:rPr>
                <w:rFonts w:ascii="Arial" w:hAnsi="Arial" w:cs="Arial"/>
                <w:sz w:val="24"/>
              </w:rPr>
              <w:t>-</w:t>
            </w:r>
            <w:r>
              <w:rPr>
                <w:rFonts w:ascii="Arial" w:hAnsi="Arial" w:cs="Arial"/>
                <w:sz w:val="24"/>
              </w:rPr>
              <w:t xml:space="preserve">  TL’nin 0,06</w:t>
            </w:r>
            <w:r w:rsidR="00587427">
              <w:rPr>
                <w:rFonts w:ascii="Arial" w:hAnsi="Arial" w:cs="Arial"/>
                <w:sz w:val="24"/>
              </w:rPr>
              <w:t>-TL</w:t>
            </w:r>
            <w:r>
              <w:rPr>
                <w:rFonts w:ascii="Arial" w:hAnsi="Arial" w:cs="Arial"/>
                <w:sz w:val="24"/>
              </w:rPr>
              <w:t xml:space="preserve"> </w:t>
            </w:r>
            <w:r w:rsidR="00432C2F">
              <w:rPr>
                <w:rFonts w:ascii="Arial" w:hAnsi="Arial" w:cs="Arial"/>
                <w:sz w:val="24"/>
              </w:rPr>
              <w:t>olarak düzeltilmesinin</w:t>
            </w:r>
            <w:r>
              <w:rPr>
                <w:rFonts w:ascii="Arial" w:hAnsi="Arial" w:cs="Arial"/>
                <w:sz w:val="24"/>
              </w:rPr>
              <w:t xml:space="preserve"> kabulüne oybirliği ile karar verildi.</w:t>
            </w:r>
          </w:p>
          <w:p w:rsidR="00183C57" w:rsidRDefault="00183C57" w:rsidP="00183C57">
            <w:pPr>
              <w:ind w:firstLine="601"/>
              <w:jc w:val="both"/>
              <w:rPr>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2230D">
        <w:trPr>
          <w:cantSplit/>
          <w:trHeight w:hRule="exact" w:val="1200"/>
        </w:trPr>
        <w:tc>
          <w:tcPr>
            <w:tcW w:w="3402" w:type="dxa"/>
            <w:tcBorders>
              <w:top w:val="nil"/>
              <w:left w:val="nil"/>
              <w:bottom w:val="nil"/>
              <w:right w:val="nil"/>
            </w:tcBorders>
          </w:tcPr>
          <w:p w:rsidR="0022230D" w:rsidRDefault="0022230D">
            <w:pPr>
              <w:pStyle w:val="Balk1"/>
              <w:rPr>
                <w:rFonts w:eastAsiaTheme="minorEastAsia"/>
              </w:rPr>
            </w:pPr>
            <w:r>
              <w:rPr>
                <w:rFonts w:eastAsiaTheme="minorEastAsia"/>
              </w:rPr>
              <w:t>MECLİS BAŞKANI</w:t>
            </w:r>
          </w:p>
          <w:p w:rsidR="0022230D" w:rsidRDefault="0022230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2230D" w:rsidRDefault="0022230D">
            <w:pPr>
              <w:pStyle w:val="Balk1"/>
              <w:rPr>
                <w:rFonts w:eastAsiaTheme="minorEastAsia"/>
              </w:rPr>
            </w:pPr>
            <w:r>
              <w:rPr>
                <w:rFonts w:eastAsiaTheme="minorEastAsia"/>
              </w:rPr>
              <w:t>KATİP</w:t>
            </w:r>
          </w:p>
          <w:p w:rsidR="0022230D" w:rsidRDefault="0022230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2230D" w:rsidRDefault="0022230D">
            <w:pPr>
              <w:pStyle w:val="Balk1"/>
              <w:rPr>
                <w:rFonts w:eastAsiaTheme="minorEastAsia"/>
              </w:rPr>
            </w:pPr>
            <w:r>
              <w:rPr>
                <w:rFonts w:eastAsiaTheme="minorEastAsia"/>
              </w:rPr>
              <w:t>KATİP</w:t>
            </w:r>
          </w:p>
          <w:p w:rsidR="0022230D" w:rsidRDefault="0022230D">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32C2F">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183C5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83C5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41B1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78" w:rsidRDefault="005B5078">
      <w:r>
        <w:separator/>
      </w:r>
    </w:p>
  </w:endnote>
  <w:endnote w:type="continuationSeparator" w:id="1">
    <w:p w:rsidR="005B5078" w:rsidRDefault="005B5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78" w:rsidRDefault="005B5078">
      <w:r>
        <w:separator/>
      </w:r>
    </w:p>
  </w:footnote>
  <w:footnote w:type="continuationSeparator" w:id="1">
    <w:p w:rsidR="005B5078" w:rsidRDefault="005B5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74420">
          <w:pPr>
            <w:pStyle w:val="Balk2"/>
            <w:jc w:val="left"/>
          </w:pPr>
          <w:r>
            <w:t>22</w:t>
          </w:r>
        </w:p>
      </w:tc>
      <w:tc>
        <w:tcPr>
          <w:tcW w:w="4404" w:type="dxa"/>
          <w:tcBorders>
            <w:top w:val="nil"/>
            <w:left w:val="nil"/>
            <w:bottom w:val="nil"/>
            <w:right w:val="nil"/>
          </w:tcBorders>
        </w:tcPr>
        <w:p w:rsidR="008254E6" w:rsidRDefault="008254E6">
          <w:pPr>
            <w:pStyle w:val="Balk2"/>
            <w:rPr>
              <w:b/>
            </w:rPr>
          </w:pPr>
          <w:r>
            <w:rPr>
              <w:b/>
            </w:rPr>
            <w:t>MERSİN</w:t>
          </w:r>
        </w:p>
      </w:tc>
    </w:tr>
    <w:tr w:rsidR="00183C57">
      <w:trPr>
        <w:cantSplit/>
      </w:trPr>
      <w:tc>
        <w:tcPr>
          <w:tcW w:w="942" w:type="dxa"/>
          <w:tcBorders>
            <w:top w:val="nil"/>
            <w:left w:val="nil"/>
            <w:bottom w:val="nil"/>
            <w:right w:val="nil"/>
          </w:tcBorders>
        </w:tcPr>
        <w:p w:rsidR="00183C57" w:rsidRDefault="00183C57">
          <w:pPr>
            <w:rPr>
              <w:b/>
              <w:sz w:val="24"/>
            </w:rPr>
          </w:pPr>
        </w:p>
      </w:tc>
      <w:tc>
        <w:tcPr>
          <w:tcW w:w="4860" w:type="dxa"/>
          <w:tcBorders>
            <w:top w:val="nil"/>
            <w:left w:val="nil"/>
            <w:bottom w:val="nil"/>
            <w:right w:val="nil"/>
          </w:tcBorders>
        </w:tcPr>
        <w:p w:rsidR="00183C57" w:rsidRDefault="00183C57">
          <w:pPr>
            <w:pStyle w:val="Balk2"/>
            <w:jc w:val="left"/>
          </w:pPr>
        </w:p>
      </w:tc>
      <w:tc>
        <w:tcPr>
          <w:tcW w:w="4404" w:type="dxa"/>
          <w:tcBorders>
            <w:top w:val="nil"/>
            <w:left w:val="nil"/>
            <w:bottom w:val="nil"/>
            <w:right w:val="nil"/>
          </w:tcBorders>
        </w:tcPr>
        <w:p w:rsidR="00183C57" w:rsidRDefault="00074420">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4420"/>
    <w:rsid w:val="00141B16"/>
    <w:rsid w:val="00183C57"/>
    <w:rsid w:val="0022230D"/>
    <w:rsid w:val="002416D3"/>
    <w:rsid w:val="00432C2F"/>
    <w:rsid w:val="00481B3D"/>
    <w:rsid w:val="00525753"/>
    <w:rsid w:val="00534478"/>
    <w:rsid w:val="00575CE8"/>
    <w:rsid w:val="00587427"/>
    <w:rsid w:val="005B5078"/>
    <w:rsid w:val="00717C8D"/>
    <w:rsid w:val="00811F0C"/>
    <w:rsid w:val="008254E6"/>
    <w:rsid w:val="008517C2"/>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B16"/>
  </w:style>
  <w:style w:type="paragraph" w:styleId="Balk1">
    <w:name w:val="heading 1"/>
    <w:basedOn w:val="Normal"/>
    <w:next w:val="Normal"/>
    <w:link w:val="Balk1Char"/>
    <w:qFormat/>
    <w:rsid w:val="00141B16"/>
    <w:pPr>
      <w:keepNext/>
      <w:jc w:val="center"/>
      <w:outlineLvl w:val="0"/>
    </w:pPr>
    <w:rPr>
      <w:b/>
      <w:sz w:val="24"/>
    </w:rPr>
  </w:style>
  <w:style w:type="paragraph" w:styleId="Balk2">
    <w:name w:val="heading 2"/>
    <w:basedOn w:val="Normal"/>
    <w:next w:val="Normal"/>
    <w:qFormat/>
    <w:rsid w:val="00141B16"/>
    <w:pPr>
      <w:keepNext/>
      <w:jc w:val="right"/>
      <w:outlineLvl w:val="1"/>
    </w:pPr>
    <w:rPr>
      <w:sz w:val="24"/>
    </w:rPr>
  </w:style>
  <w:style w:type="paragraph" w:styleId="Balk3">
    <w:name w:val="heading 3"/>
    <w:basedOn w:val="Normal"/>
    <w:next w:val="Normal"/>
    <w:qFormat/>
    <w:rsid w:val="00141B1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41B16"/>
    <w:pPr>
      <w:tabs>
        <w:tab w:val="center" w:pos="4536"/>
        <w:tab w:val="right" w:pos="9072"/>
      </w:tabs>
    </w:pPr>
  </w:style>
  <w:style w:type="paragraph" w:styleId="Altbilgi">
    <w:name w:val="footer"/>
    <w:basedOn w:val="Normal"/>
    <w:rsid w:val="00141B16"/>
    <w:pPr>
      <w:tabs>
        <w:tab w:val="center" w:pos="4536"/>
        <w:tab w:val="right" w:pos="9072"/>
      </w:tabs>
    </w:pPr>
  </w:style>
  <w:style w:type="character" w:customStyle="1" w:styleId="Balk1Char">
    <w:name w:val="Başlık 1 Char"/>
    <w:basedOn w:val="VarsaylanParagrafYazTipi"/>
    <w:link w:val="Balk1"/>
    <w:rsid w:val="0022230D"/>
    <w:rPr>
      <w:b/>
      <w:sz w:val="24"/>
    </w:rPr>
  </w:style>
</w:styles>
</file>

<file path=word/webSettings.xml><?xml version="1.0" encoding="utf-8"?>
<w:webSettings xmlns:r="http://schemas.openxmlformats.org/officeDocument/2006/relationships" xmlns:w="http://schemas.openxmlformats.org/wordprocessingml/2006/main">
  <w:divs>
    <w:div w:id="780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2021-02-03T12:04:00Z</cp:lastPrinted>
  <dcterms:created xsi:type="dcterms:W3CDTF">2021-02-05T09:25:00Z</dcterms:created>
  <dcterms:modified xsi:type="dcterms:W3CDTF">2021-02-05T09:32:00Z</dcterms:modified>
</cp:coreProperties>
</file>