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11243" w:rsidRDefault="00E40ED2" w:rsidP="00D5761D">
            <w:pPr>
              <w:ind w:firstLine="601"/>
              <w:jc w:val="both"/>
              <w:rPr>
                <w:rFonts w:ascii="Arial" w:hAnsi="Arial" w:cs="Arial"/>
                <w:sz w:val="24"/>
              </w:rPr>
            </w:pPr>
            <w:r>
              <w:rPr>
                <w:rFonts w:ascii="Arial" w:hAnsi="Arial" w:cs="Arial"/>
                <w:sz w:val="24"/>
              </w:rPr>
              <w:t>Belediye Meclisinin 01.02.2021 tarih ve 27 sayılı ara kararı ile İmar Komisyonu, Ekoloji Komisyonu, Plan ve Bütçe Komisyonu ile Gıda Tarım ve Sağlık Komisyonuna ortak havale edilen 6360 Sayılı Kanun ile köy ve belde belediyesi iken belediyemize mahalle olarak bağlanan mahallelerin kırsal yerleşim özelliği taşıyıp taşımadığının tespiti  ile ilgili  teklife ait 26/02/2021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11243" w:rsidRDefault="00E11243" w:rsidP="00E11243">
            <w:pPr>
              <w:ind w:firstLine="601"/>
              <w:jc w:val="both"/>
              <w:rPr>
                <w:sz w:val="24"/>
                <w:szCs w:val="24"/>
              </w:rPr>
            </w:pPr>
          </w:p>
          <w:p w:rsidR="00E11243" w:rsidRDefault="00E11243" w:rsidP="00E11243">
            <w:pPr>
              <w:ind w:firstLine="601"/>
              <w:jc w:val="both"/>
              <w:rPr>
                <w:sz w:val="24"/>
                <w:szCs w:val="24"/>
              </w:rPr>
            </w:pPr>
          </w:p>
          <w:p w:rsidR="00E11243" w:rsidRPr="00E11243" w:rsidRDefault="00E11243" w:rsidP="00E11243">
            <w:pPr>
              <w:ind w:firstLine="601"/>
              <w:jc w:val="both"/>
              <w:rPr>
                <w:rFonts w:ascii="Arial" w:hAnsi="Arial" w:cs="Arial"/>
                <w:sz w:val="24"/>
                <w:szCs w:val="24"/>
              </w:rPr>
            </w:pPr>
            <w:r w:rsidRPr="00E11243">
              <w:rPr>
                <w:rFonts w:ascii="Arial" w:hAnsi="Arial" w:cs="Arial"/>
                <w:sz w:val="24"/>
                <w:szCs w:val="24"/>
              </w:rPr>
              <w:t>6360 Sayılı Kanun ile köy ve belde belediyesi iken Belediyemize mahalle olarak bağlanan mahallelerin kırsal yerleşim özelliği taşıyıp taşımadığının tespit edilmesi ile ilgili teklif Belediye Meclisinin 01/02/2021 tarih ve 27 sayılı kararı ile komisyonlarımıza havale edilmiştir.</w:t>
            </w:r>
          </w:p>
          <w:p w:rsidR="00E11243" w:rsidRPr="00E11243" w:rsidRDefault="00E11243" w:rsidP="00E11243">
            <w:pPr>
              <w:ind w:firstLine="601"/>
              <w:jc w:val="both"/>
              <w:rPr>
                <w:rFonts w:ascii="Arial" w:hAnsi="Arial" w:cs="Arial"/>
                <w:sz w:val="14"/>
                <w:szCs w:val="14"/>
              </w:rPr>
            </w:pPr>
          </w:p>
          <w:p w:rsidR="00E11243" w:rsidRPr="00E11243" w:rsidRDefault="00E11243" w:rsidP="00E11243">
            <w:pPr>
              <w:ind w:firstLine="601"/>
              <w:jc w:val="both"/>
              <w:rPr>
                <w:rFonts w:ascii="Arial" w:hAnsi="Arial" w:cs="Arial"/>
                <w:sz w:val="24"/>
                <w:szCs w:val="24"/>
              </w:rPr>
            </w:pPr>
            <w:r w:rsidRPr="00E11243">
              <w:rPr>
                <w:rFonts w:ascii="Arial" w:hAnsi="Arial" w:cs="Arial"/>
                <w:sz w:val="24"/>
                <w:szCs w:val="24"/>
              </w:rPr>
              <w:t>5216 Sayılı Büyükşehir Belediye Kanunu’nun Ek 3. Maddesi ile “Köy veya belde belediyesi iken mahalleye dönüşen ve büyükşehir belediyesi sınırları içinde bulunup sosyo-ekonomik durumu, şehir merkezine uzaklığı, belediye hizmetlerine erişebilirliği,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hükmü getirilmiştir.</w:t>
            </w:r>
          </w:p>
          <w:p w:rsidR="00E11243" w:rsidRPr="00E11243" w:rsidRDefault="00E11243" w:rsidP="00E11243">
            <w:pPr>
              <w:ind w:firstLine="601"/>
              <w:jc w:val="both"/>
              <w:rPr>
                <w:rFonts w:ascii="Arial" w:hAnsi="Arial" w:cs="Arial"/>
                <w:sz w:val="14"/>
                <w:szCs w:val="14"/>
              </w:rPr>
            </w:pPr>
            <w:r w:rsidRPr="00E11243">
              <w:rPr>
                <w:rFonts w:ascii="Arial" w:hAnsi="Arial" w:cs="Arial"/>
                <w:sz w:val="24"/>
                <w:szCs w:val="24"/>
              </w:rPr>
              <w:t>       </w:t>
            </w:r>
          </w:p>
          <w:p w:rsidR="002542FF" w:rsidRDefault="002542FF" w:rsidP="002542FF">
            <w:pPr>
              <w:ind w:firstLine="601"/>
              <w:jc w:val="both"/>
              <w:rPr>
                <w:rFonts w:ascii="Arial" w:hAnsi="Arial" w:cs="Arial"/>
                <w:sz w:val="24"/>
                <w:szCs w:val="24"/>
              </w:rPr>
            </w:pPr>
            <w:r>
              <w:rPr>
                <w:rFonts w:ascii="Arial" w:hAnsi="Arial" w:cs="Arial"/>
                <w:sz w:val="24"/>
              </w:rPr>
              <w:t xml:space="preserve">Ortak Komisyon raporu doğrultusunda; </w:t>
            </w:r>
            <w:r w:rsidR="00E11243" w:rsidRPr="00E11243">
              <w:rPr>
                <w:rFonts w:ascii="Arial" w:hAnsi="Arial" w:cs="Arial"/>
                <w:sz w:val="24"/>
                <w:szCs w:val="24"/>
              </w:rPr>
              <w:t>6360 Sayılı Kanun ile köy ve belde belediyesi iken Belediyemize mahalle olarak bağlanan mahallelerin kırsal yerleşim özelliği taşıyıp taşımadığının tespit edilmesi ile ilgili teklifin daha kapsamlı bir çalışma yapılması ve araştırılması için dosyanın bir sonraki meclis toplantısında görüşülmesi</w:t>
            </w:r>
            <w:r>
              <w:rPr>
                <w:rFonts w:ascii="Arial" w:hAnsi="Arial" w:cs="Arial"/>
                <w:sz w:val="24"/>
                <w:szCs w:val="24"/>
              </w:rPr>
              <w:t xml:space="preserve"> için teklifin</w:t>
            </w:r>
            <w:r w:rsidR="00D5761D">
              <w:rPr>
                <w:rFonts w:ascii="Arial" w:hAnsi="Arial" w:cs="Arial"/>
                <w:sz w:val="24"/>
                <w:szCs w:val="24"/>
              </w:rPr>
              <w:t xml:space="preserve"> </w:t>
            </w:r>
            <w:r>
              <w:rPr>
                <w:rFonts w:ascii="Arial" w:hAnsi="Arial" w:cs="Arial"/>
                <w:sz w:val="24"/>
                <w:szCs w:val="24"/>
              </w:rPr>
              <w:t>yeniden  İmar Komisyonu, Ekoloji Komisyonu, Plan ve Bütçe Komisyonu ile Gıda Tarım ve Sağlık Komisyonuna ortak havale edilmesinin kabulüne oy birliği ile karar verildi.</w:t>
            </w:r>
          </w:p>
          <w:p w:rsidR="002542FF" w:rsidRDefault="002542FF" w:rsidP="002542FF">
            <w:pPr>
              <w:rPr>
                <w:sz w:val="24"/>
              </w:rPr>
            </w:pPr>
          </w:p>
          <w:p w:rsidR="00E11243" w:rsidRDefault="00E11243" w:rsidP="00E11243">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062F2">
        <w:trPr>
          <w:cantSplit/>
          <w:trHeight w:hRule="exact" w:val="1200"/>
        </w:trPr>
        <w:tc>
          <w:tcPr>
            <w:tcW w:w="3402" w:type="dxa"/>
            <w:tcBorders>
              <w:top w:val="nil"/>
              <w:left w:val="nil"/>
              <w:bottom w:val="nil"/>
              <w:right w:val="nil"/>
            </w:tcBorders>
          </w:tcPr>
          <w:p w:rsidR="00D062F2" w:rsidRDefault="00D062F2">
            <w:pPr>
              <w:pStyle w:val="Balk1"/>
              <w:rPr>
                <w:rFonts w:eastAsiaTheme="minorEastAsia"/>
              </w:rPr>
            </w:pPr>
            <w:r>
              <w:rPr>
                <w:rFonts w:eastAsiaTheme="minorEastAsia"/>
              </w:rPr>
              <w:t>MECLİS BAŞKANI</w:t>
            </w:r>
          </w:p>
          <w:p w:rsidR="00D062F2" w:rsidRDefault="00D062F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062F2" w:rsidRDefault="00D062F2">
            <w:pPr>
              <w:pStyle w:val="Balk1"/>
              <w:rPr>
                <w:rFonts w:eastAsiaTheme="minorEastAsia"/>
              </w:rPr>
            </w:pPr>
            <w:r>
              <w:rPr>
                <w:rFonts w:eastAsiaTheme="minorEastAsia"/>
              </w:rPr>
              <w:t>KATİP</w:t>
            </w:r>
          </w:p>
          <w:p w:rsidR="00D062F2" w:rsidRDefault="00D062F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062F2" w:rsidRDefault="00D062F2">
            <w:pPr>
              <w:pStyle w:val="Balk1"/>
              <w:rPr>
                <w:rFonts w:eastAsiaTheme="minorEastAsia"/>
              </w:rPr>
            </w:pPr>
            <w:r>
              <w:rPr>
                <w:rFonts w:eastAsiaTheme="minorEastAsia"/>
              </w:rPr>
              <w:t>KATİP</w:t>
            </w:r>
          </w:p>
          <w:p w:rsidR="00D062F2" w:rsidRDefault="00D062F2">
            <w:pPr>
              <w:pStyle w:val="Balk1"/>
              <w:rPr>
                <w:rFonts w:eastAsiaTheme="minorEastAsia"/>
              </w:rPr>
            </w:pPr>
            <w:r>
              <w:rPr>
                <w:rFonts w:eastAsiaTheme="minorEastAsia"/>
              </w:rPr>
              <w:t>Cevdet YILMAZ</w:t>
            </w:r>
          </w:p>
        </w:tc>
      </w:tr>
    </w:tbl>
    <w:p w:rsidR="008254E6" w:rsidRDefault="008254E6"/>
    <w:sectPr w:rsidR="008254E6" w:rsidSect="003F09F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AA9" w:rsidRDefault="00E31AA9">
      <w:r>
        <w:separator/>
      </w:r>
    </w:p>
  </w:endnote>
  <w:endnote w:type="continuationSeparator" w:id="1">
    <w:p w:rsidR="00E31AA9" w:rsidRDefault="00E31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AA9" w:rsidRDefault="00E31AA9">
      <w:r>
        <w:separator/>
      </w:r>
    </w:p>
  </w:footnote>
  <w:footnote w:type="continuationSeparator" w:id="1">
    <w:p w:rsidR="00E31AA9" w:rsidRDefault="00E31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40ED2">
          <w:pPr>
            <w:pStyle w:val="Balk2"/>
            <w:jc w:val="left"/>
          </w:pPr>
          <w:r>
            <w:t>43</w:t>
          </w:r>
        </w:p>
      </w:tc>
      <w:tc>
        <w:tcPr>
          <w:tcW w:w="4404" w:type="dxa"/>
          <w:tcBorders>
            <w:top w:val="nil"/>
            <w:left w:val="nil"/>
            <w:bottom w:val="nil"/>
            <w:right w:val="nil"/>
          </w:tcBorders>
        </w:tcPr>
        <w:p w:rsidR="008254E6" w:rsidRDefault="008254E6">
          <w:pPr>
            <w:pStyle w:val="Balk2"/>
            <w:rPr>
              <w:b/>
            </w:rPr>
          </w:pPr>
          <w:r>
            <w:rPr>
              <w:b/>
            </w:rPr>
            <w:t>MERSİN</w:t>
          </w:r>
        </w:p>
      </w:tc>
    </w:tr>
    <w:tr w:rsidR="00E11243">
      <w:trPr>
        <w:cantSplit/>
      </w:trPr>
      <w:tc>
        <w:tcPr>
          <w:tcW w:w="942" w:type="dxa"/>
          <w:tcBorders>
            <w:top w:val="nil"/>
            <w:left w:val="nil"/>
            <w:bottom w:val="nil"/>
            <w:right w:val="nil"/>
          </w:tcBorders>
        </w:tcPr>
        <w:p w:rsidR="00E11243" w:rsidRDefault="00E11243">
          <w:pPr>
            <w:rPr>
              <w:b/>
              <w:sz w:val="24"/>
            </w:rPr>
          </w:pPr>
        </w:p>
      </w:tc>
      <w:tc>
        <w:tcPr>
          <w:tcW w:w="4860" w:type="dxa"/>
          <w:tcBorders>
            <w:top w:val="nil"/>
            <w:left w:val="nil"/>
            <w:bottom w:val="nil"/>
            <w:right w:val="nil"/>
          </w:tcBorders>
        </w:tcPr>
        <w:p w:rsidR="00E11243" w:rsidRDefault="00E11243">
          <w:pPr>
            <w:pStyle w:val="Balk2"/>
            <w:jc w:val="left"/>
          </w:pPr>
        </w:p>
      </w:tc>
      <w:tc>
        <w:tcPr>
          <w:tcW w:w="4404" w:type="dxa"/>
          <w:tcBorders>
            <w:top w:val="nil"/>
            <w:left w:val="nil"/>
            <w:bottom w:val="nil"/>
            <w:right w:val="nil"/>
          </w:tcBorders>
        </w:tcPr>
        <w:p w:rsidR="00E11243" w:rsidRDefault="00E40ED2">
          <w:pPr>
            <w:pStyle w:val="Balk2"/>
            <w:rPr>
              <w:b/>
            </w:rPr>
          </w:pPr>
          <w:r>
            <w:rPr>
              <w:b/>
            </w:rPr>
            <w:t>01/03/2021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7861"/>
    <w:rsid w:val="002416D3"/>
    <w:rsid w:val="002542FF"/>
    <w:rsid w:val="00345217"/>
    <w:rsid w:val="003F09F6"/>
    <w:rsid w:val="0041317B"/>
    <w:rsid w:val="00481B3D"/>
    <w:rsid w:val="00534478"/>
    <w:rsid w:val="00575CE8"/>
    <w:rsid w:val="0059353A"/>
    <w:rsid w:val="007978C2"/>
    <w:rsid w:val="008254E6"/>
    <w:rsid w:val="008517C2"/>
    <w:rsid w:val="00C63B2B"/>
    <w:rsid w:val="00D062F2"/>
    <w:rsid w:val="00D5761D"/>
    <w:rsid w:val="00DF16C8"/>
    <w:rsid w:val="00E11243"/>
    <w:rsid w:val="00E31AA9"/>
    <w:rsid w:val="00E40ED2"/>
    <w:rsid w:val="00F152A2"/>
    <w:rsid w:val="00F532D1"/>
    <w:rsid w:val="00F71533"/>
    <w:rsid w:val="00FA7667"/>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9F6"/>
  </w:style>
  <w:style w:type="paragraph" w:styleId="Balk1">
    <w:name w:val="heading 1"/>
    <w:basedOn w:val="Normal"/>
    <w:next w:val="Normal"/>
    <w:link w:val="Balk1Char"/>
    <w:qFormat/>
    <w:rsid w:val="003F09F6"/>
    <w:pPr>
      <w:keepNext/>
      <w:jc w:val="center"/>
      <w:outlineLvl w:val="0"/>
    </w:pPr>
    <w:rPr>
      <w:b/>
      <w:sz w:val="24"/>
    </w:rPr>
  </w:style>
  <w:style w:type="paragraph" w:styleId="Balk2">
    <w:name w:val="heading 2"/>
    <w:basedOn w:val="Normal"/>
    <w:next w:val="Normal"/>
    <w:qFormat/>
    <w:rsid w:val="003F09F6"/>
    <w:pPr>
      <w:keepNext/>
      <w:jc w:val="right"/>
      <w:outlineLvl w:val="1"/>
    </w:pPr>
    <w:rPr>
      <w:sz w:val="24"/>
    </w:rPr>
  </w:style>
  <w:style w:type="paragraph" w:styleId="Balk3">
    <w:name w:val="heading 3"/>
    <w:basedOn w:val="Normal"/>
    <w:next w:val="Normal"/>
    <w:qFormat/>
    <w:rsid w:val="003F09F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F09F6"/>
    <w:pPr>
      <w:tabs>
        <w:tab w:val="center" w:pos="4536"/>
        <w:tab w:val="right" w:pos="9072"/>
      </w:tabs>
    </w:pPr>
  </w:style>
  <w:style w:type="paragraph" w:styleId="Altbilgi">
    <w:name w:val="footer"/>
    <w:basedOn w:val="Normal"/>
    <w:rsid w:val="003F09F6"/>
    <w:pPr>
      <w:tabs>
        <w:tab w:val="center" w:pos="4536"/>
        <w:tab w:val="right" w:pos="9072"/>
      </w:tabs>
    </w:pPr>
  </w:style>
  <w:style w:type="character" w:customStyle="1" w:styleId="Balk1Char">
    <w:name w:val="Başlık 1 Char"/>
    <w:basedOn w:val="VarsaylanParagrafYazTipi"/>
    <w:link w:val="Balk1"/>
    <w:rsid w:val="00D062F2"/>
    <w:rPr>
      <w:b/>
      <w:sz w:val="24"/>
    </w:rPr>
  </w:style>
</w:styles>
</file>

<file path=word/webSettings.xml><?xml version="1.0" encoding="utf-8"?>
<w:webSettings xmlns:r="http://schemas.openxmlformats.org/officeDocument/2006/relationships" xmlns:w="http://schemas.openxmlformats.org/wordprocessingml/2006/main">
  <w:divs>
    <w:div w:id="608009878">
      <w:bodyDiv w:val="1"/>
      <w:marLeft w:val="0"/>
      <w:marRight w:val="0"/>
      <w:marTop w:val="0"/>
      <w:marBottom w:val="0"/>
      <w:divBdr>
        <w:top w:val="none" w:sz="0" w:space="0" w:color="auto"/>
        <w:left w:val="none" w:sz="0" w:space="0" w:color="auto"/>
        <w:bottom w:val="none" w:sz="0" w:space="0" w:color="auto"/>
        <w:right w:val="none" w:sz="0" w:space="0" w:color="auto"/>
      </w:divBdr>
    </w:div>
    <w:div w:id="670256242">
      <w:bodyDiv w:val="1"/>
      <w:marLeft w:val="0"/>
      <w:marRight w:val="0"/>
      <w:marTop w:val="0"/>
      <w:marBottom w:val="0"/>
      <w:divBdr>
        <w:top w:val="none" w:sz="0" w:space="0" w:color="auto"/>
        <w:left w:val="none" w:sz="0" w:space="0" w:color="auto"/>
        <w:bottom w:val="none" w:sz="0" w:space="0" w:color="auto"/>
        <w:right w:val="none" w:sz="0" w:space="0" w:color="auto"/>
      </w:divBdr>
    </w:div>
    <w:div w:id="13650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2021-03-03T11:33:00Z</cp:lastPrinted>
  <dcterms:created xsi:type="dcterms:W3CDTF">2021-03-05T08:32:00Z</dcterms:created>
  <dcterms:modified xsi:type="dcterms:W3CDTF">2021-03-05T08:38:00Z</dcterms:modified>
</cp:coreProperties>
</file>