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C2696" w:rsidRDefault="003659D0" w:rsidP="007770CC">
            <w:pPr>
              <w:ind w:firstLine="601"/>
              <w:jc w:val="both"/>
              <w:rPr>
                <w:rFonts w:ascii="Arial" w:hAnsi="Arial" w:cs="Arial"/>
                <w:sz w:val="22"/>
                <w:szCs w:val="22"/>
              </w:rPr>
            </w:pPr>
            <w:r>
              <w:rPr>
                <w:rFonts w:ascii="Arial" w:hAnsi="Arial" w:cs="Arial"/>
                <w:sz w:val="22"/>
                <w:szCs w:val="22"/>
              </w:rPr>
              <w:t>Araştırma ve Geliştirme Müdürlüğünün 02/09/2021 tarih ve E- 83244374-105.02-19501 sayılı yazısı ve ekleri okunarak görüşmeye geçildi.</w:t>
            </w:r>
          </w:p>
        </w:tc>
      </w:tr>
      <w:tr w:rsidR="008254E6">
        <w:tc>
          <w:tcPr>
            <w:tcW w:w="10206" w:type="dxa"/>
            <w:tcBorders>
              <w:top w:val="nil"/>
              <w:left w:val="nil"/>
              <w:bottom w:val="nil"/>
              <w:right w:val="nil"/>
            </w:tcBorders>
          </w:tcPr>
          <w:p w:rsidR="008254E6" w:rsidRPr="00BC2696" w:rsidRDefault="008254E6">
            <w:pPr>
              <w:rPr>
                <w:sz w:val="12"/>
                <w:szCs w:val="12"/>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770CC" w:rsidRPr="007770CC" w:rsidRDefault="007770CC" w:rsidP="00300229">
            <w:pPr>
              <w:ind w:firstLine="601"/>
              <w:jc w:val="both"/>
              <w:rPr>
                <w:sz w:val="10"/>
                <w:szCs w:val="10"/>
              </w:rPr>
            </w:pPr>
          </w:p>
          <w:p w:rsidR="00300229" w:rsidRPr="00300229" w:rsidRDefault="00300229" w:rsidP="00300229">
            <w:pPr>
              <w:ind w:firstLine="601"/>
              <w:jc w:val="both"/>
              <w:rPr>
                <w:sz w:val="24"/>
              </w:rPr>
            </w:pPr>
            <w:r w:rsidRPr="00300229">
              <w:rPr>
                <w:sz w:val="24"/>
              </w:rPr>
              <w:t xml:space="preserve">Uluslararası Göç Politikaları Geliştirme Merkezi (Internatinal Centre for Migration Policy Development)-(ICMPD)  Ortak Kullanım Tesisleri Hibe Programı ENHANCER Projesi Teklif Çağrısı  kapsamında belirlenen öncelikler arasında ‘Ulusal ve bölgesel/yerel ekonomik kalkınma politikalarıyla uyumlu olarak daha kapsayıcı ve etkili bir yerel girişimcilik ekosistemine katkıda bulunmaktır" yer almaktadır. Bu öncelik çerçevesinde yer alan temel hedef "Geçici Koruma Altındaki Suriyeliler ile Ev Sahibi Girişimcilerin etkileşimde bulunabileceği ve ihtiyaç duydukları birçok hizmete erişebileceği girişimcilik merkezi olarak yeni ortak kullanım tesisleri oluşturmak veya mevcut tesisleri iyileştirmektir. </w:t>
            </w:r>
          </w:p>
          <w:p w:rsidR="00300229" w:rsidRPr="007770CC" w:rsidRDefault="009222DE" w:rsidP="009222DE">
            <w:pPr>
              <w:tabs>
                <w:tab w:val="left" w:pos="5940"/>
              </w:tabs>
              <w:ind w:firstLine="601"/>
              <w:jc w:val="both"/>
              <w:rPr>
                <w:sz w:val="10"/>
                <w:szCs w:val="10"/>
              </w:rPr>
            </w:pPr>
            <w:r>
              <w:rPr>
                <w:sz w:val="10"/>
                <w:szCs w:val="10"/>
              </w:rPr>
              <w:tab/>
            </w:r>
          </w:p>
          <w:p w:rsidR="007770CC" w:rsidRDefault="00300229" w:rsidP="007770CC">
            <w:pPr>
              <w:ind w:firstLine="601"/>
              <w:jc w:val="both"/>
              <w:rPr>
                <w:sz w:val="24"/>
              </w:rPr>
            </w:pPr>
            <w:r w:rsidRPr="00300229">
              <w:rPr>
                <w:sz w:val="24"/>
              </w:rPr>
              <w:t xml:space="preserve">  Uluslararası Göç Politikaları Geliştirme Merkezi tarafından yayımlanan çağrının öncelikleri ve hedeflerinin İlçemizde kapsayıcı iş yaratma ve hizmetlerin büyütülmesine, bölgemizdeki geçici koruma sağlanan Suriyelilerin ve ev sahibi toplumun girişimcilik yeteneklerini, ticari ve sosyal ilişkileri ekseninde faaliyet ağını güçlendirmek ve ihracat kapasitelerinin artmasına ve ortak kullanım tesislerinin teknik ve kurumsal kapasitelerinin iyileştirilmesine katkı sağlayacağını değerlendirdiğimiz Yenişehir Belediyesi Mükemmeliyet ve İnovasyon Merkezi Tarım Sektörü Eğitim Uygulama ve Kuluçka Merkezinin altyapısının oluşturulması sürecini kolaylaştıracaktır. Bu kapsamda Uluslararası Göç Politikaları Geliştirme Merkezi Ortak Kullanım Tesisleri Hibe Programı ENHANCER Projesi Teklif Çağrısına "Yenişehir Belediyesi Mükemmeliyet ve İnovasyon Merkezi Tarım Sektörü Eğitim Uygulama ve Kuluçka Merkezi” isimli projenin hazırlanarak sunulması planlanmaktadır.</w:t>
            </w:r>
            <w:r w:rsidR="00BC2696">
              <w:rPr>
                <w:sz w:val="24"/>
              </w:rPr>
              <w:t xml:space="preserve"> </w:t>
            </w:r>
            <w:r w:rsidR="007770CC">
              <w:rPr>
                <w:sz w:val="24"/>
              </w:rPr>
              <w:t xml:space="preserve">Yukarıda açıklamaları </w:t>
            </w:r>
            <w:r w:rsidRPr="00300229">
              <w:rPr>
                <w:sz w:val="24"/>
              </w:rPr>
              <w:t xml:space="preserve">yapılan projenin Uluslararası Göç Politikaları Geliştirme Merkezine sunulması, projenin kabulü durumunda Belediyemize ait Yenişehir İlçesi Menteş Mahallesi J.III Pafta No., 10471 Ada No., 1 Parsel No. da bulunan 6.969,00 m² arsanın proje kapsamında tahsis edilmesi, fon sağlayıcı tarafından proje başına verilmesi ön görülen hibe miktarı min:75.000 – max: 250.000 Avrodur. Projenin toplam bütçesinin min:%10 – max:%25 oranında eş finansman katkısı sağlanması, proje paydaşları ile protokoller imzalanması, proje ile ilgili yazışmalar yapılması, sözleşme imzalanması, bildirim mektubu ve zeyilname düzenlenmesi vb. konularda Belediye Başkanımız Abdullah ÖZYİĞİT'e yetki verilmesi </w:t>
            </w:r>
            <w:r w:rsidR="007770CC">
              <w:rPr>
                <w:sz w:val="24"/>
              </w:rPr>
              <w:t>ile ilgili teklifin Proje Geliştirme, Avrupa Birliği ve Dış İlişkiler Komisyonu, Gıda Tarım ve Sağlık Komisyonu ile Kültür Sanat ve Turizm Komisyonuna ortak havale edilmesinin kabulüne oy birliği ile karar verildi.</w:t>
            </w:r>
          </w:p>
          <w:p w:rsidR="00BC2696" w:rsidRDefault="00BC2696" w:rsidP="007770CC">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5509F">
        <w:trPr>
          <w:cantSplit/>
          <w:trHeight w:hRule="exact" w:val="1200"/>
        </w:trPr>
        <w:tc>
          <w:tcPr>
            <w:tcW w:w="3402" w:type="dxa"/>
            <w:tcBorders>
              <w:top w:val="nil"/>
              <w:left w:val="nil"/>
              <w:bottom w:val="nil"/>
              <w:right w:val="nil"/>
            </w:tcBorders>
          </w:tcPr>
          <w:p w:rsidR="0055509F" w:rsidRDefault="0055509F">
            <w:pPr>
              <w:pStyle w:val="Balk1"/>
              <w:rPr>
                <w:rFonts w:eastAsiaTheme="minorEastAsia"/>
              </w:rPr>
            </w:pPr>
            <w:r>
              <w:rPr>
                <w:rFonts w:eastAsiaTheme="minorEastAsia"/>
              </w:rPr>
              <w:t>MECLİS BAŞKANI</w:t>
            </w:r>
          </w:p>
          <w:p w:rsidR="0055509F" w:rsidRDefault="0055509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5509F" w:rsidRDefault="0055509F">
            <w:pPr>
              <w:pStyle w:val="Balk1"/>
              <w:rPr>
                <w:rFonts w:eastAsiaTheme="minorEastAsia"/>
              </w:rPr>
            </w:pPr>
            <w:r>
              <w:rPr>
                <w:rFonts w:eastAsiaTheme="minorEastAsia"/>
              </w:rPr>
              <w:t>KATİP</w:t>
            </w:r>
          </w:p>
          <w:p w:rsidR="0055509F" w:rsidRDefault="0055509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5509F" w:rsidRDefault="0055509F">
            <w:pPr>
              <w:pStyle w:val="Balk1"/>
              <w:tabs>
                <w:tab w:val="center" w:pos="1593"/>
                <w:tab w:val="right" w:pos="3186"/>
              </w:tabs>
              <w:rPr>
                <w:rFonts w:eastAsiaTheme="minorEastAsia"/>
              </w:rPr>
            </w:pPr>
            <w:r>
              <w:rPr>
                <w:rFonts w:eastAsiaTheme="minorEastAsia"/>
              </w:rPr>
              <w:t>KATİP</w:t>
            </w:r>
          </w:p>
          <w:p w:rsidR="0055509F" w:rsidRDefault="0055509F">
            <w:pPr>
              <w:pStyle w:val="Balk1"/>
              <w:tabs>
                <w:tab w:val="center" w:pos="1593"/>
                <w:tab w:val="right" w:pos="3186"/>
              </w:tabs>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Default="00481B3D" w:rsidP="00BC2696">
            <w:pPr>
              <w:tabs>
                <w:tab w:val="left" w:pos="4536"/>
              </w:tabs>
              <w:rPr>
                <w:rFonts w:ascii="Arial" w:hAnsi="Arial" w:cs="Arial"/>
                <w:sz w:val="18"/>
                <w:szCs w:val="18"/>
              </w:rPr>
            </w:pPr>
            <w:r>
              <w:rPr>
                <w:rFonts w:ascii="Arial" w:hAnsi="Arial" w:cs="Arial"/>
                <w:sz w:val="18"/>
                <w:szCs w:val="18"/>
              </w:rPr>
              <w:t xml:space="preserve">                                                                                           </w:t>
            </w:r>
          </w:p>
          <w:p w:rsidR="007770CC" w:rsidRDefault="007770CC" w:rsidP="00481B3D">
            <w:pPr>
              <w:tabs>
                <w:tab w:val="center" w:pos="9072"/>
              </w:tabs>
              <w:rPr>
                <w:rFonts w:ascii="Arial" w:hAnsi="Arial" w:cs="Arial"/>
                <w:sz w:val="18"/>
                <w:szCs w:val="18"/>
              </w:rPr>
            </w:pPr>
          </w:p>
          <w:p w:rsidR="007770CC" w:rsidRDefault="007770CC" w:rsidP="00481B3D">
            <w:pPr>
              <w:tabs>
                <w:tab w:val="center" w:pos="9072"/>
              </w:tabs>
              <w:rPr>
                <w:rFonts w:ascii="Arial" w:hAnsi="Arial" w:cs="Arial"/>
                <w:sz w:val="18"/>
                <w:szCs w:val="18"/>
              </w:rPr>
            </w:pPr>
          </w:p>
          <w:p w:rsidR="007770CC" w:rsidRDefault="007770CC" w:rsidP="00481B3D">
            <w:pPr>
              <w:tabs>
                <w:tab w:val="center" w:pos="9072"/>
              </w:tabs>
              <w:rPr>
                <w:rFonts w:ascii="Arial" w:hAnsi="Arial" w:cs="Arial"/>
                <w:sz w:val="18"/>
                <w:szCs w:val="18"/>
              </w:rPr>
            </w:pPr>
          </w:p>
          <w:p w:rsidR="007770CC" w:rsidRDefault="007770CC" w:rsidP="00481B3D">
            <w:pPr>
              <w:tabs>
                <w:tab w:val="center" w:pos="9072"/>
              </w:tabs>
              <w:rPr>
                <w:rFonts w:ascii="Arial" w:hAnsi="Arial" w:cs="Arial"/>
                <w:sz w:val="18"/>
                <w:szCs w:val="18"/>
              </w:rPr>
            </w:pPr>
          </w:p>
          <w:p w:rsidR="00481B3D" w:rsidRPr="00481B3D" w:rsidRDefault="00481B3D" w:rsidP="00481B3D">
            <w:pPr>
              <w:tabs>
                <w:tab w:val="center" w:pos="9072"/>
              </w:tabs>
            </w:pPr>
          </w:p>
        </w:tc>
      </w:tr>
    </w:tbl>
    <w:p w:rsidR="008254E6" w:rsidRDefault="008254E6"/>
    <w:sectPr w:rsidR="008254E6" w:rsidSect="00123FA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041" w:rsidRDefault="00086041">
      <w:r>
        <w:separator/>
      </w:r>
    </w:p>
  </w:endnote>
  <w:endnote w:type="continuationSeparator" w:id="1">
    <w:p w:rsidR="00086041" w:rsidRDefault="00086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041" w:rsidRDefault="00086041">
      <w:r>
        <w:separator/>
      </w:r>
    </w:p>
  </w:footnote>
  <w:footnote w:type="continuationSeparator" w:id="1">
    <w:p w:rsidR="00086041" w:rsidRDefault="00086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659D0">
          <w:pPr>
            <w:pStyle w:val="Balk2"/>
            <w:jc w:val="left"/>
          </w:pPr>
          <w:r>
            <w:t>150</w:t>
          </w:r>
        </w:p>
      </w:tc>
      <w:tc>
        <w:tcPr>
          <w:tcW w:w="4404" w:type="dxa"/>
          <w:tcBorders>
            <w:top w:val="nil"/>
            <w:left w:val="nil"/>
            <w:bottom w:val="nil"/>
            <w:right w:val="nil"/>
          </w:tcBorders>
        </w:tcPr>
        <w:p w:rsidR="008254E6" w:rsidRDefault="008254E6">
          <w:pPr>
            <w:pStyle w:val="Balk2"/>
            <w:rPr>
              <w:b/>
            </w:rPr>
          </w:pPr>
          <w:r>
            <w:rPr>
              <w:b/>
            </w:rPr>
            <w:t>MERSİN</w:t>
          </w:r>
        </w:p>
      </w:tc>
    </w:tr>
    <w:tr w:rsidR="00300229">
      <w:trPr>
        <w:cantSplit/>
      </w:trPr>
      <w:tc>
        <w:tcPr>
          <w:tcW w:w="942" w:type="dxa"/>
          <w:tcBorders>
            <w:top w:val="nil"/>
            <w:left w:val="nil"/>
            <w:bottom w:val="nil"/>
            <w:right w:val="nil"/>
          </w:tcBorders>
        </w:tcPr>
        <w:p w:rsidR="00300229" w:rsidRDefault="00300229">
          <w:pPr>
            <w:rPr>
              <w:b/>
              <w:sz w:val="24"/>
            </w:rPr>
          </w:pPr>
        </w:p>
      </w:tc>
      <w:tc>
        <w:tcPr>
          <w:tcW w:w="4860" w:type="dxa"/>
          <w:tcBorders>
            <w:top w:val="nil"/>
            <w:left w:val="nil"/>
            <w:bottom w:val="nil"/>
            <w:right w:val="nil"/>
          </w:tcBorders>
        </w:tcPr>
        <w:p w:rsidR="00300229" w:rsidRDefault="00300229">
          <w:pPr>
            <w:pStyle w:val="Balk2"/>
            <w:jc w:val="left"/>
          </w:pPr>
        </w:p>
      </w:tc>
      <w:tc>
        <w:tcPr>
          <w:tcW w:w="4404" w:type="dxa"/>
          <w:tcBorders>
            <w:top w:val="nil"/>
            <w:left w:val="nil"/>
            <w:bottom w:val="nil"/>
            <w:right w:val="nil"/>
          </w:tcBorders>
        </w:tcPr>
        <w:p w:rsidR="00300229" w:rsidRDefault="003659D0">
          <w:pPr>
            <w:pStyle w:val="Balk2"/>
            <w:rPr>
              <w:b/>
            </w:rPr>
          </w:pPr>
          <w:r>
            <w:rPr>
              <w:b/>
            </w:rPr>
            <w:t>06/09/2021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2CD1"/>
    <w:rsid w:val="00074CCC"/>
    <w:rsid w:val="00086041"/>
    <w:rsid w:val="00123FA2"/>
    <w:rsid w:val="002416D3"/>
    <w:rsid w:val="00300229"/>
    <w:rsid w:val="003659D0"/>
    <w:rsid w:val="00481B3D"/>
    <w:rsid w:val="00534478"/>
    <w:rsid w:val="0055509F"/>
    <w:rsid w:val="00575CE8"/>
    <w:rsid w:val="006A44A4"/>
    <w:rsid w:val="007770CC"/>
    <w:rsid w:val="008254E6"/>
    <w:rsid w:val="008517C2"/>
    <w:rsid w:val="009222DE"/>
    <w:rsid w:val="00BB0597"/>
    <w:rsid w:val="00BC2696"/>
    <w:rsid w:val="00C00035"/>
    <w:rsid w:val="00C63B2B"/>
    <w:rsid w:val="00DF16C8"/>
    <w:rsid w:val="00F532D1"/>
    <w:rsid w:val="00F71533"/>
    <w:rsid w:val="00FB3141"/>
    <w:rsid w:val="00FF7E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A2"/>
  </w:style>
  <w:style w:type="paragraph" w:styleId="Balk1">
    <w:name w:val="heading 1"/>
    <w:basedOn w:val="Normal"/>
    <w:next w:val="Normal"/>
    <w:link w:val="Balk1Char"/>
    <w:qFormat/>
    <w:rsid w:val="00123FA2"/>
    <w:pPr>
      <w:keepNext/>
      <w:jc w:val="center"/>
      <w:outlineLvl w:val="0"/>
    </w:pPr>
    <w:rPr>
      <w:b/>
      <w:sz w:val="24"/>
    </w:rPr>
  </w:style>
  <w:style w:type="paragraph" w:styleId="Balk2">
    <w:name w:val="heading 2"/>
    <w:basedOn w:val="Normal"/>
    <w:next w:val="Normal"/>
    <w:qFormat/>
    <w:rsid w:val="00123FA2"/>
    <w:pPr>
      <w:keepNext/>
      <w:jc w:val="right"/>
      <w:outlineLvl w:val="1"/>
    </w:pPr>
    <w:rPr>
      <w:sz w:val="24"/>
    </w:rPr>
  </w:style>
  <w:style w:type="paragraph" w:styleId="Balk3">
    <w:name w:val="heading 3"/>
    <w:basedOn w:val="Normal"/>
    <w:next w:val="Normal"/>
    <w:qFormat/>
    <w:rsid w:val="00123FA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23FA2"/>
    <w:pPr>
      <w:tabs>
        <w:tab w:val="center" w:pos="4536"/>
        <w:tab w:val="right" w:pos="9072"/>
      </w:tabs>
    </w:pPr>
  </w:style>
  <w:style w:type="paragraph" w:styleId="Altbilgi">
    <w:name w:val="footer"/>
    <w:basedOn w:val="Normal"/>
    <w:rsid w:val="00123FA2"/>
    <w:pPr>
      <w:tabs>
        <w:tab w:val="center" w:pos="4536"/>
        <w:tab w:val="right" w:pos="9072"/>
      </w:tabs>
    </w:pPr>
  </w:style>
  <w:style w:type="character" w:customStyle="1" w:styleId="Balk1Char">
    <w:name w:val="Başlık 1 Char"/>
    <w:basedOn w:val="VarsaylanParagrafYazTipi"/>
    <w:link w:val="Balk1"/>
    <w:rsid w:val="0055509F"/>
    <w:rPr>
      <w:b/>
      <w:sz w:val="24"/>
    </w:rPr>
  </w:style>
</w:styles>
</file>

<file path=word/webSettings.xml><?xml version="1.0" encoding="utf-8"?>
<w:webSettings xmlns:r="http://schemas.openxmlformats.org/officeDocument/2006/relationships" xmlns:w="http://schemas.openxmlformats.org/wordprocessingml/2006/main">
  <w:divs>
    <w:div w:id="1825471592">
      <w:bodyDiv w:val="1"/>
      <w:marLeft w:val="0"/>
      <w:marRight w:val="0"/>
      <w:marTop w:val="0"/>
      <w:marBottom w:val="0"/>
      <w:divBdr>
        <w:top w:val="none" w:sz="0" w:space="0" w:color="auto"/>
        <w:left w:val="none" w:sz="0" w:space="0" w:color="auto"/>
        <w:bottom w:val="none" w:sz="0" w:space="0" w:color="auto"/>
        <w:right w:val="none" w:sz="0" w:space="0" w:color="auto"/>
      </w:divBdr>
      <w:divsChild>
        <w:div w:id="798886048">
          <w:marLeft w:val="0"/>
          <w:marRight w:val="0"/>
          <w:marTop w:val="0"/>
          <w:marBottom w:val="0"/>
          <w:divBdr>
            <w:top w:val="none" w:sz="0" w:space="0" w:color="auto"/>
            <w:left w:val="none" w:sz="0" w:space="0" w:color="auto"/>
            <w:bottom w:val="none" w:sz="0" w:space="0" w:color="auto"/>
            <w:right w:val="none" w:sz="0" w:space="0" w:color="auto"/>
          </w:divBdr>
          <w:divsChild>
            <w:div w:id="416637777">
              <w:marLeft w:val="0"/>
              <w:marRight w:val="0"/>
              <w:marTop w:val="0"/>
              <w:marBottom w:val="0"/>
              <w:divBdr>
                <w:top w:val="none" w:sz="0" w:space="0" w:color="auto"/>
                <w:left w:val="none" w:sz="0" w:space="0" w:color="auto"/>
                <w:bottom w:val="none" w:sz="0" w:space="0" w:color="auto"/>
                <w:right w:val="none" w:sz="0" w:space="0" w:color="auto"/>
              </w:divBdr>
              <w:divsChild>
                <w:div w:id="425809066">
                  <w:marLeft w:val="200"/>
                  <w:marRight w:val="200"/>
                  <w:marTop w:val="200"/>
                  <w:marBottom w:val="200"/>
                  <w:divBdr>
                    <w:top w:val="none" w:sz="0" w:space="0" w:color="auto"/>
                    <w:left w:val="none" w:sz="0" w:space="0" w:color="auto"/>
                    <w:bottom w:val="none" w:sz="0" w:space="0" w:color="auto"/>
                    <w:right w:val="none" w:sz="0" w:space="0" w:color="auto"/>
                  </w:divBdr>
                  <w:divsChild>
                    <w:div w:id="1695614447">
                      <w:marLeft w:val="0"/>
                      <w:marRight w:val="0"/>
                      <w:marTop w:val="0"/>
                      <w:marBottom w:val="0"/>
                      <w:divBdr>
                        <w:top w:val="none" w:sz="0" w:space="0" w:color="auto"/>
                        <w:left w:val="none" w:sz="0" w:space="0" w:color="auto"/>
                        <w:bottom w:val="none" w:sz="0" w:space="0" w:color="auto"/>
                        <w:right w:val="none" w:sz="0" w:space="0" w:color="auto"/>
                      </w:divBdr>
                      <w:divsChild>
                        <w:div w:id="276567638">
                          <w:marLeft w:val="0"/>
                          <w:marRight w:val="0"/>
                          <w:marTop w:val="0"/>
                          <w:marBottom w:val="0"/>
                          <w:divBdr>
                            <w:top w:val="single" w:sz="8" w:space="0" w:color="808080"/>
                            <w:left w:val="single" w:sz="8" w:space="0" w:color="808080"/>
                            <w:bottom w:val="single" w:sz="8" w:space="0" w:color="808080"/>
                            <w:right w:val="single" w:sz="8" w:space="0" w:color="808080"/>
                          </w:divBdr>
                          <w:divsChild>
                            <w:div w:id="536040007">
                              <w:marLeft w:val="0"/>
                              <w:marRight w:val="0"/>
                              <w:marTop w:val="0"/>
                              <w:marBottom w:val="0"/>
                              <w:divBdr>
                                <w:top w:val="none" w:sz="0" w:space="0" w:color="auto"/>
                                <w:left w:val="none" w:sz="0" w:space="0" w:color="auto"/>
                                <w:bottom w:val="none" w:sz="0" w:space="0" w:color="auto"/>
                                <w:right w:val="none" w:sz="0" w:space="0" w:color="auto"/>
                              </w:divBdr>
                            </w:div>
                            <w:div w:id="717321021">
                              <w:marLeft w:val="0"/>
                              <w:marRight w:val="0"/>
                              <w:marTop w:val="0"/>
                              <w:marBottom w:val="0"/>
                              <w:divBdr>
                                <w:top w:val="none" w:sz="0" w:space="0" w:color="auto"/>
                                <w:left w:val="none" w:sz="0" w:space="0" w:color="auto"/>
                                <w:bottom w:val="none" w:sz="0" w:space="0" w:color="auto"/>
                                <w:right w:val="none" w:sz="0" w:space="0" w:color="auto"/>
                              </w:divBdr>
                            </w:div>
                            <w:div w:id="944773786">
                              <w:marLeft w:val="0"/>
                              <w:marRight w:val="0"/>
                              <w:marTop w:val="0"/>
                              <w:marBottom w:val="0"/>
                              <w:divBdr>
                                <w:top w:val="none" w:sz="0" w:space="0" w:color="auto"/>
                                <w:left w:val="none" w:sz="0" w:space="0" w:color="auto"/>
                                <w:bottom w:val="none" w:sz="0" w:space="0" w:color="auto"/>
                                <w:right w:val="none" w:sz="0" w:space="0" w:color="auto"/>
                              </w:divBdr>
                            </w:div>
                            <w:div w:id="21077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2021-09-08T12:54:00Z</cp:lastPrinted>
  <dcterms:created xsi:type="dcterms:W3CDTF">2021-09-15T06:12:00Z</dcterms:created>
  <dcterms:modified xsi:type="dcterms:W3CDTF">2021-09-15T06:18:00Z</dcterms:modified>
</cp:coreProperties>
</file>