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A3049" w:rsidRDefault="006402FF" w:rsidP="00CA3049">
            <w:pPr>
              <w:ind w:firstLine="885"/>
              <w:jc w:val="both"/>
              <w:rPr>
                <w:rFonts w:ascii="Arial" w:hAnsi="Arial" w:cs="Arial"/>
                <w:sz w:val="24"/>
              </w:rPr>
            </w:pPr>
            <w:r>
              <w:rPr>
                <w:rFonts w:ascii="Arial" w:hAnsi="Arial" w:cs="Arial"/>
                <w:sz w:val="24"/>
              </w:rPr>
              <w:t>Mali Hizmetler Müdürlüğünün 30/09/2021 tarih ve E-84392874-155.04.05.01-22276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A3049" w:rsidRDefault="00CA3049">
            <w:pPr>
              <w:jc w:val="center"/>
              <w:rPr>
                <w:b/>
                <w:sz w:val="24"/>
                <w:u w:val="single"/>
              </w:rPr>
            </w:pPr>
          </w:p>
          <w:p w:rsidR="00CA3049" w:rsidRDefault="00CA3049" w:rsidP="00CA3049">
            <w:pPr>
              <w:jc w:val="center"/>
              <w:rPr>
                <w:b/>
                <w:sz w:val="24"/>
                <w:u w:val="single"/>
              </w:rPr>
            </w:pPr>
          </w:p>
          <w:p w:rsidR="00CA3049" w:rsidRDefault="00CA3049" w:rsidP="00CA3049">
            <w:pPr>
              <w:ind w:firstLine="851"/>
              <w:jc w:val="both"/>
              <w:rPr>
                <w:rFonts w:ascii="Arial" w:hAnsi="Arial" w:cs="Arial"/>
                <w:sz w:val="24"/>
                <w:szCs w:val="24"/>
              </w:rPr>
            </w:pPr>
            <w:r>
              <w:rPr>
                <w:rFonts w:ascii="Arial" w:hAnsi="Arial" w:cs="Arial"/>
                <w:sz w:val="24"/>
                <w:szCs w:val="24"/>
              </w:rPr>
              <w:t>“Atıksu Altyapı Ve Evsel Katı Atık Bertaraf Tesisleri Tarifelerinin Belirlenmesinde Uyulacak Usul Ve Esaslara İlişkin Yönetmelik “ gereği  hazırlanan 2022 Mali Yılı Evsel Katı Atık Tarifesi ile ilgili teklifin Plan ve Bütçe Komisyonu, Ekoloji Komisyonu ile Gıda Tarım ve Sağlık  Komisyonuna ortak havale edilmesinin kabulüne oy birliği ile karar verildi.</w:t>
            </w:r>
          </w:p>
          <w:p w:rsidR="00CA3049" w:rsidRDefault="00CA3049" w:rsidP="00CA3049">
            <w:pPr>
              <w:ind w:firstLine="851"/>
              <w:jc w:val="both"/>
              <w:rPr>
                <w:rFonts w:ascii="Arial" w:hAnsi="Arial" w:cs="Arial"/>
                <w:sz w:val="24"/>
                <w:szCs w:val="24"/>
              </w:rPr>
            </w:pPr>
            <w:r>
              <w:rPr>
                <w:rFonts w:ascii="Arial" w:hAnsi="Arial" w:cs="Arial"/>
                <w:sz w:val="24"/>
                <w:szCs w:val="24"/>
              </w:rPr>
              <w:t xml:space="preserve"> </w:t>
            </w:r>
          </w:p>
          <w:p w:rsidR="00CA3049" w:rsidRDefault="00CA3049" w:rsidP="00CA3049">
            <w:pPr>
              <w:ind w:firstLine="851"/>
              <w:jc w:val="both"/>
              <w:rPr>
                <w:rFonts w:ascii="Arial" w:hAnsi="Arial" w:cs="Arial"/>
                <w:sz w:val="24"/>
                <w:szCs w:val="24"/>
              </w:rPr>
            </w:pPr>
          </w:p>
          <w:p w:rsidR="00173653" w:rsidRDefault="00173653" w:rsidP="00CA3049">
            <w:pPr>
              <w:ind w:firstLine="851"/>
              <w:jc w:val="both"/>
              <w:rPr>
                <w:rFonts w:ascii="Arial" w:hAnsi="Arial" w:cs="Arial"/>
                <w:sz w:val="24"/>
                <w:szCs w:val="24"/>
              </w:rPr>
            </w:pPr>
          </w:p>
          <w:p w:rsidR="00CA3049" w:rsidRDefault="00CA3049">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E7022">
        <w:trPr>
          <w:cantSplit/>
          <w:trHeight w:hRule="exact" w:val="1200"/>
        </w:trPr>
        <w:tc>
          <w:tcPr>
            <w:tcW w:w="3402" w:type="dxa"/>
            <w:tcBorders>
              <w:top w:val="nil"/>
              <w:left w:val="nil"/>
              <w:bottom w:val="nil"/>
              <w:right w:val="nil"/>
            </w:tcBorders>
          </w:tcPr>
          <w:p w:rsidR="001E7022" w:rsidRDefault="001E7022">
            <w:pPr>
              <w:pStyle w:val="Balk1"/>
              <w:rPr>
                <w:rFonts w:eastAsiaTheme="minorEastAsia"/>
              </w:rPr>
            </w:pPr>
            <w:r>
              <w:rPr>
                <w:rFonts w:eastAsiaTheme="minorEastAsia"/>
              </w:rPr>
              <w:t>MECLİS BAŞKANI</w:t>
            </w:r>
          </w:p>
          <w:p w:rsidR="001E7022" w:rsidRDefault="001E702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E7022" w:rsidRDefault="001E7022">
            <w:pPr>
              <w:pStyle w:val="Balk1"/>
              <w:rPr>
                <w:rFonts w:eastAsiaTheme="minorEastAsia"/>
              </w:rPr>
            </w:pPr>
            <w:r>
              <w:rPr>
                <w:rFonts w:eastAsiaTheme="minorEastAsia"/>
              </w:rPr>
              <w:t>KATİP</w:t>
            </w:r>
          </w:p>
          <w:p w:rsidR="001E7022" w:rsidRDefault="001E702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E7022" w:rsidRDefault="001E7022">
            <w:pPr>
              <w:pStyle w:val="Balk1"/>
              <w:rPr>
                <w:rFonts w:eastAsiaTheme="minorEastAsia"/>
              </w:rPr>
            </w:pPr>
            <w:r>
              <w:rPr>
                <w:rFonts w:eastAsiaTheme="minorEastAsia"/>
              </w:rPr>
              <w:t>KATİP</w:t>
            </w:r>
          </w:p>
          <w:p w:rsidR="001E7022" w:rsidRDefault="001E7022">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173653">
            <w:pPr>
              <w:tabs>
                <w:tab w:val="left" w:pos="4536"/>
              </w:tabs>
            </w:pPr>
            <w:r>
              <w:rPr>
                <w:rFonts w:ascii="Arial" w:hAnsi="Arial" w:cs="Arial"/>
                <w:sz w:val="18"/>
                <w:szCs w:val="18"/>
              </w:rPr>
              <w:t xml:space="preserve">                                                                                           </w:t>
            </w:r>
          </w:p>
        </w:tc>
      </w:tr>
    </w:tbl>
    <w:p w:rsidR="008254E6" w:rsidRDefault="008254E6"/>
    <w:sectPr w:rsidR="008254E6" w:rsidSect="00F0722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69B" w:rsidRDefault="0018069B">
      <w:r>
        <w:separator/>
      </w:r>
    </w:p>
  </w:endnote>
  <w:endnote w:type="continuationSeparator" w:id="1">
    <w:p w:rsidR="0018069B" w:rsidRDefault="00180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69B" w:rsidRDefault="0018069B">
      <w:r>
        <w:separator/>
      </w:r>
    </w:p>
  </w:footnote>
  <w:footnote w:type="continuationSeparator" w:id="1">
    <w:p w:rsidR="0018069B" w:rsidRDefault="0018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402FF">
          <w:pPr>
            <w:pStyle w:val="Balk2"/>
            <w:jc w:val="left"/>
          </w:pPr>
          <w:r>
            <w:t>162</w:t>
          </w:r>
        </w:p>
      </w:tc>
      <w:tc>
        <w:tcPr>
          <w:tcW w:w="4404" w:type="dxa"/>
          <w:tcBorders>
            <w:top w:val="nil"/>
            <w:left w:val="nil"/>
            <w:bottom w:val="nil"/>
            <w:right w:val="nil"/>
          </w:tcBorders>
        </w:tcPr>
        <w:p w:rsidR="008254E6" w:rsidRDefault="008254E6">
          <w:pPr>
            <w:pStyle w:val="Balk2"/>
            <w:rPr>
              <w:b/>
            </w:rPr>
          </w:pPr>
          <w:r>
            <w:rPr>
              <w:b/>
            </w:rPr>
            <w:t>MERSİN</w:t>
          </w:r>
        </w:p>
      </w:tc>
    </w:tr>
    <w:tr w:rsidR="00CA3049">
      <w:trPr>
        <w:cantSplit/>
      </w:trPr>
      <w:tc>
        <w:tcPr>
          <w:tcW w:w="942" w:type="dxa"/>
          <w:tcBorders>
            <w:top w:val="nil"/>
            <w:left w:val="nil"/>
            <w:bottom w:val="nil"/>
            <w:right w:val="nil"/>
          </w:tcBorders>
        </w:tcPr>
        <w:p w:rsidR="00CA3049" w:rsidRDefault="00CA3049">
          <w:pPr>
            <w:rPr>
              <w:b/>
              <w:sz w:val="24"/>
            </w:rPr>
          </w:pPr>
        </w:p>
      </w:tc>
      <w:tc>
        <w:tcPr>
          <w:tcW w:w="4860" w:type="dxa"/>
          <w:tcBorders>
            <w:top w:val="nil"/>
            <w:left w:val="nil"/>
            <w:bottom w:val="nil"/>
            <w:right w:val="nil"/>
          </w:tcBorders>
        </w:tcPr>
        <w:p w:rsidR="00CA3049" w:rsidRDefault="00CA3049">
          <w:pPr>
            <w:pStyle w:val="Balk2"/>
            <w:jc w:val="left"/>
          </w:pPr>
        </w:p>
      </w:tc>
      <w:tc>
        <w:tcPr>
          <w:tcW w:w="4404" w:type="dxa"/>
          <w:tcBorders>
            <w:top w:val="nil"/>
            <w:left w:val="nil"/>
            <w:bottom w:val="nil"/>
            <w:right w:val="nil"/>
          </w:tcBorders>
        </w:tcPr>
        <w:p w:rsidR="00CA3049" w:rsidRDefault="006402FF">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73653"/>
    <w:rsid w:val="0018069B"/>
    <w:rsid w:val="001E7022"/>
    <w:rsid w:val="002416D3"/>
    <w:rsid w:val="00336378"/>
    <w:rsid w:val="00481B3D"/>
    <w:rsid w:val="00534478"/>
    <w:rsid w:val="00575CE8"/>
    <w:rsid w:val="006402FF"/>
    <w:rsid w:val="008254E6"/>
    <w:rsid w:val="008517C2"/>
    <w:rsid w:val="00BA3E15"/>
    <w:rsid w:val="00C63B2B"/>
    <w:rsid w:val="00CA3049"/>
    <w:rsid w:val="00DF16C8"/>
    <w:rsid w:val="00F0722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224"/>
  </w:style>
  <w:style w:type="paragraph" w:styleId="Balk1">
    <w:name w:val="heading 1"/>
    <w:basedOn w:val="Normal"/>
    <w:next w:val="Normal"/>
    <w:link w:val="Balk1Char"/>
    <w:qFormat/>
    <w:rsid w:val="00F07224"/>
    <w:pPr>
      <w:keepNext/>
      <w:jc w:val="center"/>
      <w:outlineLvl w:val="0"/>
    </w:pPr>
    <w:rPr>
      <w:b/>
      <w:sz w:val="24"/>
    </w:rPr>
  </w:style>
  <w:style w:type="paragraph" w:styleId="Balk2">
    <w:name w:val="heading 2"/>
    <w:basedOn w:val="Normal"/>
    <w:next w:val="Normal"/>
    <w:qFormat/>
    <w:rsid w:val="00F07224"/>
    <w:pPr>
      <w:keepNext/>
      <w:jc w:val="right"/>
      <w:outlineLvl w:val="1"/>
    </w:pPr>
    <w:rPr>
      <w:sz w:val="24"/>
    </w:rPr>
  </w:style>
  <w:style w:type="paragraph" w:styleId="Balk3">
    <w:name w:val="heading 3"/>
    <w:basedOn w:val="Normal"/>
    <w:next w:val="Normal"/>
    <w:qFormat/>
    <w:rsid w:val="00F0722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07224"/>
    <w:pPr>
      <w:tabs>
        <w:tab w:val="center" w:pos="4536"/>
        <w:tab w:val="right" w:pos="9072"/>
      </w:tabs>
    </w:pPr>
  </w:style>
  <w:style w:type="paragraph" w:styleId="Altbilgi">
    <w:name w:val="footer"/>
    <w:basedOn w:val="Normal"/>
    <w:rsid w:val="00F07224"/>
    <w:pPr>
      <w:tabs>
        <w:tab w:val="center" w:pos="4536"/>
        <w:tab w:val="right" w:pos="9072"/>
      </w:tabs>
    </w:pPr>
  </w:style>
  <w:style w:type="character" w:customStyle="1" w:styleId="Balk1Char">
    <w:name w:val="Başlık 1 Char"/>
    <w:basedOn w:val="VarsaylanParagrafYazTipi"/>
    <w:link w:val="Balk1"/>
    <w:rsid w:val="001E7022"/>
    <w:rPr>
      <w:b/>
      <w:sz w:val="24"/>
    </w:rPr>
  </w:style>
</w:styles>
</file>

<file path=word/webSettings.xml><?xml version="1.0" encoding="utf-8"?>
<w:webSettings xmlns:r="http://schemas.openxmlformats.org/officeDocument/2006/relationships" xmlns:w="http://schemas.openxmlformats.org/wordprocessingml/2006/main">
  <w:divs>
    <w:div w:id="1016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2021-10-06T07:58:00Z</cp:lastPrinted>
  <dcterms:created xsi:type="dcterms:W3CDTF">2021-10-11T13:27:00Z</dcterms:created>
  <dcterms:modified xsi:type="dcterms:W3CDTF">2021-10-11T13:33:00Z</dcterms:modified>
</cp:coreProperties>
</file>