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c>
          <w:tcPr>
            <w:tcW w:w="10206" w:type="dxa"/>
            <w:gridSpan w:val="3"/>
            <w:tcBorders>
              <w:top w:val="nil"/>
              <w:left w:val="nil"/>
              <w:bottom w:val="nil"/>
              <w:right w:val="nil"/>
            </w:tcBorders>
          </w:tcPr>
          <w:p w:rsidR="008254E6" w:rsidRDefault="008254E6">
            <w:pPr>
              <w:jc w:val="center"/>
              <w:rPr>
                <w:sz w:val="24"/>
              </w:rPr>
            </w:pPr>
            <w:r>
              <w:rPr>
                <w:b/>
                <w:sz w:val="24"/>
              </w:rPr>
              <w:t>KARAR</w:t>
            </w:r>
          </w:p>
        </w:tc>
      </w:tr>
      <w:tr w:rsidR="008254E6">
        <w:tc>
          <w:tcPr>
            <w:tcW w:w="10206" w:type="dxa"/>
            <w:gridSpan w:val="3"/>
            <w:tcBorders>
              <w:top w:val="nil"/>
              <w:left w:val="nil"/>
              <w:bottom w:val="nil"/>
              <w:right w:val="nil"/>
            </w:tcBorders>
          </w:tcPr>
          <w:p w:rsidR="008254E6" w:rsidRDefault="008254E6">
            <w:pPr>
              <w:rPr>
                <w:sz w:val="24"/>
              </w:rPr>
            </w:pPr>
          </w:p>
        </w:tc>
      </w:tr>
      <w:tr w:rsidR="008254E6">
        <w:tc>
          <w:tcPr>
            <w:tcW w:w="10206" w:type="dxa"/>
            <w:gridSpan w:val="3"/>
            <w:tcBorders>
              <w:top w:val="nil"/>
              <w:left w:val="nil"/>
              <w:bottom w:val="nil"/>
              <w:right w:val="nil"/>
            </w:tcBorders>
          </w:tcPr>
          <w:p w:rsidR="008254E6" w:rsidRPr="000039EC" w:rsidRDefault="00D90909" w:rsidP="000039EC">
            <w:pPr>
              <w:ind w:firstLine="885"/>
              <w:jc w:val="both"/>
              <w:rPr>
                <w:rFonts w:ascii="Arial" w:hAnsi="Arial" w:cs="Arial"/>
                <w:sz w:val="24"/>
              </w:rPr>
            </w:pPr>
            <w:r>
              <w:rPr>
                <w:rFonts w:ascii="Arial" w:hAnsi="Arial" w:cs="Arial"/>
                <w:sz w:val="24"/>
              </w:rPr>
              <w:t>Oy birliği ile gündeme alınan Belediye Meclis Üyeleri tarafından imzalı 2021 Yılı Yüksek Öğretim Kurumları sınavına girip iki yıllık ön lisans programını kazanan öğrencilere öğrenim yardımı ile ilgili 04.10.2021 tarihli öneri okunarak görüşmeye geçildi.</w:t>
            </w:r>
          </w:p>
        </w:tc>
      </w:tr>
      <w:tr w:rsidR="008254E6">
        <w:tc>
          <w:tcPr>
            <w:tcW w:w="10206" w:type="dxa"/>
            <w:gridSpan w:val="3"/>
            <w:tcBorders>
              <w:top w:val="nil"/>
              <w:left w:val="nil"/>
              <w:bottom w:val="nil"/>
              <w:right w:val="nil"/>
            </w:tcBorders>
          </w:tcPr>
          <w:p w:rsidR="008254E6" w:rsidRDefault="008254E6">
            <w:pPr>
              <w:rPr>
                <w:sz w:val="24"/>
              </w:rPr>
            </w:pPr>
          </w:p>
        </w:tc>
      </w:tr>
      <w:tr w:rsidR="008254E6">
        <w:tc>
          <w:tcPr>
            <w:tcW w:w="10206" w:type="dxa"/>
            <w:gridSpan w:val="3"/>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837765" w:rsidRDefault="00837765">
            <w:pPr>
              <w:jc w:val="center"/>
              <w:rPr>
                <w:b/>
                <w:sz w:val="24"/>
                <w:u w:val="single"/>
              </w:rPr>
            </w:pPr>
          </w:p>
          <w:p w:rsidR="002E3C6F" w:rsidRDefault="002E3C6F">
            <w:pPr>
              <w:jc w:val="center"/>
              <w:rPr>
                <w:b/>
                <w:sz w:val="24"/>
                <w:u w:val="single"/>
              </w:rPr>
            </w:pPr>
          </w:p>
          <w:p w:rsidR="00275768" w:rsidRDefault="00837765" w:rsidP="00837765">
            <w:pPr>
              <w:ind w:firstLine="777"/>
              <w:jc w:val="both"/>
              <w:rPr>
                <w:rFonts w:ascii="Arial" w:hAnsi="Arial" w:cs="Arial"/>
                <w:sz w:val="24"/>
                <w:szCs w:val="24"/>
              </w:rPr>
            </w:pPr>
            <w:r>
              <w:rPr>
                <w:rFonts w:ascii="Arial" w:hAnsi="Arial" w:cs="Arial"/>
                <w:sz w:val="24"/>
                <w:szCs w:val="24"/>
              </w:rPr>
              <w:t xml:space="preserve">Belediye Meclis Başkanlığına sunulan Belediyemiz Meclis Üyesi </w:t>
            </w:r>
            <w:r w:rsidR="00275768">
              <w:rPr>
                <w:rFonts w:ascii="Arial" w:hAnsi="Arial" w:cs="Arial"/>
                <w:sz w:val="24"/>
                <w:szCs w:val="24"/>
              </w:rPr>
              <w:t xml:space="preserve">Hasan ÖZCAN, Şenol IŞIK, </w:t>
            </w:r>
            <w:r>
              <w:rPr>
                <w:rFonts w:ascii="Arial" w:hAnsi="Arial" w:cs="Arial"/>
                <w:sz w:val="24"/>
                <w:szCs w:val="24"/>
              </w:rPr>
              <w:t>Hülya GÜNEL,</w:t>
            </w:r>
            <w:r w:rsidR="00275768">
              <w:rPr>
                <w:rFonts w:ascii="Arial" w:hAnsi="Arial" w:cs="Arial"/>
                <w:sz w:val="24"/>
                <w:szCs w:val="24"/>
              </w:rPr>
              <w:t xml:space="preserve"> Abuzer DÖNDAŞ, Cuma ŞAHİN, Vahap DÜZOVA ve Abdurrahman YILDIZ</w:t>
            </w:r>
            <w:r>
              <w:rPr>
                <w:rFonts w:ascii="Arial" w:hAnsi="Arial" w:cs="Arial"/>
                <w:sz w:val="24"/>
                <w:szCs w:val="24"/>
              </w:rPr>
              <w:t xml:space="preserve"> tarafından imzalı öneri ”</w:t>
            </w:r>
            <w:r w:rsidR="00275768">
              <w:rPr>
                <w:rFonts w:ascii="Arial" w:hAnsi="Arial" w:cs="Arial"/>
                <w:sz w:val="24"/>
                <w:szCs w:val="24"/>
              </w:rPr>
              <w:t xml:space="preserve">ÖSYM tarafından yapılan 2021 Yılı yüksek Öğretim Kurumları sınavına girip (Açıköğretim Programları hariç olmak üzere) Türkiye'de yerleşik devlet üniversite ve yüksek okulları ile Türkiye ve KKTC'de yerleşik vakıf üniversite ve yüksekokulların 2 yıllık ön lisans programlarını tam burslu olarak kazanan ve ailesi Mersin ili, Yenişehir ilçesinde ikamet eden öğrencilerin ödüllendirilerek, ilk yıl için karşılıksız olarak 750 (yediyüzelli) TL öğrenim yardımında bulunulması ve ödemelerin 2022 yılında Belediyemizin imkanları doğrultusunda 1 veya bir kaç defada yapılması konusundaki </w:t>
            </w:r>
            <w:r>
              <w:rPr>
                <w:rFonts w:ascii="Arial" w:hAnsi="Arial" w:cs="Arial"/>
                <w:sz w:val="24"/>
                <w:szCs w:val="24"/>
              </w:rPr>
              <w:t xml:space="preserve">önerisini </w:t>
            </w:r>
            <w:r w:rsidR="00275768">
              <w:rPr>
                <w:rFonts w:ascii="Arial" w:hAnsi="Arial" w:cs="Arial"/>
                <w:sz w:val="24"/>
                <w:szCs w:val="24"/>
              </w:rPr>
              <w:t xml:space="preserve">gündeme alınmasını </w:t>
            </w:r>
            <w:r>
              <w:rPr>
                <w:rFonts w:ascii="Arial" w:hAnsi="Arial" w:cs="Arial"/>
                <w:sz w:val="24"/>
                <w:szCs w:val="24"/>
              </w:rPr>
              <w:t>arz ederiz “ şeklindedir.</w:t>
            </w:r>
          </w:p>
          <w:p w:rsidR="00837765" w:rsidRDefault="00275768" w:rsidP="00837765">
            <w:pPr>
              <w:ind w:firstLine="777"/>
              <w:jc w:val="both"/>
              <w:rPr>
                <w:rFonts w:ascii="Arial" w:hAnsi="Arial" w:cs="Arial"/>
                <w:sz w:val="24"/>
                <w:szCs w:val="24"/>
              </w:rPr>
            </w:pPr>
            <w:r>
              <w:rPr>
                <w:rFonts w:ascii="Arial" w:hAnsi="Arial" w:cs="Arial"/>
                <w:sz w:val="24"/>
                <w:szCs w:val="24"/>
              </w:rPr>
              <w:t xml:space="preserve"> </w:t>
            </w:r>
          </w:p>
          <w:p w:rsidR="00837765" w:rsidRDefault="00837765" w:rsidP="00837765">
            <w:pPr>
              <w:ind w:firstLine="777"/>
              <w:jc w:val="both"/>
              <w:rPr>
                <w:rFonts w:ascii="Arial" w:hAnsi="Arial" w:cs="Arial"/>
                <w:sz w:val="24"/>
                <w:szCs w:val="24"/>
              </w:rPr>
            </w:pPr>
            <w:r>
              <w:rPr>
                <w:rFonts w:ascii="Arial" w:hAnsi="Arial" w:cs="Arial"/>
                <w:sz w:val="24"/>
                <w:szCs w:val="24"/>
              </w:rPr>
              <w:t xml:space="preserve"> Oy birliği ile gündeme alınan; Söz konusu teklifin </w:t>
            </w:r>
            <w:r w:rsidR="00275768">
              <w:rPr>
                <w:rFonts w:ascii="Arial" w:hAnsi="Arial" w:cs="Arial"/>
                <w:sz w:val="24"/>
                <w:szCs w:val="24"/>
              </w:rPr>
              <w:t xml:space="preserve">Plan ve Bütçe Komisyonu ile Eğitim, Bilişim, Gençlik ve Spor Komisyonuna </w:t>
            </w:r>
            <w:r>
              <w:rPr>
                <w:rFonts w:ascii="Arial" w:hAnsi="Arial" w:cs="Arial"/>
                <w:sz w:val="24"/>
                <w:szCs w:val="24"/>
              </w:rPr>
              <w:t>ortak havale edilmesinin kabulüne oy birliği ile karar verildi.</w:t>
            </w:r>
          </w:p>
          <w:p w:rsidR="00837765" w:rsidRDefault="00837765" w:rsidP="00837765">
            <w:pPr>
              <w:ind w:firstLine="777"/>
              <w:jc w:val="both"/>
              <w:rPr>
                <w:rFonts w:ascii="Arial" w:hAnsi="Arial" w:cs="Arial"/>
                <w:sz w:val="24"/>
                <w:szCs w:val="24"/>
              </w:rPr>
            </w:pPr>
          </w:p>
          <w:p w:rsidR="00837765" w:rsidRDefault="00837765" w:rsidP="00837765">
            <w:pPr>
              <w:ind w:firstLine="777"/>
              <w:jc w:val="both"/>
              <w:rPr>
                <w:rFonts w:ascii="Arial" w:hAnsi="Arial" w:cs="Arial"/>
                <w:sz w:val="24"/>
                <w:szCs w:val="24"/>
              </w:rPr>
            </w:pPr>
          </w:p>
          <w:p w:rsidR="00837765" w:rsidRDefault="00837765" w:rsidP="00837765">
            <w:pPr>
              <w:ind w:firstLine="777"/>
              <w:jc w:val="both"/>
              <w:rPr>
                <w:rFonts w:ascii="Arial" w:hAnsi="Arial" w:cs="Arial"/>
                <w:sz w:val="24"/>
                <w:szCs w:val="24"/>
              </w:rPr>
            </w:pPr>
          </w:p>
          <w:p w:rsidR="00837765" w:rsidRPr="006D2B2A" w:rsidRDefault="00837765" w:rsidP="006D2B2A">
            <w:pPr>
              <w:jc w:val="both"/>
              <w:rPr>
                <w:rFonts w:ascii="Arial" w:hAnsi="Arial" w:cs="Arial"/>
                <w:sz w:val="24"/>
              </w:rPr>
            </w:pPr>
          </w:p>
          <w:p w:rsidR="008254E6" w:rsidRDefault="008254E6">
            <w:pPr>
              <w:rPr>
                <w:sz w:val="24"/>
              </w:rPr>
            </w:pPr>
          </w:p>
        </w:tc>
      </w:tr>
      <w:tr w:rsidR="00354293" w:rsidTr="00354293">
        <w:tblPrEx>
          <w:tblLook w:val="04A0"/>
        </w:tblPrEx>
        <w:trPr>
          <w:cantSplit/>
          <w:trHeight w:hRule="exact" w:val="1200"/>
        </w:trPr>
        <w:tc>
          <w:tcPr>
            <w:tcW w:w="3402" w:type="dxa"/>
            <w:tcBorders>
              <w:top w:val="nil"/>
              <w:left w:val="nil"/>
              <w:bottom w:val="nil"/>
              <w:right w:val="nil"/>
            </w:tcBorders>
            <w:hideMark/>
          </w:tcPr>
          <w:p w:rsidR="00354293" w:rsidRDefault="00354293">
            <w:pPr>
              <w:pStyle w:val="Balk1"/>
              <w:rPr>
                <w:rFonts w:eastAsiaTheme="minorEastAsia"/>
              </w:rPr>
            </w:pPr>
            <w:r>
              <w:rPr>
                <w:rFonts w:eastAsiaTheme="minorEastAsia"/>
              </w:rPr>
              <w:t>MECLİS BAŞKANI</w:t>
            </w:r>
          </w:p>
          <w:p w:rsidR="00354293" w:rsidRDefault="00354293">
            <w:pPr>
              <w:pStyle w:val="Balk1"/>
              <w:rPr>
                <w:rFonts w:eastAsiaTheme="minorEastAsia"/>
              </w:rPr>
            </w:pPr>
            <w:r>
              <w:rPr>
                <w:rFonts w:eastAsiaTheme="minorEastAsia"/>
              </w:rPr>
              <w:t>Abdullah ÖZYİĞİT</w:t>
            </w:r>
          </w:p>
        </w:tc>
        <w:tc>
          <w:tcPr>
            <w:tcW w:w="3402" w:type="dxa"/>
            <w:tcBorders>
              <w:top w:val="nil"/>
              <w:left w:val="nil"/>
              <w:bottom w:val="nil"/>
              <w:right w:val="nil"/>
            </w:tcBorders>
            <w:hideMark/>
          </w:tcPr>
          <w:p w:rsidR="00354293" w:rsidRDefault="00354293">
            <w:pPr>
              <w:pStyle w:val="Balk1"/>
              <w:rPr>
                <w:rFonts w:eastAsiaTheme="minorEastAsia"/>
              </w:rPr>
            </w:pPr>
            <w:r>
              <w:rPr>
                <w:rFonts w:eastAsiaTheme="minorEastAsia"/>
              </w:rPr>
              <w:t>KATİP</w:t>
            </w:r>
          </w:p>
          <w:p w:rsidR="00354293" w:rsidRDefault="00354293">
            <w:pPr>
              <w:pStyle w:val="Balk1"/>
              <w:rPr>
                <w:rFonts w:eastAsiaTheme="minorEastAsia"/>
              </w:rPr>
            </w:pPr>
            <w:r>
              <w:rPr>
                <w:rFonts w:eastAsiaTheme="minorEastAsia"/>
              </w:rPr>
              <w:t>Sevgi UĞURLU</w:t>
            </w:r>
          </w:p>
        </w:tc>
        <w:tc>
          <w:tcPr>
            <w:tcW w:w="3402" w:type="dxa"/>
            <w:tcBorders>
              <w:top w:val="nil"/>
              <w:left w:val="nil"/>
              <w:bottom w:val="nil"/>
              <w:right w:val="nil"/>
            </w:tcBorders>
            <w:hideMark/>
          </w:tcPr>
          <w:p w:rsidR="00354293" w:rsidRDefault="00354293">
            <w:pPr>
              <w:pStyle w:val="Balk1"/>
              <w:rPr>
                <w:rFonts w:eastAsiaTheme="minorEastAsia"/>
              </w:rPr>
            </w:pPr>
            <w:r>
              <w:rPr>
                <w:rFonts w:eastAsiaTheme="minorEastAsia"/>
              </w:rPr>
              <w:t>KATİP</w:t>
            </w:r>
          </w:p>
          <w:p w:rsidR="00354293" w:rsidRDefault="00354293">
            <w:pPr>
              <w:pStyle w:val="Balk1"/>
              <w:rPr>
                <w:rFonts w:eastAsiaTheme="minorEastAsia"/>
              </w:rPr>
            </w:pPr>
            <w:r>
              <w:rPr>
                <w:rFonts w:eastAsiaTheme="minorEastAsia"/>
              </w:rPr>
              <w:t>Harun GÖKALP</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481B3D" w:rsidRDefault="00481B3D" w:rsidP="002E3C6F">
            <w:pPr>
              <w:tabs>
                <w:tab w:val="left" w:pos="4536"/>
              </w:tabs>
            </w:pPr>
            <w:r>
              <w:rPr>
                <w:rFonts w:ascii="Arial" w:hAnsi="Arial" w:cs="Arial"/>
                <w:sz w:val="18"/>
                <w:szCs w:val="18"/>
              </w:rPr>
              <w:t xml:space="preserve">                                                                                           </w:t>
            </w:r>
          </w:p>
        </w:tc>
      </w:tr>
    </w:tbl>
    <w:p w:rsidR="008254E6" w:rsidRDefault="008254E6"/>
    <w:sectPr w:rsidR="008254E6" w:rsidSect="005B4367">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855" w:rsidRDefault="00B84855">
      <w:r>
        <w:separator/>
      </w:r>
    </w:p>
  </w:endnote>
  <w:endnote w:type="continuationSeparator" w:id="1">
    <w:p w:rsidR="00B84855" w:rsidRDefault="00B84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855" w:rsidRDefault="00B84855">
      <w:r>
        <w:separator/>
      </w:r>
    </w:p>
  </w:footnote>
  <w:footnote w:type="continuationSeparator" w:id="1">
    <w:p w:rsidR="00B84855" w:rsidRDefault="00B84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D90909">
          <w:pPr>
            <w:pStyle w:val="Balk2"/>
            <w:jc w:val="left"/>
          </w:pPr>
          <w:r>
            <w:t>173</w:t>
          </w:r>
        </w:p>
      </w:tc>
      <w:tc>
        <w:tcPr>
          <w:tcW w:w="4404" w:type="dxa"/>
          <w:tcBorders>
            <w:top w:val="nil"/>
            <w:left w:val="nil"/>
            <w:bottom w:val="nil"/>
            <w:right w:val="nil"/>
          </w:tcBorders>
        </w:tcPr>
        <w:p w:rsidR="008254E6" w:rsidRDefault="008254E6">
          <w:pPr>
            <w:pStyle w:val="Balk2"/>
            <w:rPr>
              <w:b/>
            </w:rPr>
          </w:pPr>
          <w:r>
            <w:rPr>
              <w:b/>
            </w:rPr>
            <w:t>MERSİN</w:t>
          </w:r>
        </w:p>
      </w:tc>
    </w:tr>
    <w:tr w:rsidR="00837765">
      <w:trPr>
        <w:cantSplit/>
      </w:trPr>
      <w:tc>
        <w:tcPr>
          <w:tcW w:w="942" w:type="dxa"/>
          <w:tcBorders>
            <w:top w:val="nil"/>
            <w:left w:val="nil"/>
            <w:bottom w:val="nil"/>
            <w:right w:val="nil"/>
          </w:tcBorders>
        </w:tcPr>
        <w:p w:rsidR="00837765" w:rsidRDefault="00837765">
          <w:pPr>
            <w:rPr>
              <w:b/>
              <w:sz w:val="24"/>
            </w:rPr>
          </w:pPr>
        </w:p>
      </w:tc>
      <w:tc>
        <w:tcPr>
          <w:tcW w:w="4860" w:type="dxa"/>
          <w:tcBorders>
            <w:top w:val="nil"/>
            <w:left w:val="nil"/>
            <w:bottom w:val="nil"/>
            <w:right w:val="nil"/>
          </w:tcBorders>
        </w:tcPr>
        <w:p w:rsidR="00837765" w:rsidRDefault="00837765">
          <w:pPr>
            <w:pStyle w:val="Balk2"/>
            <w:jc w:val="left"/>
          </w:pPr>
        </w:p>
      </w:tc>
      <w:tc>
        <w:tcPr>
          <w:tcW w:w="4404" w:type="dxa"/>
          <w:tcBorders>
            <w:top w:val="nil"/>
            <w:left w:val="nil"/>
            <w:bottom w:val="nil"/>
            <w:right w:val="nil"/>
          </w:tcBorders>
        </w:tcPr>
        <w:p w:rsidR="00837765" w:rsidRDefault="00D90909">
          <w:pPr>
            <w:pStyle w:val="Balk2"/>
            <w:rPr>
              <w:b/>
            </w:rPr>
          </w:pPr>
          <w:r>
            <w:rPr>
              <w:b/>
            </w:rPr>
            <w:t>04/10/2021</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039EC"/>
    <w:rsid w:val="001B50BC"/>
    <w:rsid w:val="002416D3"/>
    <w:rsid w:val="00275768"/>
    <w:rsid w:val="002E3C6F"/>
    <w:rsid w:val="00354293"/>
    <w:rsid w:val="003C6431"/>
    <w:rsid w:val="003D38F5"/>
    <w:rsid w:val="00481B3D"/>
    <w:rsid w:val="00534478"/>
    <w:rsid w:val="00575CE8"/>
    <w:rsid w:val="005B4367"/>
    <w:rsid w:val="006D2B2A"/>
    <w:rsid w:val="008254E6"/>
    <w:rsid w:val="00837765"/>
    <w:rsid w:val="008517C2"/>
    <w:rsid w:val="008C6151"/>
    <w:rsid w:val="00B84855"/>
    <w:rsid w:val="00C63B2B"/>
    <w:rsid w:val="00D90909"/>
    <w:rsid w:val="00DF16C8"/>
    <w:rsid w:val="00E34A8B"/>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367"/>
  </w:style>
  <w:style w:type="paragraph" w:styleId="Balk1">
    <w:name w:val="heading 1"/>
    <w:basedOn w:val="Normal"/>
    <w:next w:val="Normal"/>
    <w:link w:val="Balk1Char"/>
    <w:qFormat/>
    <w:rsid w:val="005B4367"/>
    <w:pPr>
      <w:keepNext/>
      <w:jc w:val="center"/>
      <w:outlineLvl w:val="0"/>
    </w:pPr>
    <w:rPr>
      <w:b/>
      <w:sz w:val="24"/>
    </w:rPr>
  </w:style>
  <w:style w:type="paragraph" w:styleId="Balk2">
    <w:name w:val="heading 2"/>
    <w:basedOn w:val="Normal"/>
    <w:next w:val="Normal"/>
    <w:qFormat/>
    <w:rsid w:val="005B4367"/>
    <w:pPr>
      <w:keepNext/>
      <w:jc w:val="right"/>
      <w:outlineLvl w:val="1"/>
    </w:pPr>
    <w:rPr>
      <w:sz w:val="24"/>
    </w:rPr>
  </w:style>
  <w:style w:type="paragraph" w:styleId="Balk3">
    <w:name w:val="heading 3"/>
    <w:basedOn w:val="Normal"/>
    <w:next w:val="Normal"/>
    <w:qFormat/>
    <w:rsid w:val="005B4367"/>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5B4367"/>
    <w:pPr>
      <w:tabs>
        <w:tab w:val="center" w:pos="4536"/>
        <w:tab w:val="right" w:pos="9072"/>
      </w:tabs>
    </w:pPr>
  </w:style>
  <w:style w:type="paragraph" w:styleId="Altbilgi">
    <w:name w:val="footer"/>
    <w:basedOn w:val="Normal"/>
    <w:rsid w:val="005B4367"/>
    <w:pPr>
      <w:tabs>
        <w:tab w:val="center" w:pos="4536"/>
        <w:tab w:val="right" w:pos="9072"/>
      </w:tabs>
    </w:pPr>
  </w:style>
  <w:style w:type="character" w:customStyle="1" w:styleId="Balk1Char">
    <w:name w:val="Başlık 1 Char"/>
    <w:basedOn w:val="VarsaylanParagrafYazTipi"/>
    <w:link w:val="Balk1"/>
    <w:rsid w:val="00354293"/>
    <w:rPr>
      <w:b/>
      <w:sz w:val="24"/>
    </w:rPr>
  </w:style>
</w:styles>
</file>

<file path=word/webSettings.xml><?xml version="1.0" encoding="utf-8"?>
<w:webSettings xmlns:r="http://schemas.openxmlformats.org/officeDocument/2006/relationships" xmlns:w="http://schemas.openxmlformats.org/wordprocessingml/2006/main">
  <w:divs>
    <w:div w:id="1389037591">
      <w:bodyDiv w:val="1"/>
      <w:marLeft w:val="0"/>
      <w:marRight w:val="0"/>
      <w:marTop w:val="0"/>
      <w:marBottom w:val="0"/>
      <w:divBdr>
        <w:top w:val="none" w:sz="0" w:space="0" w:color="auto"/>
        <w:left w:val="none" w:sz="0" w:space="0" w:color="auto"/>
        <w:bottom w:val="none" w:sz="0" w:space="0" w:color="auto"/>
        <w:right w:val="none" w:sz="0" w:space="0" w:color="auto"/>
      </w:divBdr>
    </w:div>
    <w:div w:id="16778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2021-10-06T10:41:00Z</cp:lastPrinted>
  <dcterms:created xsi:type="dcterms:W3CDTF">2021-10-11T13:32:00Z</dcterms:created>
  <dcterms:modified xsi:type="dcterms:W3CDTF">2021-10-11T13:35:00Z</dcterms:modified>
</cp:coreProperties>
</file>