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9225F1" w:rsidRDefault="00D223BE" w:rsidP="009225F1">
            <w:pPr>
              <w:ind w:firstLine="885"/>
              <w:jc w:val="both"/>
              <w:rPr>
                <w:rFonts w:ascii="Arial" w:hAnsi="Arial" w:cs="Arial"/>
                <w:sz w:val="24"/>
                <w:szCs w:val="24"/>
              </w:rPr>
            </w:pPr>
            <w:r>
              <w:rPr>
                <w:rFonts w:ascii="Arial" w:hAnsi="Arial" w:cs="Arial"/>
                <w:sz w:val="24"/>
                <w:szCs w:val="24"/>
              </w:rPr>
              <w:t>Destek Hizmetleri Müdürlüğünün 02.12.2021 tarih ve E-55726140-930-29247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40522" w:rsidRDefault="00840522">
            <w:pPr>
              <w:jc w:val="center"/>
              <w:rPr>
                <w:b/>
                <w:sz w:val="24"/>
                <w:u w:val="single"/>
              </w:rPr>
            </w:pPr>
          </w:p>
          <w:p w:rsidR="00840522" w:rsidRPr="003F4329" w:rsidRDefault="00840522">
            <w:pPr>
              <w:jc w:val="center"/>
              <w:rPr>
                <w:rFonts w:ascii="Arial" w:hAnsi="Arial" w:cs="Arial"/>
                <w:b/>
                <w:sz w:val="24"/>
                <w:u w:val="single"/>
              </w:rPr>
            </w:pPr>
          </w:p>
          <w:p w:rsidR="00840522" w:rsidRPr="003F4329" w:rsidRDefault="00840522" w:rsidP="00840522">
            <w:pPr>
              <w:ind w:firstLine="885"/>
              <w:jc w:val="both"/>
              <w:rPr>
                <w:rFonts w:ascii="Arial" w:hAnsi="Arial" w:cs="Arial"/>
                <w:sz w:val="24"/>
              </w:rPr>
            </w:pPr>
            <w:r w:rsidRPr="003F4329">
              <w:rPr>
                <w:rFonts w:ascii="Arial" w:hAnsi="Arial" w:cs="Arial"/>
                <w:sz w:val="24"/>
              </w:rPr>
              <w:t>Belediyemiz Müdürlüklerin</w:t>
            </w:r>
            <w:r w:rsidR="009225F1">
              <w:rPr>
                <w:rFonts w:ascii="Arial" w:hAnsi="Arial" w:cs="Arial"/>
                <w:sz w:val="24"/>
              </w:rPr>
              <w:t>in</w:t>
            </w:r>
            <w:r w:rsidRPr="003F4329">
              <w:rPr>
                <w:rFonts w:ascii="Arial" w:hAnsi="Arial" w:cs="Arial"/>
                <w:sz w:val="24"/>
              </w:rPr>
              <w:t xml:space="preserve"> hizmet ve çalışmalarında (mahalle ve sokakların süpürge makineleri ile süpürülmesi ve gerektiğinde yıkanması, vatandaş ve kamu kurumları tarafından atılan dal, moloz ve hafriyat atıklarının toplanması vs.) artış olması ile araçların yetersiz gelmesi, Belediyemizde kullanılan araçların kullanım ömrünün dolması vs.; </w:t>
            </w:r>
          </w:p>
          <w:p w:rsidR="00840522" w:rsidRPr="003F4329" w:rsidRDefault="00840522" w:rsidP="00840522">
            <w:pPr>
              <w:ind w:firstLine="885"/>
              <w:jc w:val="both"/>
              <w:rPr>
                <w:rFonts w:ascii="Arial" w:hAnsi="Arial" w:cs="Arial"/>
                <w:sz w:val="24"/>
              </w:rPr>
            </w:pPr>
          </w:p>
          <w:p w:rsidR="00840522" w:rsidRPr="003F4329" w:rsidRDefault="009225F1" w:rsidP="00840522">
            <w:pPr>
              <w:ind w:firstLine="885"/>
              <w:jc w:val="both"/>
              <w:rPr>
                <w:rFonts w:ascii="Arial" w:hAnsi="Arial" w:cs="Arial"/>
                <w:sz w:val="24"/>
              </w:rPr>
            </w:pPr>
            <w:r>
              <w:rPr>
                <w:rFonts w:ascii="Arial" w:hAnsi="Arial" w:cs="Arial"/>
                <w:sz w:val="24"/>
              </w:rPr>
              <w:t>237 S</w:t>
            </w:r>
            <w:r w:rsidR="00840522" w:rsidRPr="003F4329">
              <w:rPr>
                <w:rFonts w:ascii="Arial" w:hAnsi="Arial" w:cs="Arial"/>
                <w:sz w:val="24"/>
              </w:rPr>
              <w:t>ayılı Taşıt Kanununun 10</w:t>
            </w:r>
            <w:r>
              <w:rPr>
                <w:rFonts w:ascii="Arial" w:hAnsi="Arial" w:cs="Arial"/>
                <w:sz w:val="24"/>
              </w:rPr>
              <w:t>.</w:t>
            </w:r>
            <w:r w:rsidR="00840522" w:rsidRPr="003F4329">
              <w:rPr>
                <w:rFonts w:ascii="Arial" w:hAnsi="Arial" w:cs="Arial"/>
                <w:sz w:val="24"/>
              </w:rPr>
              <w:t xml:space="preserve"> maddesi;  Genel  bütçeye dahil d</w:t>
            </w:r>
            <w:r>
              <w:rPr>
                <w:rFonts w:ascii="Arial" w:hAnsi="Arial" w:cs="Arial"/>
                <w:sz w:val="24"/>
              </w:rPr>
              <w:t>aireler, katma bütçeli idareler</w:t>
            </w:r>
            <w:r w:rsidR="00840522" w:rsidRPr="003F4329">
              <w:rPr>
                <w:rFonts w:ascii="Arial" w:hAnsi="Arial" w:cs="Arial"/>
                <w:sz w:val="24"/>
              </w:rPr>
              <w:t xml:space="preserve"> ve döner sermayelerin  yıl içinde her ne şekilde olursa olsun edinebilecekleri taşıtların cinsi, adedi, hangi hizmette kullanılacağı ve kaynağı yılı bütçe kanunlarına bağlı  (T) işaretli cetvelde  gösterilir. </w:t>
            </w:r>
          </w:p>
          <w:p w:rsidR="00840522" w:rsidRPr="003F4329" w:rsidRDefault="00840522" w:rsidP="00840522">
            <w:pPr>
              <w:ind w:firstLine="885"/>
              <w:jc w:val="both"/>
              <w:rPr>
                <w:rFonts w:ascii="Arial" w:hAnsi="Arial" w:cs="Arial"/>
                <w:sz w:val="24"/>
              </w:rPr>
            </w:pPr>
          </w:p>
          <w:p w:rsidR="00840522" w:rsidRPr="003F4329" w:rsidRDefault="00840522" w:rsidP="00840522">
            <w:pPr>
              <w:ind w:firstLine="885"/>
              <w:jc w:val="both"/>
              <w:rPr>
                <w:rFonts w:ascii="Arial" w:hAnsi="Arial" w:cs="Arial"/>
                <w:sz w:val="24"/>
              </w:rPr>
            </w:pPr>
            <w:r w:rsidRPr="003F4329">
              <w:rPr>
                <w:rFonts w:ascii="Arial" w:hAnsi="Arial" w:cs="Arial"/>
                <w:sz w:val="24"/>
              </w:rPr>
              <w:t>Yukarıda sayılanlar dışından kalan kurum ve kuruluşlar tarafından bu kanun gereğince taşıt edinilebilmesi, edinilecek taşıtın cinsi, adedi, hangi hizmette kullanılacağı ve kaynağı gösterilmek sure</w:t>
            </w:r>
            <w:r w:rsidR="009225F1">
              <w:rPr>
                <w:rFonts w:ascii="Arial" w:hAnsi="Arial" w:cs="Arial"/>
                <w:sz w:val="24"/>
              </w:rPr>
              <w:t>tiyle önceden alınmış Bakanlar K</w:t>
            </w:r>
            <w:r w:rsidRPr="003F4329">
              <w:rPr>
                <w:rFonts w:ascii="Arial" w:hAnsi="Arial" w:cs="Arial"/>
                <w:sz w:val="24"/>
              </w:rPr>
              <w:t xml:space="preserve">urulu kararına bağlıdır. Ancak </w:t>
            </w:r>
            <w:r w:rsidR="009225F1">
              <w:rPr>
                <w:rFonts w:ascii="Arial" w:hAnsi="Arial" w:cs="Arial"/>
                <w:sz w:val="24"/>
              </w:rPr>
              <w:t>İl Özel İdareleri, B</w:t>
            </w:r>
            <w:r w:rsidRPr="003F4329">
              <w:rPr>
                <w:rFonts w:ascii="Arial" w:hAnsi="Arial" w:cs="Arial"/>
                <w:sz w:val="24"/>
              </w:rPr>
              <w:t xml:space="preserve">elediyeler ve </w:t>
            </w:r>
            <w:r w:rsidR="009225F1">
              <w:rPr>
                <w:rFonts w:ascii="Arial" w:hAnsi="Arial" w:cs="Arial"/>
                <w:sz w:val="24"/>
              </w:rPr>
              <w:t>bunların bağlı kuruluşları ile Mahallî  İdare B</w:t>
            </w:r>
            <w:r w:rsidRPr="003F4329">
              <w:rPr>
                <w:rFonts w:ascii="Arial" w:hAnsi="Arial" w:cs="Arial"/>
                <w:sz w:val="24"/>
              </w:rPr>
              <w:t>irlikleri kendi meclislerinin kararı iler taşıt edinirler.</w:t>
            </w:r>
          </w:p>
          <w:p w:rsidR="00840522" w:rsidRPr="003F4329" w:rsidRDefault="00840522" w:rsidP="00840522">
            <w:pPr>
              <w:ind w:firstLine="885"/>
              <w:jc w:val="both"/>
              <w:rPr>
                <w:rFonts w:ascii="Arial" w:hAnsi="Arial" w:cs="Arial"/>
                <w:sz w:val="24"/>
              </w:rPr>
            </w:pPr>
          </w:p>
          <w:p w:rsidR="008254E6" w:rsidRDefault="009225F1" w:rsidP="004D4E99">
            <w:pPr>
              <w:ind w:firstLine="885"/>
              <w:jc w:val="both"/>
              <w:rPr>
                <w:rFonts w:ascii="Arial" w:hAnsi="Arial" w:cs="Arial"/>
                <w:sz w:val="24"/>
              </w:rPr>
            </w:pPr>
            <w:r>
              <w:rPr>
                <w:rFonts w:ascii="Arial" w:hAnsi="Arial" w:cs="Arial"/>
                <w:sz w:val="24"/>
              </w:rPr>
              <w:t>Sözkonusu y</w:t>
            </w:r>
            <w:r w:rsidR="00840522" w:rsidRPr="003F4329">
              <w:rPr>
                <w:rFonts w:ascii="Arial" w:hAnsi="Arial" w:cs="Arial"/>
                <w:sz w:val="24"/>
              </w:rPr>
              <w:t xml:space="preserve">apılan kanun değişikliklerine bağlı olarak </w:t>
            </w:r>
            <w:r w:rsidR="00D96FBE">
              <w:rPr>
                <w:rFonts w:ascii="Arial" w:hAnsi="Arial" w:cs="Arial"/>
                <w:sz w:val="24"/>
              </w:rPr>
              <w:t xml:space="preserve"> hazırlanan ve ekte bulunan  237 Sayılı Taşıt Kanununa göre satın alınacak (T-1 cetvelindeki</w:t>
            </w:r>
            <w:r w:rsidR="00F36E4F">
              <w:rPr>
                <w:rFonts w:ascii="Arial" w:hAnsi="Arial" w:cs="Arial"/>
                <w:sz w:val="24"/>
              </w:rPr>
              <w:t>)</w:t>
            </w:r>
            <w:r w:rsidR="00D96FBE">
              <w:rPr>
                <w:rFonts w:ascii="Arial" w:hAnsi="Arial" w:cs="Arial"/>
                <w:sz w:val="24"/>
              </w:rPr>
              <w:t xml:space="preserve"> </w:t>
            </w:r>
            <w:r w:rsidR="004D4E99">
              <w:rPr>
                <w:rFonts w:ascii="Arial" w:hAnsi="Arial" w:cs="Arial"/>
                <w:sz w:val="24"/>
              </w:rPr>
              <w:t>t</w:t>
            </w:r>
            <w:r w:rsidR="00840522" w:rsidRPr="003F4329">
              <w:rPr>
                <w:rFonts w:ascii="Arial" w:hAnsi="Arial" w:cs="Arial"/>
                <w:sz w:val="24"/>
              </w:rPr>
              <w:t>aşıtların alımlarının yapılabilmesi</w:t>
            </w:r>
            <w:r w:rsidR="004D4E99">
              <w:rPr>
                <w:rFonts w:ascii="Arial" w:hAnsi="Arial" w:cs="Arial"/>
                <w:sz w:val="24"/>
              </w:rPr>
              <w:t xml:space="preserve"> ile ilgili teklifin Plan ve Bütçe Komisyonu ile Toplumsal Adalet ve Cinsiyet Eşitliği Komisyonuna ortak havale edilmesinin kabulüne oy birliği ile karar verildi. </w:t>
            </w:r>
          </w:p>
          <w:p w:rsidR="00EC738B" w:rsidRDefault="00EC738B" w:rsidP="004D4E99">
            <w:pPr>
              <w:ind w:firstLine="885"/>
              <w:jc w:val="both"/>
              <w:rPr>
                <w:rFonts w:ascii="Arial" w:hAnsi="Arial" w:cs="Arial"/>
                <w:sz w:val="24"/>
              </w:rPr>
            </w:pPr>
          </w:p>
          <w:p w:rsidR="00EC738B" w:rsidRDefault="00EC738B" w:rsidP="004D4E99">
            <w:pPr>
              <w:ind w:firstLine="885"/>
              <w:jc w:val="both"/>
              <w:rPr>
                <w:rFonts w:ascii="Arial" w:hAnsi="Arial" w:cs="Arial"/>
                <w:sz w:val="24"/>
              </w:rPr>
            </w:pPr>
          </w:p>
          <w:p w:rsidR="00EC738B" w:rsidRPr="003F4329" w:rsidRDefault="00EC738B" w:rsidP="00EC738B">
            <w:pPr>
              <w:jc w:val="center"/>
              <w:rPr>
                <w:rFonts w:ascii="Arial" w:hAnsi="Arial" w:cs="Arial"/>
                <w:b/>
                <w:sz w:val="24"/>
                <w:u w:val="single"/>
              </w:rPr>
            </w:pPr>
          </w:p>
          <w:p w:rsidR="004D4E99" w:rsidRDefault="004D4E99" w:rsidP="004D4E99">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1537CF">
        <w:trPr>
          <w:cantSplit/>
          <w:trHeight w:hRule="exact" w:val="1200"/>
        </w:trPr>
        <w:tc>
          <w:tcPr>
            <w:tcW w:w="3402" w:type="dxa"/>
            <w:tcBorders>
              <w:top w:val="nil"/>
              <w:left w:val="nil"/>
              <w:bottom w:val="nil"/>
              <w:right w:val="nil"/>
            </w:tcBorders>
          </w:tcPr>
          <w:p w:rsidR="001537CF" w:rsidRDefault="001537CF">
            <w:pPr>
              <w:pStyle w:val="Balk1"/>
              <w:rPr>
                <w:rFonts w:eastAsiaTheme="minorEastAsia"/>
              </w:rPr>
            </w:pPr>
            <w:r>
              <w:rPr>
                <w:rFonts w:eastAsiaTheme="minorEastAsia"/>
              </w:rPr>
              <w:t>MECLİS BAŞKANI</w:t>
            </w:r>
          </w:p>
          <w:p w:rsidR="001537CF" w:rsidRDefault="001537CF">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1537CF" w:rsidRDefault="001537CF">
            <w:pPr>
              <w:pStyle w:val="Balk1"/>
              <w:rPr>
                <w:rFonts w:eastAsiaTheme="minorEastAsia"/>
              </w:rPr>
            </w:pPr>
            <w:r>
              <w:rPr>
                <w:rFonts w:eastAsiaTheme="minorEastAsia"/>
              </w:rPr>
              <w:t>KATİP</w:t>
            </w:r>
          </w:p>
          <w:p w:rsidR="001537CF" w:rsidRDefault="001537CF">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1537CF" w:rsidRDefault="001537CF">
            <w:pPr>
              <w:pStyle w:val="Balk1"/>
              <w:rPr>
                <w:rFonts w:eastAsiaTheme="minorEastAsia"/>
              </w:rPr>
            </w:pPr>
            <w:r>
              <w:rPr>
                <w:rFonts w:eastAsiaTheme="minorEastAsia"/>
              </w:rPr>
              <w:t>KATİP</w:t>
            </w:r>
          </w:p>
          <w:p w:rsidR="001537CF" w:rsidRDefault="001537CF">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C87D60">
            <w:pPr>
              <w:tabs>
                <w:tab w:val="left" w:pos="4536"/>
              </w:tabs>
            </w:pPr>
            <w:r>
              <w:rPr>
                <w:rFonts w:ascii="Arial" w:hAnsi="Arial" w:cs="Arial"/>
                <w:sz w:val="18"/>
                <w:szCs w:val="18"/>
              </w:rPr>
              <w:t xml:space="preserve">                                                                                           </w:t>
            </w:r>
          </w:p>
        </w:tc>
      </w:tr>
    </w:tbl>
    <w:p w:rsidR="008254E6" w:rsidRDefault="008254E6"/>
    <w:sectPr w:rsidR="008254E6" w:rsidSect="00601812">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D72" w:rsidRDefault="008F3D72">
      <w:r>
        <w:separator/>
      </w:r>
    </w:p>
  </w:endnote>
  <w:endnote w:type="continuationSeparator" w:id="1">
    <w:p w:rsidR="008F3D72" w:rsidRDefault="008F3D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D72" w:rsidRDefault="008F3D72">
      <w:r>
        <w:separator/>
      </w:r>
    </w:p>
  </w:footnote>
  <w:footnote w:type="continuationSeparator" w:id="1">
    <w:p w:rsidR="008F3D72" w:rsidRDefault="008F3D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4D4E99">
      <w:tc>
        <w:tcPr>
          <w:tcW w:w="10206" w:type="dxa"/>
          <w:gridSpan w:val="3"/>
          <w:tcBorders>
            <w:top w:val="nil"/>
            <w:left w:val="nil"/>
            <w:bottom w:val="nil"/>
            <w:right w:val="nil"/>
          </w:tcBorders>
        </w:tcPr>
        <w:p w:rsidR="004D4E99" w:rsidRDefault="004D4E99">
          <w:pPr>
            <w:rPr>
              <w:b/>
              <w:sz w:val="24"/>
            </w:rPr>
          </w:pPr>
          <w:r>
            <w:rPr>
              <w:b/>
              <w:sz w:val="24"/>
            </w:rPr>
            <w:t>T.C.</w:t>
          </w:r>
        </w:p>
        <w:p w:rsidR="004D4E99" w:rsidRDefault="004D4E99">
          <w:pPr>
            <w:pStyle w:val="Balk3"/>
          </w:pPr>
          <w:r>
            <w:t>MERSİN YENİŞEHİR</w:t>
          </w:r>
        </w:p>
        <w:p w:rsidR="004D4E99" w:rsidRDefault="004D4E99">
          <w:r>
            <w:rPr>
              <w:b/>
              <w:sz w:val="24"/>
            </w:rPr>
            <w:t>BELEDİYE MECLİSİ</w:t>
          </w:r>
        </w:p>
      </w:tc>
    </w:tr>
    <w:tr w:rsidR="004D4E99">
      <w:trPr>
        <w:cantSplit/>
      </w:trPr>
      <w:tc>
        <w:tcPr>
          <w:tcW w:w="942" w:type="dxa"/>
          <w:tcBorders>
            <w:top w:val="nil"/>
            <w:left w:val="nil"/>
            <w:bottom w:val="nil"/>
            <w:right w:val="nil"/>
          </w:tcBorders>
        </w:tcPr>
        <w:p w:rsidR="004D4E99" w:rsidRDefault="004D4E99">
          <w:pPr>
            <w:rPr>
              <w:b/>
              <w:sz w:val="24"/>
            </w:rPr>
          </w:pPr>
        </w:p>
      </w:tc>
      <w:tc>
        <w:tcPr>
          <w:tcW w:w="4860" w:type="dxa"/>
          <w:tcBorders>
            <w:top w:val="nil"/>
            <w:left w:val="nil"/>
            <w:bottom w:val="nil"/>
            <w:right w:val="nil"/>
          </w:tcBorders>
        </w:tcPr>
        <w:p w:rsidR="004D4E99" w:rsidRDefault="004D4E99">
          <w:pPr>
            <w:pStyle w:val="Balk2"/>
            <w:jc w:val="left"/>
          </w:pPr>
        </w:p>
      </w:tc>
      <w:tc>
        <w:tcPr>
          <w:tcW w:w="4404" w:type="dxa"/>
          <w:tcBorders>
            <w:top w:val="nil"/>
            <w:left w:val="nil"/>
            <w:bottom w:val="nil"/>
            <w:right w:val="nil"/>
          </w:tcBorders>
        </w:tcPr>
        <w:p w:rsidR="004D4E99" w:rsidRDefault="004D4E99">
          <w:pPr>
            <w:pStyle w:val="Balk2"/>
            <w:rPr>
              <w:b/>
              <w:u w:val="single"/>
            </w:rPr>
          </w:pPr>
        </w:p>
      </w:tc>
    </w:tr>
    <w:tr w:rsidR="004D4E99">
      <w:trPr>
        <w:cantSplit/>
      </w:trPr>
      <w:tc>
        <w:tcPr>
          <w:tcW w:w="942" w:type="dxa"/>
          <w:tcBorders>
            <w:top w:val="nil"/>
            <w:left w:val="nil"/>
            <w:bottom w:val="nil"/>
            <w:right w:val="nil"/>
          </w:tcBorders>
        </w:tcPr>
        <w:p w:rsidR="004D4E99" w:rsidRDefault="004D4E99">
          <w:pPr>
            <w:rPr>
              <w:sz w:val="24"/>
            </w:rPr>
          </w:pPr>
          <w:r>
            <w:rPr>
              <w:b/>
              <w:sz w:val="24"/>
            </w:rPr>
            <w:t>SAYI :</w:t>
          </w:r>
        </w:p>
      </w:tc>
      <w:tc>
        <w:tcPr>
          <w:tcW w:w="4860" w:type="dxa"/>
          <w:tcBorders>
            <w:top w:val="nil"/>
            <w:left w:val="nil"/>
            <w:bottom w:val="nil"/>
            <w:right w:val="nil"/>
          </w:tcBorders>
        </w:tcPr>
        <w:p w:rsidR="004D4E99" w:rsidRDefault="00D223BE">
          <w:pPr>
            <w:pStyle w:val="Balk2"/>
            <w:jc w:val="left"/>
          </w:pPr>
          <w:r>
            <w:t>197</w:t>
          </w:r>
        </w:p>
      </w:tc>
      <w:tc>
        <w:tcPr>
          <w:tcW w:w="4404" w:type="dxa"/>
          <w:tcBorders>
            <w:top w:val="nil"/>
            <w:left w:val="nil"/>
            <w:bottom w:val="nil"/>
            <w:right w:val="nil"/>
          </w:tcBorders>
        </w:tcPr>
        <w:p w:rsidR="004D4E99" w:rsidRDefault="004D4E99">
          <w:pPr>
            <w:pStyle w:val="Balk2"/>
            <w:rPr>
              <w:b/>
            </w:rPr>
          </w:pPr>
          <w:r>
            <w:rPr>
              <w:b/>
            </w:rPr>
            <w:t>MERSİN</w:t>
          </w:r>
        </w:p>
      </w:tc>
    </w:tr>
    <w:tr w:rsidR="004D4E99">
      <w:trPr>
        <w:cantSplit/>
      </w:trPr>
      <w:tc>
        <w:tcPr>
          <w:tcW w:w="942" w:type="dxa"/>
          <w:tcBorders>
            <w:top w:val="nil"/>
            <w:left w:val="nil"/>
            <w:bottom w:val="nil"/>
            <w:right w:val="nil"/>
          </w:tcBorders>
        </w:tcPr>
        <w:p w:rsidR="004D4E99" w:rsidRDefault="004D4E99">
          <w:pPr>
            <w:rPr>
              <w:b/>
              <w:sz w:val="24"/>
            </w:rPr>
          </w:pPr>
        </w:p>
      </w:tc>
      <w:tc>
        <w:tcPr>
          <w:tcW w:w="4860" w:type="dxa"/>
          <w:tcBorders>
            <w:top w:val="nil"/>
            <w:left w:val="nil"/>
            <w:bottom w:val="nil"/>
            <w:right w:val="nil"/>
          </w:tcBorders>
        </w:tcPr>
        <w:p w:rsidR="004D4E99" w:rsidRDefault="004D4E99">
          <w:pPr>
            <w:pStyle w:val="Balk2"/>
            <w:jc w:val="left"/>
          </w:pPr>
        </w:p>
      </w:tc>
      <w:tc>
        <w:tcPr>
          <w:tcW w:w="4404" w:type="dxa"/>
          <w:tcBorders>
            <w:top w:val="nil"/>
            <w:left w:val="nil"/>
            <w:bottom w:val="nil"/>
            <w:right w:val="nil"/>
          </w:tcBorders>
        </w:tcPr>
        <w:p w:rsidR="004D4E99" w:rsidRDefault="00D223BE">
          <w:pPr>
            <w:pStyle w:val="Balk2"/>
            <w:rPr>
              <w:b/>
            </w:rPr>
          </w:pPr>
          <w:r>
            <w:rPr>
              <w:b/>
            </w:rPr>
            <w:t>06/12/2021</w:t>
          </w:r>
        </w:p>
      </w:tc>
    </w:tr>
  </w:tbl>
  <w:p w:rsidR="004D4E99" w:rsidRDefault="004D4E99">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537CF"/>
    <w:rsid w:val="002416D3"/>
    <w:rsid w:val="003F4329"/>
    <w:rsid w:val="0044135B"/>
    <w:rsid w:val="00481B3D"/>
    <w:rsid w:val="004D2F51"/>
    <w:rsid w:val="004D4E99"/>
    <w:rsid w:val="00534478"/>
    <w:rsid w:val="00572A9F"/>
    <w:rsid w:val="00575CE8"/>
    <w:rsid w:val="00601812"/>
    <w:rsid w:val="007663DA"/>
    <w:rsid w:val="008254E6"/>
    <w:rsid w:val="00840522"/>
    <w:rsid w:val="008517C2"/>
    <w:rsid w:val="008F3D72"/>
    <w:rsid w:val="009225F1"/>
    <w:rsid w:val="00A410E4"/>
    <w:rsid w:val="00AF6C3F"/>
    <w:rsid w:val="00AF7D5C"/>
    <w:rsid w:val="00C63B2B"/>
    <w:rsid w:val="00C87D60"/>
    <w:rsid w:val="00D223BE"/>
    <w:rsid w:val="00D96FBE"/>
    <w:rsid w:val="00DF16C8"/>
    <w:rsid w:val="00EC738B"/>
    <w:rsid w:val="00F36E4F"/>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1812"/>
  </w:style>
  <w:style w:type="paragraph" w:styleId="Balk1">
    <w:name w:val="heading 1"/>
    <w:basedOn w:val="Normal"/>
    <w:next w:val="Normal"/>
    <w:link w:val="Balk1Char"/>
    <w:qFormat/>
    <w:rsid w:val="00601812"/>
    <w:pPr>
      <w:keepNext/>
      <w:jc w:val="center"/>
      <w:outlineLvl w:val="0"/>
    </w:pPr>
    <w:rPr>
      <w:b/>
      <w:sz w:val="24"/>
    </w:rPr>
  </w:style>
  <w:style w:type="paragraph" w:styleId="Balk2">
    <w:name w:val="heading 2"/>
    <w:basedOn w:val="Normal"/>
    <w:next w:val="Normal"/>
    <w:qFormat/>
    <w:rsid w:val="00601812"/>
    <w:pPr>
      <w:keepNext/>
      <w:jc w:val="right"/>
      <w:outlineLvl w:val="1"/>
    </w:pPr>
    <w:rPr>
      <w:sz w:val="24"/>
    </w:rPr>
  </w:style>
  <w:style w:type="paragraph" w:styleId="Balk3">
    <w:name w:val="heading 3"/>
    <w:basedOn w:val="Normal"/>
    <w:next w:val="Normal"/>
    <w:qFormat/>
    <w:rsid w:val="00601812"/>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01812"/>
    <w:pPr>
      <w:tabs>
        <w:tab w:val="center" w:pos="4536"/>
        <w:tab w:val="right" w:pos="9072"/>
      </w:tabs>
    </w:pPr>
  </w:style>
  <w:style w:type="paragraph" w:styleId="Altbilgi">
    <w:name w:val="footer"/>
    <w:basedOn w:val="Normal"/>
    <w:rsid w:val="00601812"/>
    <w:pPr>
      <w:tabs>
        <w:tab w:val="center" w:pos="4536"/>
        <w:tab w:val="right" w:pos="9072"/>
      </w:tabs>
    </w:pPr>
  </w:style>
  <w:style w:type="character" w:customStyle="1" w:styleId="Balk1Char">
    <w:name w:val="Başlık 1 Char"/>
    <w:basedOn w:val="VarsaylanParagrafYazTipi"/>
    <w:link w:val="Balk1"/>
    <w:rsid w:val="001537CF"/>
    <w:rPr>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1491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2021-12-07T06:54:00Z</cp:lastPrinted>
  <dcterms:created xsi:type="dcterms:W3CDTF">2021-12-15T10:39:00Z</dcterms:created>
  <dcterms:modified xsi:type="dcterms:W3CDTF">2021-12-15T10:45:00Z</dcterms:modified>
</cp:coreProperties>
</file>