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68E" w:rsidRDefault="00EA368E" w:rsidP="00EA368E">
      <w:pPr>
        <w:pStyle w:val="KonuBal"/>
        <w:jc w:val="center"/>
        <w:rPr>
          <w:sz w:val="20"/>
        </w:rPr>
      </w:pPr>
      <w:r>
        <w:rPr>
          <w:sz w:val="20"/>
        </w:rPr>
        <w:t>YENİŞEHİR BELEDİYE BAŞKANLIĞINDAN</w:t>
      </w:r>
    </w:p>
    <w:p w:rsidR="00EA368E" w:rsidRDefault="00EA368E" w:rsidP="00EA368E">
      <w:pPr>
        <w:pStyle w:val="GvdeMetniGirintisi"/>
        <w:rPr>
          <w:rFonts w:cs="Arial"/>
          <w:szCs w:val="24"/>
        </w:rPr>
      </w:pPr>
      <w:r>
        <w:rPr>
          <w:rFonts w:cs="Arial"/>
          <w:szCs w:val="24"/>
        </w:rPr>
        <w:t>Belediye Meclisimiz ekli gündemi görüşmek üzere 5393 sayılı Belediye Kanununun 20. maddesine 5675 sayılı Kanunun 3. maddesi ile eklenen fıkra ile Belediye Meclisinin Çalışma Yönetmeliğinin 6. maddesine göre 11/02/2022 Cuma günü saat 14.00’de Atatürk Kültür Merkezi Özgürlük Salonunda toplanacaktır. Duyurulur.</w:t>
      </w:r>
    </w:p>
    <w:p w:rsidR="00EA368E" w:rsidRDefault="00EA368E" w:rsidP="00EA368E">
      <w:pPr>
        <w:pStyle w:val="GvdeMetniGirintisi"/>
        <w:tabs>
          <w:tab w:val="left" w:pos="708"/>
        </w:tabs>
        <w:rPr>
          <w:sz w:val="22"/>
          <w:szCs w:val="22"/>
        </w:rPr>
      </w:pPr>
    </w:p>
    <w:p w:rsidR="00EA368E" w:rsidRDefault="00EA368E" w:rsidP="00EA368E">
      <w:pPr>
        <w:pStyle w:val="GvdeMetniGirintisi"/>
        <w:tabs>
          <w:tab w:val="left" w:pos="708"/>
        </w:tabs>
        <w:rPr>
          <w:sz w:val="22"/>
          <w:szCs w:val="22"/>
        </w:rPr>
      </w:pPr>
    </w:p>
    <w:p w:rsidR="00EA368E" w:rsidRDefault="00EA368E" w:rsidP="00EA368E">
      <w:pPr>
        <w:pStyle w:val="GvdeMetniGirintisi"/>
        <w:tabs>
          <w:tab w:val="left" w:pos="708"/>
        </w:tabs>
        <w:ind w:firstLine="567"/>
        <w:rPr>
          <w:sz w:val="6"/>
          <w:szCs w:val="6"/>
        </w:rPr>
      </w:pPr>
    </w:p>
    <w:p w:rsidR="00EA368E" w:rsidRDefault="00EA368E" w:rsidP="00EA368E">
      <w:pPr>
        <w:pStyle w:val="GvdeMetniGirintisi"/>
        <w:tabs>
          <w:tab w:val="left" w:pos="3402"/>
        </w:tabs>
        <w:ind w:firstLine="0"/>
        <w:rPr>
          <w:b/>
          <w:sz w:val="20"/>
          <w:u w:val="single"/>
        </w:rPr>
      </w:pPr>
      <w:r>
        <w:rPr>
          <w:b/>
          <w:sz w:val="20"/>
          <w:u w:val="single"/>
        </w:rPr>
        <w:t>G Ü N D E M</w:t>
      </w:r>
      <w:r>
        <w:rPr>
          <w:b/>
          <w:sz w:val="20"/>
          <w:u w:val="single"/>
        </w:rPr>
        <w:tab/>
        <w:t>:</w:t>
      </w:r>
    </w:p>
    <w:p w:rsidR="00EA368E" w:rsidRDefault="00EA368E" w:rsidP="00EA368E">
      <w:pPr>
        <w:tabs>
          <w:tab w:val="left" w:pos="567"/>
          <w:tab w:val="left" w:pos="9498"/>
        </w:tabs>
        <w:ind w:left="567" w:hanging="567"/>
        <w:jc w:val="both"/>
        <w:rPr>
          <w:rFonts w:ascii="Arial" w:hAnsi="Arial" w:cs="Arial"/>
          <w:sz w:val="22"/>
          <w:szCs w:val="22"/>
        </w:rPr>
      </w:pPr>
    </w:p>
    <w:p w:rsidR="00757D74" w:rsidRDefault="00757D74" w:rsidP="00757D74">
      <w:pPr>
        <w:numPr>
          <w:ilvl w:val="0"/>
          <w:numId w:val="1"/>
        </w:numPr>
        <w:tabs>
          <w:tab w:val="left" w:pos="709"/>
        </w:tabs>
        <w:ind w:left="709" w:hanging="567"/>
        <w:jc w:val="both"/>
        <w:rPr>
          <w:rFonts w:ascii="Arial" w:hAnsi="Arial" w:cs="Arial"/>
          <w:sz w:val="22"/>
          <w:szCs w:val="22"/>
        </w:rPr>
      </w:pPr>
      <w:r>
        <w:rPr>
          <w:rFonts w:ascii="Arial" w:hAnsi="Arial" w:cs="Arial"/>
          <w:sz w:val="22"/>
          <w:szCs w:val="22"/>
        </w:rPr>
        <w:t xml:space="preserve">Yoklama ve açılış. </w:t>
      </w:r>
    </w:p>
    <w:p w:rsidR="00757D74" w:rsidRDefault="00757D74" w:rsidP="00757D74">
      <w:pPr>
        <w:tabs>
          <w:tab w:val="left" w:pos="709"/>
        </w:tabs>
        <w:ind w:left="709" w:hanging="567"/>
        <w:jc w:val="both"/>
        <w:rPr>
          <w:rFonts w:ascii="Arial" w:hAnsi="Arial" w:cs="Arial"/>
          <w:sz w:val="22"/>
          <w:szCs w:val="22"/>
        </w:rPr>
      </w:pPr>
    </w:p>
    <w:p w:rsidR="00757D74" w:rsidRDefault="00757D74" w:rsidP="00757D74">
      <w:pPr>
        <w:numPr>
          <w:ilvl w:val="0"/>
          <w:numId w:val="1"/>
        </w:numPr>
        <w:tabs>
          <w:tab w:val="left" w:pos="709"/>
        </w:tabs>
        <w:ind w:left="709" w:hanging="567"/>
        <w:jc w:val="both"/>
        <w:rPr>
          <w:rFonts w:ascii="Arial" w:hAnsi="Arial" w:cs="Arial"/>
          <w:sz w:val="22"/>
          <w:szCs w:val="22"/>
        </w:rPr>
      </w:pPr>
      <w:r>
        <w:rPr>
          <w:rFonts w:ascii="Arial" w:hAnsi="Arial" w:cs="Arial"/>
          <w:sz w:val="22"/>
          <w:szCs w:val="22"/>
        </w:rPr>
        <w:t>Bir önceki birleşim tutanak özetinin okunması.</w:t>
      </w:r>
    </w:p>
    <w:p w:rsidR="00757D74" w:rsidRDefault="00757D74" w:rsidP="00757D74">
      <w:pPr>
        <w:tabs>
          <w:tab w:val="left" w:pos="709"/>
        </w:tabs>
        <w:ind w:left="709"/>
        <w:jc w:val="both"/>
        <w:rPr>
          <w:rFonts w:ascii="Arial" w:hAnsi="Arial" w:cs="Arial"/>
          <w:sz w:val="22"/>
          <w:szCs w:val="22"/>
        </w:rPr>
      </w:pPr>
    </w:p>
    <w:p w:rsidR="00757D74" w:rsidRDefault="00757D74" w:rsidP="00757D74">
      <w:pPr>
        <w:numPr>
          <w:ilvl w:val="0"/>
          <w:numId w:val="1"/>
        </w:numPr>
        <w:tabs>
          <w:tab w:val="num" w:pos="709"/>
        </w:tabs>
        <w:ind w:left="709" w:hanging="567"/>
        <w:jc w:val="both"/>
        <w:rPr>
          <w:rFonts w:ascii="Arial" w:hAnsi="Arial" w:cs="Arial"/>
          <w:sz w:val="22"/>
          <w:szCs w:val="22"/>
        </w:rPr>
      </w:pPr>
      <w:r>
        <w:rPr>
          <w:rFonts w:ascii="Arial" w:hAnsi="Arial" w:cs="Arial"/>
          <w:sz w:val="22"/>
          <w:szCs w:val="22"/>
        </w:rPr>
        <w:t xml:space="preserve">Mülkiyeti Belediyemize ait </w:t>
      </w:r>
      <w:proofErr w:type="spellStart"/>
      <w:r>
        <w:rPr>
          <w:rFonts w:ascii="Arial" w:hAnsi="Arial" w:cs="Arial"/>
          <w:sz w:val="22"/>
          <w:szCs w:val="22"/>
        </w:rPr>
        <w:t>Menteş</w:t>
      </w:r>
      <w:proofErr w:type="spellEnd"/>
      <w:r>
        <w:rPr>
          <w:rFonts w:ascii="Arial" w:hAnsi="Arial" w:cs="Arial"/>
          <w:sz w:val="22"/>
          <w:szCs w:val="22"/>
        </w:rPr>
        <w:t xml:space="preserve">, 18-j-II pafta, 11736 ada, 1 </w:t>
      </w:r>
      <w:proofErr w:type="spellStart"/>
      <w:r>
        <w:rPr>
          <w:rFonts w:ascii="Arial" w:hAnsi="Arial" w:cs="Arial"/>
          <w:sz w:val="22"/>
          <w:szCs w:val="22"/>
        </w:rPr>
        <w:t>no’lu</w:t>
      </w:r>
      <w:proofErr w:type="spellEnd"/>
      <w:r>
        <w:rPr>
          <w:rFonts w:ascii="Arial" w:hAnsi="Arial" w:cs="Arial"/>
          <w:sz w:val="22"/>
          <w:szCs w:val="22"/>
        </w:rPr>
        <w:t xml:space="preserve"> parsel üzerinde Yenişehir Belediyesi Kültür Kompleksi içerisinde bulunan ve 01.12.2020 tarih ve 207 sayılı Meclis Kararı ile verilen “Yenişehir Belediyesi Kütüphanesi” isminin değiştirilerek “Yenişehir Belediyesi Osman Şahin Kütüphanesi “isminin verilmesi ile ilgili teklife ait Kültür Sanat ve Turizm Komisyonu raporunun görüşülmesi.</w:t>
      </w:r>
    </w:p>
    <w:p w:rsidR="00757D74" w:rsidRDefault="00757D74" w:rsidP="00757D74">
      <w:pPr>
        <w:ind w:left="709"/>
        <w:jc w:val="both"/>
        <w:rPr>
          <w:rFonts w:ascii="Arial" w:hAnsi="Arial" w:cs="Arial"/>
          <w:sz w:val="22"/>
          <w:szCs w:val="22"/>
        </w:rPr>
      </w:pPr>
    </w:p>
    <w:p w:rsidR="00757D74" w:rsidRDefault="00757D74" w:rsidP="00757D74">
      <w:pPr>
        <w:numPr>
          <w:ilvl w:val="0"/>
          <w:numId w:val="1"/>
        </w:numPr>
        <w:tabs>
          <w:tab w:val="left" w:pos="709"/>
        </w:tabs>
        <w:ind w:left="709" w:hanging="567"/>
        <w:jc w:val="both"/>
        <w:rPr>
          <w:rFonts w:ascii="Arial" w:hAnsi="Arial" w:cs="Arial"/>
          <w:sz w:val="22"/>
          <w:szCs w:val="22"/>
        </w:rPr>
      </w:pPr>
      <w:r>
        <w:rPr>
          <w:rFonts w:ascii="Arial" w:hAnsi="Arial" w:cs="Arial"/>
          <w:sz w:val="22"/>
          <w:szCs w:val="22"/>
        </w:rPr>
        <w:t xml:space="preserve">TÜBİTAK Bilim ve Toplum Dairesi Başkanlığı Programlar Müdürlüğü tarafından yayınlanan 4004 Doğa Eğitimi ve Bilim Okulları destekleme programı kapsamında sunulacak “Yenişehir Belediyesi Çocuk Üniversitesi İklim Değişikliği </w:t>
      </w:r>
      <w:proofErr w:type="spellStart"/>
      <w:r>
        <w:rPr>
          <w:rFonts w:ascii="Arial" w:hAnsi="Arial" w:cs="Arial"/>
          <w:sz w:val="22"/>
          <w:szCs w:val="22"/>
        </w:rPr>
        <w:t>Farkındalık</w:t>
      </w:r>
      <w:proofErr w:type="spellEnd"/>
      <w:r>
        <w:rPr>
          <w:rFonts w:ascii="Arial" w:hAnsi="Arial" w:cs="Arial"/>
          <w:sz w:val="22"/>
          <w:szCs w:val="22"/>
        </w:rPr>
        <w:t xml:space="preserve"> Otobüsü Okullarda projesi” ile ilgili teklife ait Plan ve Bütçe Komisyonu ile Eğitim, Bilişim, Gençlik ve Spor Komisyonu ortak raporunun görüşülmesi.</w:t>
      </w:r>
    </w:p>
    <w:p w:rsidR="00757D74" w:rsidRDefault="00757D74" w:rsidP="00757D74">
      <w:pPr>
        <w:tabs>
          <w:tab w:val="left" w:pos="709"/>
        </w:tabs>
        <w:ind w:left="709"/>
        <w:jc w:val="both"/>
        <w:rPr>
          <w:rFonts w:ascii="Arial" w:hAnsi="Arial" w:cs="Arial"/>
          <w:sz w:val="22"/>
          <w:szCs w:val="22"/>
        </w:rPr>
      </w:pPr>
    </w:p>
    <w:p w:rsidR="00757D74" w:rsidRDefault="00757D74" w:rsidP="00757D74">
      <w:pPr>
        <w:numPr>
          <w:ilvl w:val="0"/>
          <w:numId w:val="1"/>
        </w:numPr>
        <w:tabs>
          <w:tab w:val="left" w:pos="709"/>
        </w:tabs>
        <w:ind w:left="709" w:hanging="567"/>
        <w:jc w:val="both"/>
        <w:rPr>
          <w:rFonts w:ascii="Arial" w:hAnsi="Arial" w:cs="Arial"/>
          <w:sz w:val="22"/>
          <w:szCs w:val="22"/>
        </w:rPr>
      </w:pPr>
      <w:r>
        <w:rPr>
          <w:rFonts w:ascii="Arial" w:hAnsi="Arial" w:cs="Arial"/>
          <w:sz w:val="22"/>
          <w:szCs w:val="22"/>
        </w:rPr>
        <w:t>TÜBİTAK Bilim ve Toplum Dairesi Başkanlığı Programlar Müdürlüğü tarafından yayınlanan 4007 Bilim Şenlikleri destekleme programı kapsamında sunulacak “Sürdürülebilir Çevre ve İklim değişikliği Uluslararası Bilim Festivali projesi” ile ilgili teklife ait Ekoloji Komisyonu, Ekonomik Hayatın Geliştirilmesi Komisyonu ile Gıda, Tarım ve Sağlık Komisyonu ortak raporunun görüşülmesi.</w:t>
      </w:r>
    </w:p>
    <w:p w:rsidR="00757D74" w:rsidRDefault="00757D74" w:rsidP="00757D74">
      <w:pPr>
        <w:tabs>
          <w:tab w:val="left" w:pos="709"/>
        </w:tabs>
        <w:ind w:left="709"/>
        <w:jc w:val="both"/>
        <w:rPr>
          <w:rFonts w:ascii="Arial" w:hAnsi="Arial" w:cs="Arial"/>
          <w:sz w:val="22"/>
          <w:szCs w:val="22"/>
        </w:rPr>
      </w:pPr>
    </w:p>
    <w:p w:rsidR="00757D74" w:rsidRDefault="00757D74" w:rsidP="00757D74">
      <w:pPr>
        <w:numPr>
          <w:ilvl w:val="0"/>
          <w:numId w:val="1"/>
        </w:numPr>
        <w:tabs>
          <w:tab w:val="left" w:pos="709"/>
        </w:tabs>
        <w:ind w:left="709" w:hanging="567"/>
        <w:jc w:val="both"/>
        <w:rPr>
          <w:rFonts w:ascii="Arial" w:hAnsi="Arial" w:cs="Arial"/>
          <w:sz w:val="22"/>
          <w:szCs w:val="22"/>
        </w:rPr>
      </w:pPr>
      <w:r>
        <w:rPr>
          <w:rFonts w:ascii="Arial" w:hAnsi="Arial" w:cs="Arial"/>
          <w:sz w:val="22"/>
          <w:szCs w:val="22"/>
        </w:rPr>
        <w:t xml:space="preserve">Belediyemizde Staj yapacak öğrencilerin kontenjan sayılarının ve ücretlerinin belirlenmesi ile ilgili teklife ait Plan ve Bütçe Komisyonu ile Eğitim, Bilişim, Gençlik ve Spor Komisyonu ortak raporunun görüşülmesi. </w:t>
      </w:r>
    </w:p>
    <w:p w:rsidR="00757D74" w:rsidRDefault="00757D74" w:rsidP="00757D74">
      <w:pPr>
        <w:tabs>
          <w:tab w:val="left" w:pos="709"/>
        </w:tabs>
        <w:ind w:left="709" w:hanging="425"/>
        <w:jc w:val="both"/>
        <w:rPr>
          <w:rFonts w:ascii="Arial" w:hAnsi="Arial" w:cs="Arial"/>
          <w:sz w:val="18"/>
          <w:szCs w:val="18"/>
        </w:rPr>
      </w:pPr>
    </w:p>
    <w:p w:rsidR="00757D74" w:rsidRDefault="00757D74" w:rsidP="00757D74">
      <w:pPr>
        <w:numPr>
          <w:ilvl w:val="0"/>
          <w:numId w:val="1"/>
        </w:numPr>
        <w:tabs>
          <w:tab w:val="left" w:pos="709"/>
        </w:tabs>
        <w:spacing w:line="120" w:lineRule="atLeast"/>
        <w:ind w:left="709" w:hanging="567"/>
        <w:jc w:val="both"/>
        <w:rPr>
          <w:rFonts w:ascii="Arial" w:hAnsi="Arial" w:cs="Arial"/>
          <w:sz w:val="22"/>
          <w:szCs w:val="22"/>
        </w:rPr>
      </w:pPr>
      <w:r>
        <w:rPr>
          <w:rFonts w:ascii="Arial" w:hAnsi="Arial" w:cs="Arial"/>
          <w:sz w:val="22"/>
          <w:szCs w:val="22"/>
        </w:rPr>
        <w:t>Belediyemize ait iş ve işlemlerin yürütülebilmesi için yurtiçi veya İller Bankasından iç borçlanma yapılabilmesi için Belediye Başkanına yetki verilmesi ile ilgili teklife ait Plan ve Bütçe Komisyonu raporunun görüşülmesi.</w:t>
      </w:r>
    </w:p>
    <w:p w:rsidR="00757D74" w:rsidRDefault="00757D74" w:rsidP="00757D74">
      <w:pPr>
        <w:tabs>
          <w:tab w:val="left" w:pos="709"/>
        </w:tabs>
        <w:spacing w:line="120" w:lineRule="atLeast"/>
        <w:ind w:left="709"/>
        <w:jc w:val="both"/>
        <w:rPr>
          <w:rFonts w:ascii="Arial" w:hAnsi="Arial" w:cs="Arial"/>
          <w:sz w:val="22"/>
          <w:szCs w:val="22"/>
        </w:rPr>
      </w:pPr>
    </w:p>
    <w:p w:rsidR="00757D74" w:rsidRDefault="00757D74" w:rsidP="00757D74">
      <w:pPr>
        <w:numPr>
          <w:ilvl w:val="0"/>
          <w:numId w:val="1"/>
        </w:numPr>
        <w:tabs>
          <w:tab w:val="left" w:pos="709"/>
        </w:tabs>
        <w:spacing w:line="120" w:lineRule="atLeast"/>
        <w:ind w:left="709" w:hanging="567"/>
        <w:jc w:val="both"/>
        <w:rPr>
          <w:rFonts w:ascii="Arial" w:hAnsi="Arial" w:cs="Arial"/>
          <w:sz w:val="22"/>
          <w:szCs w:val="22"/>
        </w:rPr>
      </w:pPr>
      <w:r>
        <w:rPr>
          <w:rFonts w:ascii="Arial" w:hAnsi="Arial" w:cs="Arial"/>
          <w:sz w:val="22"/>
          <w:szCs w:val="22"/>
        </w:rPr>
        <w:t xml:space="preserve">Belediyemiz </w:t>
      </w:r>
      <w:proofErr w:type="spellStart"/>
      <w:r>
        <w:rPr>
          <w:rFonts w:ascii="Arial" w:hAnsi="Arial" w:cs="Arial"/>
          <w:sz w:val="22"/>
          <w:szCs w:val="22"/>
        </w:rPr>
        <w:t>kardeşşehri</w:t>
      </w:r>
      <w:proofErr w:type="spellEnd"/>
      <w:r>
        <w:rPr>
          <w:rFonts w:ascii="Arial" w:hAnsi="Arial" w:cs="Arial"/>
          <w:sz w:val="22"/>
          <w:szCs w:val="22"/>
        </w:rPr>
        <w:t xml:space="preserve"> olan Tunceli Ovacık Belediyesinin yoğun kar yağışı nedeniyle oluşan ihtiyaçları ile ilgili teklife ait Plan ve Bütçe Komisyonu raporunun görüşülmesi.</w:t>
      </w:r>
    </w:p>
    <w:p w:rsidR="00267A3E" w:rsidRDefault="00267A3E" w:rsidP="00757D74">
      <w:pPr>
        <w:tabs>
          <w:tab w:val="left" w:pos="709"/>
          <w:tab w:val="left" w:pos="9498"/>
        </w:tabs>
        <w:ind w:left="709" w:hanging="567"/>
        <w:jc w:val="both"/>
      </w:pPr>
    </w:p>
    <w:sectPr w:rsidR="00267A3E">
      <w:pgSz w:w="11906" w:h="16838"/>
      <w:pgMar w:top="1134" w:right="1134" w:bottom="851" w:left="1134" w:header="708" w:footer="708"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51C0"/>
    <w:multiLevelType w:val="hybridMultilevel"/>
    <w:tmpl w:val="D37856E0"/>
    <w:lvl w:ilvl="0" w:tplc="27D2F936">
      <w:start w:val="1"/>
      <w:numFmt w:val="decimal"/>
      <w:lvlText w:val="%1."/>
      <w:lvlJc w:val="left"/>
      <w:pPr>
        <w:ind w:left="1353"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D701DE"/>
    <w:rsid w:val="00267A3E"/>
    <w:rsid w:val="00757D74"/>
    <w:rsid w:val="00891232"/>
    <w:rsid w:val="00C33F86"/>
    <w:rsid w:val="00CF544E"/>
    <w:rsid w:val="00D701DE"/>
    <w:rsid w:val="00EA36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8E"/>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customStyle="1" w:styleId="KonuBalChar">
    <w:name w:val="Konu Başlığı Char"/>
    <w:basedOn w:val="VarsaylanParagrafYazTipi"/>
    <w:link w:val="KonuBal"/>
    <w:locked/>
    <w:rsid w:val="00EA368E"/>
    <w:rPr>
      <w:rFonts w:ascii="Arial" w:hAnsi="Arial" w:cs="Arial"/>
      <w:b/>
      <w:sz w:val="24"/>
    </w:rPr>
  </w:style>
  <w:style w:type="paragraph" w:styleId="GvdeMetniGirintisi">
    <w:name w:val="Body Text Indent"/>
    <w:basedOn w:val="Normal"/>
    <w:link w:val="GvdeMetniGirintisiChar"/>
    <w:semiHidden/>
    <w:unhideWhenUsed/>
    <w:rsid w:val="00EA368E"/>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EA368E"/>
    <w:rPr>
      <w:rFonts w:ascii="Arial" w:hAnsi="Arial"/>
      <w:sz w:val="24"/>
    </w:rPr>
  </w:style>
  <w:style w:type="paragraph" w:styleId="KonuBal">
    <w:name w:val="Title"/>
    <w:basedOn w:val="Normal"/>
    <w:link w:val="KonuBalChar"/>
    <w:qFormat/>
    <w:rsid w:val="00EA368E"/>
    <w:pPr>
      <w:spacing w:before="100" w:beforeAutospacing="1" w:after="100" w:afterAutospacing="1"/>
    </w:pPr>
    <w:rPr>
      <w:rFonts w:ascii="Arial" w:hAnsi="Arial" w:cs="Arial"/>
      <w:b/>
      <w:sz w:val="24"/>
    </w:rPr>
  </w:style>
  <w:style w:type="character" w:customStyle="1" w:styleId="KonuBalChar1">
    <w:name w:val="Konu Başlığı Char1"/>
    <w:basedOn w:val="VarsaylanParagrafYazTipi"/>
    <w:link w:val="KonuBal"/>
    <w:uiPriority w:val="10"/>
    <w:rsid w:val="00EA368E"/>
    <w:rPr>
      <w:rFonts w:ascii="Cambria" w:eastAsia="Times New Roman" w:hAnsi="Cambria" w:cs="Times New Roman"/>
      <w:b/>
      <w:bCs/>
      <w:kern w:val="28"/>
      <w:sz w:val="32"/>
      <w:szCs w:val="32"/>
    </w:rPr>
  </w:style>
  <w:style w:type="paragraph" w:styleId="ListeParagraf">
    <w:name w:val="List Paragraph"/>
    <w:basedOn w:val="Normal"/>
    <w:uiPriority w:val="34"/>
    <w:qFormat/>
    <w:rsid w:val="00EA368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20698089">
      <w:bodyDiv w:val="1"/>
      <w:marLeft w:val="0"/>
      <w:marRight w:val="0"/>
      <w:marTop w:val="0"/>
      <w:marBottom w:val="0"/>
      <w:divBdr>
        <w:top w:val="none" w:sz="0" w:space="0" w:color="auto"/>
        <w:left w:val="none" w:sz="0" w:space="0" w:color="auto"/>
        <w:bottom w:val="none" w:sz="0" w:space="0" w:color="auto"/>
        <w:right w:val="none" w:sz="0" w:space="0" w:color="auto"/>
      </w:divBdr>
    </w:div>
    <w:div w:id="12633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yazi_bos_2022-02-09_14-23__402659</Template>
  <TotalTime>1</TotalTime>
  <Pages>1</Pages>
  <Words>330</Words>
  <Characters>1886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YAZIISLERI_2</dc:creator>
  <cp:lastModifiedBy>YAZIISLERI_2</cp:lastModifiedBy>
  <cp:revision>2</cp:revision>
  <dcterms:created xsi:type="dcterms:W3CDTF">2022-02-09T12:59:00Z</dcterms:created>
  <dcterms:modified xsi:type="dcterms:W3CDTF">2022-02-09T12:59:00Z</dcterms:modified>
</cp:coreProperties>
</file>