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A3920" w:rsidRDefault="005C7678" w:rsidP="00AA392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Strateji Geliştirme Müdürlüğünün 29.03.2022 tarih ve E-25694027-040.05-40673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A3920" w:rsidRDefault="00AA3920">
            <w:pPr>
              <w:jc w:val="center"/>
              <w:rPr>
                <w:b/>
                <w:sz w:val="24"/>
                <w:u w:val="single"/>
              </w:rPr>
            </w:pPr>
          </w:p>
          <w:p w:rsidR="00AA3920" w:rsidRDefault="00AA3920" w:rsidP="00AA3920">
            <w:pPr>
              <w:jc w:val="center"/>
              <w:rPr>
                <w:b/>
                <w:sz w:val="24"/>
                <w:u w:val="single"/>
              </w:rPr>
            </w:pPr>
          </w:p>
          <w:p w:rsidR="00AA3920" w:rsidRDefault="00AA3920" w:rsidP="00AA3920">
            <w:pPr>
              <w:ind w:firstLine="885"/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5018 Sayılı Kamu Mali Yönetimi ve Kontrol Kanununun 41. maddesi</w:t>
            </w:r>
            <w:r w:rsidR="00C44856">
              <w:rPr>
                <w:rFonts w:ascii="Arial" w:hAnsi="Arial" w:cs="Arial"/>
                <w:sz w:val="24"/>
              </w:rPr>
              <w:t>, 5393 Sayılı Belediye Kanununun 56. maddesi ve</w:t>
            </w:r>
            <w:r>
              <w:rPr>
                <w:rFonts w:ascii="Arial" w:hAnsi="Arial" w:cs="Arial"/>
                <w:sz w:val="24"/>
              </w:rPr>
              <w:t xml:space="preserve"> “Kamu İdarelerince Hazırlanacak Faaliyet Raporları Hakkında Yönetmelik” çerçevesinde hazırlanan 202</w:t>
            </w:r>
            <w:r w:rsidR="00C44856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 xml:space="preserve"> Yılı İdare Faaliyet Raporunun Plan ve Bütçe Komisyonu</w:t>
            </w:r>
            <w:r w:rsidR="00C44856">
              <w:rPr>
                <w:rFonts w:ascii="Arial" w:hAnsi="Arial" w:cs="Arial"/>
                <w:sz w:val="24"/>
              </w:rPr>
              <w:t>, Proje Geliştirme, Avrupa Birliği ve Dış İlişkiler Komisyonu, Kültür Sanat ve Turizm Komisyonu ile Ekonomik Hayatın Geliştirilmesi Komisyonuna</w:t>
            </w:r>
            <w:r>
              <w:rPr>
                <w:rFonts w:ascii="Arial" w:hAnsi="Arial" w:cs="Arial"/>
                <w:sz w:val="24"/>
              </w:rPr>
              <w:t xml:space="preserve"> ortak havale edilmesinin kabulüne oy birliği ile karar verildi.</w:t>
            </w:r>
          </w:p>
          <w:p w:rsidR="00AA3920" w:rsidRDefault="00AA3920" w:rsidP="00AA3920">
            <w:pPr>
              <w:jc w:val="center"/>
              <w:rPr>
                <w:b/>
                <w:sz w:val="24"/>
                <w:u w:val="single"/>
              </w:rPr>
            </w:pPr>
          </w:p>
          <w:p w:rsidR="00AA3920" w:rsidRDefault="00AA3920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44856" w:rsidRDefault="00C44856">
            <w:pPr>
              <w:pStyle w:val="Balk1"/>
              <w:rPr>
                <w:szCs w:val="24"/>
              </w:rPr>
            </w:pPr>
            <w:r w:rsidRPr="00C44856">
              <w:rPr>
                <w:szCs w:val="24"/>
              </w:rPr>
              <w:t xml:space="preserve">MECLİS BAŞKANI </w:t>
            </w:r>
          </w:p>
          <w:p w:rsidR="00C44856" w:rsidRPr="00C44856" w:rsidRDefault="00C44856" w:rsidP="00C44856">
            <w:pPr>
              <w:jc w:val="center"/>
              <w:rPr>
                <w:b/>
                <w:sz w:val="24"/>
                <w:szCs w:val="24"/>
              </w:rPr>
            </w:pPr>
            <w:r w:rsidRPr="00C44856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44856" w:rsidRDefault="00C44856">
            <w:pPr>
              <w:pStyle w:val="Balk1"/>
              <w:rPr>
                <w:szCs w:val="24"/>
              </w:rPr>
            </w:pPr>
            <w:r w:rsidRPr="00C44856">
              <w:rPr>
                <w:szCs w:val="24"/>
              </w:rPr>
              <w:t>KATİP</w:t>
            </w:r>
          </w:p>
          <w:p w:rsidR="00C44856" w:rsidRPr="00C44856" w:rsidRDefault="00C44856" w:rsidP="00C44856">
            <w:pPr>
              <w:jc w:val="center"/>
              <w:rPr>
                <w:b/>
                <w:sz w:val="24"/>
                <w:szCs w:val="24"/>
              </w:rPr>
            </w:pPr>
            <w:r w:rsidRPr="00C44856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44856" w:rsidRDefault="00C44856">
            <w:pPr>
              <w:pStyle w:val="Balk1"/>
              <w:rPr>
                <w:szCs w:val="24"/>
              </w:rPr>
            </w:pPr>
            <w:r w:rsidRPr="00C44856">
              <w:rPr>
                <w:szCs w:val="24"/>
              </w:rPr>
              <w:t>KATİP</w:t>
            </w:r>
          </w:p>
          <w:p w:rsidR="00C44856" w:rsidRPr="00C44856" w:rsidRDefault="00C44856" w:rsidP="00C44856">
            <w:pPr>
              <w:jc w:val="center"/>
              <w:rPr>
                <w:b/>
                <w:sz w:val="24"/>
                <w:szCs w:val="24"/>
              </w:rPr>
            </w:pPr>
            <w:r w:rsidRPr="00C44856"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C44856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D9F" w:rsidRDefault="00295D9F">
      <w:r>
        <w:separator/>
      </w:r>
    </w:p>
  </w:endnote>
  <w:endnote w:type="continuationSeparator" w:id="1">
    <w:p w:rsidR="00295D9F" w:rsidRDefault="00295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D9F" w:rsidRDefault="00295D9F">
      <w:r>
        <w:separator/>
      </w:r>
    </w:p>
  </w:footnote>
  <w:footnote w:type="continuationSeparator" w:id="1">
    <w:p w:rsidR="00295D9F" w:rsidRDefault="00295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C7678">
          <w:pPr>
            <w:pStyle w:val="Balk2"/>
            <w:jc w:val="left"/>
          </w:pPr>
          <w:r>
            <w:t>83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A392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A3920" w:rsidRDefault="00AA392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A3920" w:rsidRDefault="00AA392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A3920" w:rsidRDefault="005C7678">
          <w:pPr>
            <w:pStyle w:val="Balk2"/>
            <w:rPr>
              <w:b/>
            </w:rPr>
          </w:pPr>
          <w:r>
            <w:rPr>
              <w:b/>
            </w:rPr>
            <w:t>04/04/2022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80A69"/>
    <w:rsid w:val="000A0B8B"/>
    <w:rsid w:val="002416D3"/>
    <w:rsid w:val="00295D9F"/>
    <w:rsid w:val="002B09C4"/>
    <w:rsid w:val="00392E91"/>
    <w:rsid w:val="00481B3D"/>
    <w:rsid w:val="004A615F"/>
    <w:rsid w:val="00534478"/>
    <w:rsid w:val="00575CE8"/>
    <w:rsid w:val="005C7678"/>
    <w:rsid w:val="005D62E0"/>
    <w:rsid w:val="0061687F"/>
    <w:rsid w:val="008254E6"/>
    <w:rsid w:val="008517C2"/>
    <w:rsid w:val="009D3F69"/>
    <w:rsid w:val="009F1CB7"/>
    <w:rsid w:val="00AA3920"/>
    <w:rsid w:val="00B455D3"/>
    <w:rsid w:val="00C44856"/>
    <w:rsid w:val="00C52A93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2022-04-06T13:14:00Z</cp:lastPrinted>
  <dcterms:created xsi:type="dcterms:W3CDTF">2022-04-12T12:44:00Z</dcterms:created>
  <dcterms:modified xsi:type="dcterms:W3CDTF">2022-04-12T12:44:00Z</dcterms:modified>
</cp:coreProperties>
</file>