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86AE4" w:rsidRDefault="00BF6CD2" w:rsidP="00E228B2">
            <w:pPr>
              <w:ind w:firstLine="743"/>
              <w:jc w:val="both"/>
              <w:rPr>
                <w:rFonts w:ascii="Arial" w:hAnsi="Arial" w:cs="Arial"/>
                <w:sz w:val="22"/>
                <w:szCs w:val="22"/>
              </w:rPr>
            </w:pPr>
            <w:r>
              <w:rPr>
                <w:rFonts w:ascii="Arial" w:hAnsi="Arial" w:cs="Arial"/>
                <w:sz w:val="22"/>
                <w:szCs w:val="22"/>
              </w:rPr>
              <w:t>Mali Hizmetler Müdürlüğünün 05.05.2022 tarih ve E- 84392874-841.02.05-44143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228B2" w:rsidRDefault="00E228B2">
            <w:pPr>
              <w:jc w:val="center"/>
              <w:rPr>
                <w:b/>
                <w:sz w:val="24"/>
                <w:u w:val="single"/>
              </w:rPr>
            </w:pPr>
          </w:p>
          <w:p w:rsidR="00A86AE4" w:rsidRDefault="00E228B2" w:rsidP="00A86AE4">
            <w:pPr>
              <w:ind w:firstLine="885"/>
              <w:jc w:val="both"/>
              <w:rPr>
                <w:rFonts w:ascii="Arial" w:hAnsi="Arial" w:cs="Arial"/>
                <w:color w:val="000000"/>
                <w:sz w:val="22"/>
                <w:szCs w:val="22"/>
              </w:rPr>
            </w:pPr>
            <w:r w:rsidRPr="0057471E">
              <w:rPr>
                <w:rFonts w:ascii="Arial" w:hAnsi="Arial" w:cs="Arial"/>
                <w:color w:val="000000"/>
                <w:sz w:val="22"/>
                <w:szCs w:val="22"/>
              </w:rPr>
              <w:t>Araştırma ve Geliştirme  Müdürlüğü 2022 mali yılı bütçesinde; yapılması planlanan projeler kapsamındaki harcamalar için yeni fonksiyonel kod (04.8.1.00 )</w:t>
            </w:r>
            <w:r w:rsidR="00A86AE4">
              <w:rPr>
                <w:rFonts w:ascii="Arial" w:hAnsi="Arial" w:cs="Arial"/>
                <w:color w:val="000000"/>
                <w:sz w:val="22"/>
                <w:szCs w:val="22"/>
              </w:rPr>
              <w:t xml:space="preserve"> açılması gerekmektedir.</w:t>
            </w:r>
          </w:p>
          <w:p w:rsidR="00A86AE4" w:rsidRDefault="00A86AE4" w:rsidP="00A86AE4">
            <w:pPr>
              <w:ind w:firstLine="885"/>
              <w:jc w:val="both"/>
              <w:rPr>
                <w:rFonts w:ascii="Arial" w:hAnsi="Arial" w:cs="Arial"/>
                <w:color w:val="000000"/>
                <w:sz w:val="22"/>
                <w:szCs w:val="22"/>
              </w:rPr>
            </w:pPr>
          </w:p>
          <w:p w:rsidR="00A86AE4" w:rsidRDefault="00E228B2" w:rsidP="00A86AE4">
            <w:pPr>
              <w:ind w:firstLine="885"/>
              <w:jc w:val="both"/>
              <w:rPr>
                <w:rFonts w:ascii="Arial" w:hAnsi="Arial" w:cs="Arial"/>
                <w:color w:val="000000"/>
                <w:sz w:val="22"/>
                <w:szCs w:val="22"/>
              </w:rPr>
            </w:pPr>
            <w:r w:rsidRPr="0057471E">
              <w:rPr>
                <w:rFonts w:ascii="Arial" w:hAnsi="Arial" w:cs="Arial"/>
                <w:color w:val="000000"/>
                <w:sz w:val="22"/>
                <w:szCs w:val="22"/>
              </w:rPr>
              <w:t xml:space="preserve">Bu nedenle   Araştırma Geliştirme  Müdürlüğü 2022 mali yılı bütçesinde;   Kurum personelinin unvan ile ilgili kurslara katılabilmeleri amaçlı ödemelerin yapılabilmesi gereği </w:t>
            </w:r>
            <w:r w:rsidRPr="0057471E">
              <w:rPr>
                <w:rFonts w:ascii="Arial" w:hAnsi="Arial" w:cs="Arial"/>
                <w:b/>
                <w:color w:val="000000"/>
                <w:sz w:val="22"/>
                <w:szCs w:val="22"/>
              </w:rPr>
              <w:t xml:space="preserve">03.05.90.03 Kurslara Katılma ve Eğitim Giderleri, 09.9.9 Sınıflandırmaya Girmeyen Eğitim Hizmetleri; </w:t>
            </w:r>
            <w:r w:rsidRPr="0057471E">
              <w:rPr>
                <w:rFonts w:ascii="Arial" w:hAnsi="Arial" w:cs="Arial"/>
                <w:color w:val="000000"/>
                <w:sz w:val="22"/>
                <w:szCs w:val="22"/>
              </w:rPr>
              <w:t xml:space="preserve">Sera Gazı Emisyonu Hazırlama (SECAP) çalışmaları yaptırılabilmesi amacı ile </w:t>
            </w:r>
            <w:r w:rsidRPr="0057471E">
              <w:rPr>
                <w:rFonts w:ascii="Arial" w:hAnsi="Arial" w:cs="Arial"/>
                <w:b/>
                <w:color w:val="000000"/>
                <w:sz w:val="22"/>
                <w:szCs w:val="22"/>
              </w:rPr>
              <w:t>“05.9.9 Sınıflandırmaya Girmeyen Çevre Koruma Hizmetleri”</w:t>
            </w:r>
            <w:r w:rsidRPr="0057471E">
              <w:rPr>
                <w:rFonts w:ascii="Arial" w:hAnsi="Arial" w:cs="Arial"/>
                <w:color w:val="000000"/>
                <w:sz w:val="22"/>
                <w:szCs w:val="22"/>
              </w:rPr>
              <w:t xml:space="preserve"> Avrupa Birliği Hibe Programı başvuru hazırlıkları kapsamında hazırlanan projelerin ciltli kitapçık olarak teslim edilebilmesi gereği </w:t>
            </w:r>
            <w:r w:rsidRPr="0057471E">
              <w:rPr>
                <w:rFonts w:ascii="Arial" w:hAnsi="Arial" w:cs="Arial"/>
                <w:b/>
                <w:color w:val="000000"/>
                <w:sz w:val="22"/>
                <w:szCs w:val="22"/>
              </w:rPr>
              <w:t>“03.02.10.05 Baskı ve Cilt Giderleri”;</w:t>
            </w:r>
            <w:r w:rsidRPr="0057471E">
              <w:rPr>
                <w:rFonts w:ascii="Arial" w:hAnsi="Arial" w:cs="Arial"/>
                <w:color w:val="000000"/>
                <w:sz w:val="22"/>
                <w:szCs w:val="22"/>
              </w:rPr>
              <w:t xml:space="preserve"> Uluslararası; ICLEI (</w:t>
            </w:r>
            <w:proofErr w:type="spellStart"/>
            <w:r w:rsidRPr="0057471E">
              <w:rPr>
                <w:rFonts w:ascii="Arial" w:hAnsi="Arial" w:cs="Arial"/>
                <w:color w:val="000000"/>
                <w:sz w:val="22"/>
                <w:szCs w:val="22"/>
              </w:rPr>
              <w:t>International</w:t>
            </w:r>
            <w:proofErr w:type="spellEnd"/>
            <w:r w:rsidRPr="0057471E">
              <w:rPr>
                <w:rFonts w:ascii="Arial" w:hAnsi="Arial" w:cs="Arial"/>
                <w:color w:val="000000"/>
                <w:sz w:val="22"/>
                <w:szCs w:val="22"/>
              </w:rPr>
              <w:t xml:space="preserve"> </w:t>
            </w:r>
            <w:proofErr w:type="spellStart"/>
            <w:r w:rsidRPr="0057471E">
              <w:rPr>
                <w:rFonts w:ascii="Arial" w:hAnsi="Arial" w:cs="Arial"/>
                <w:color w:val="000000"/>
                <w:sz w:val="22"/>
                <w:szCs w:val="22"/>
              </w:rPr>
              <w:t>Council</w:t>
            </w:r>
            <w:proofErr w:type="spellEnd"/>
            <w:r w:rsidRPr="0057471E">
              <w:rPr>
                <w:rFonts w:ascii="Arial" w:hAnsi="Arial" w:cs="Arial"/>
                <w:color w:val="000000"/>
                <w:sz w:val="22"/>
                <w:szCs w:val="22"/>
              </w:rPr>
              <w:t xml:space="preserve"> </w:t>
            </w:r>
            <w:proofErr w:type="spellStart"/>
            <w:r w:rsidRPr="0057471E">
              <w:rPr>
                <w:rFonts w:ascii="Arial" w:hAnsi="Arial" w:cs="Arial"/>
                <w:color w:val="000000"/>
                <w:sz w:val="22"/>
                <w:szCs w:val="22"/>
              </w:rPr>
              <w:t>for</w:t>
            </w:r>
            <w:proofErr w:type="spellEnd"/>
            <w:r w:rsidRPr="0057471E">
              <w:rPr>
                <w:rFonts w:ascii="Arial" w:hAnsi="Arial" w:cs="Arial"/>
                <w:color w:val="000000"/>
                <w:sz w:val="22"/>
                <w:szCs w:val="22"/>
              </w:rPr>
              <w:t xml:space="preserve"> </w:t>
            </w:r>
            <w:proofErr w:type="spellStart"/>
            <w:r w:rsidRPr="0057471E">
              <w:rPr>
                <w:rFonts w:ascii="Arial" w:hAnsi="Arial" w:cs="Arial"/>
                <w:color w:val="000000"/>
                <w:sz w:val="22"/>
                <w:szCs w:val="22"/>
              </w:rPr>
              <w:t>Local</w:t>
            </w:r>
            <w:proofErr w:type="spellEnd"/>
            <w:r w:rsidRPr="0057471E">
              <w:rPr>
                <w:rFonts w:ascii="Arial" w:hAnsi="Arial" w:cs="Arial"/>
                <w:color w:val="000000"/>
                <w:sz w:val="22"/>
                <w:szCs w:val="22"/>
              </w:rPr>
              <w:t xml:space="preserve"> </w:t>
            </w:r>
            <w:proofErr w:type="spellStart"/>
            <w:r w:rsidRPr="0057471E">
              <w:rPr>
                <w:rFonts w:ascii="Arial" w:hAnsi="Arial" w:cs="Arial"/>
                <w:color w:val="000000"/>
                <w:sz w:val="22"/>
                <w:szCs w:val="22"/>
              </w:rPr>
              <w:t>Environmental</w:t>
            </w:r>
            <w:proofErr w:type="spellEnd"/>
            <w:r w:rsidRPr="0057471E">
              <w:rPr>
                <w:rFonts w:ascii="Arial" w:hAnsi="Arial" w:cs="Arial"/>
                <w:color w:val="000000"/>
                <w:sz w:val="22"/>
                <w:szCs w:val="22"/>
              </w:rPr>
              <w:t xml:space="preserve"> </w:t>
            </w:r>
            <w:proofErr w:type="spellStart"/>
            <w:r w:rsidRPr="0057471E">
              <w:rPr>
                <w:rFonts w:ascii="Arial" w:hAnsi="Arial" w:cs="Arial"/>
                <w:color w:val="000000"/>
                <w:sz w:val="22"/>
                <w:szCs w:val="22"/>
              </w:rPr>
              <w:t>Initiatives</w:t>
            </w:r>
            <w:proofErr w:type="spellEnd"/>
            <w:r w:rsidRPr="0057471E">
              <w:rPr>
                <w:rFonts w:ascii="Arial" w:hAnsi="Arial" w:cs="Arial"/>
                <w:color w:val="000000"/>
                <w:sz w:val="22"/>
                <w:szCs w:val="22"/>
              </w:rPr>
              <w:t>/</w:t>
            </w:r>
            <w:proofErr w:type="spellStart"/>
            <w:r w:rsidRPr="0057471E">
              <w:rPr>
                <w:rFonts w:ascii="Arial" w:hAnsi="Arial" w:cs="Arial"/>
                <w:color w:val="000000"/>
                <w:sz w:val="22"/>
                <w:szCs w:val="22"/>
              </w:rPr>
              <w:t>Local</w:t>
            </w:r>
            <w:proofErr w:type="spellEnd"/>
            <w:r w:rsidRPr="0057471E">
              <w:rPr>
                <w:rFonts w:ascii="Arial" w:hAnsi="Arial" w:cs="Arial"/>
                <w:color w:val="000000"/>
                <w:sz w:val="22"/>
                <w:szCs w:val="22"/>
              </w:rPr>
              <w:t xml:space="preserve"> </w:t>
            </w:r>
            <w:proofErr w:type="spellStart"/>
            <w:r w:rsidRPr="0057471E">
              <w:rPr>
                <w:rFonts w:ascii="Arial" w:hAnsi="Arial" w:cs="Arial"/>
                <w:color w:val="000000"/>
                <w:sz w:val="22"/>
                <w:szCs w:val="22"/>
              </w:rPr>
              <w:t>Governments</w:t>
            </w:r>
            <w:proofErr w:type="spellEnd"/>
            <w:r w:rsidRPr="0057471E">
              <w:rPr>
                <w:rFonts w:ascii="Arial" w:hAnsi="Arial" w:cs="Arial"/>
                <w:color w:val="000000"/>
                <w:sz w:val="22"/>
                <w:szCs w:val="22"/>
              </w:rPr>
              <w:t xml:space="preserve"> </w:t>
            </w:r>
            <w:proofErr w:type="spellStart"/>
            <w:r w:rsidRPr="0057471E">
              <w:rPr>
                <w:rFonts w:ascii="Arial" w:hAnsi="Arial" w:cs="Arial"/>
                <w:color w:val="000000"/>
                <w:sz w:val="22"/>
                <w:szCs w:val="22"/>
              </w:rPr>
              <w:t>for</w:t>
            </w:r>
            <w:proofErr w:type="spellEnd"/>
            <w:r w:rsidRPr="0057471E">
              <w:rPr>
                <w:rFonts w:ascii="Arial" w:hAnsi="Arial" w:cs="Arial"/>
                <w:color w:val="000000"/>
                <w:sz w:val="22"/>
                <w:szCs w:val="22"/>
              </w:rPr>
              <w:t xml:space="preserve"> </w:t>
            </w:r>
            <w:proofErr w:type="spellStart"/>
            <w:r w:rsidRPr="0057471E">
              <w:rPr>
                <w:rFonts w:ascii="Arial" w:hAnsi="Arial" w:cs="Arial"/>
                <w:color w:val="000000"/>
                <w:sz w:val="22"/>
                <w:szCs w:val="22"/>
              </w:rPr>
              <w:t>Sustainability</w:t>
            </w:r>
            <w:proofErr w:type="spellEnd"/>
            <w:r w:rsidRPr="0057471E">
              <w:rPr>
                <w:rFonts w:ascii="Arial" w:hAnsi="Arial" w:cs="Arial"/>
                <w:color w:val="000000"/>
                <w:sz w:val="22"/>
                <w:szCs w:val="22"/>
              </w:rPr>
              <w:t xml:space="preserve"> - Uluslararası Yerel Çevre Girişimleri Konseyi/Sürdürülebilirlik İçin Yerel Yönetimler) gibi kuruluşlara üye olabilmek için yıllık verilmesi gereken aidat veya harç bedellerinin karşılanabilmesi amacı ile “</w:t>
            </w:r>
            <w:r w:rsidRPr="0057471E">
              <w:rPr>
                <w:rFonts w:ascii="Arial" w:hAnsi="Arial" w:cs="Arial"/>
                <w:b/>
                <w:color w:val="000000"/>
                <w:sz w:val="22"/>
                <w:szCs w:val="22"/>
              </w:rPr>
              <w:t>03.5.4.90 Diğer Tarifeye Bağlı Ödemeler”,</w:t>
            </w:r>
            <w:r w:rsidRPr="0057471E">
              <w:rPr>
                <w:rFonts w:ascii="Arial" w:hAnsi="Arial" w:cs="Arial"/>
                <w:color w:val="000000"/>
                <w:sz w:val="22"/>
                <w:szCs w:val="22"/>
              </w:rPr>
              <w:t xml:space="preserve"> </w:t>
            </w:r>
            <w:r w:rsidRPr="0057471E">
              <w:rPr>
                <w:rFonts w:ascii="Arial" w:hAnsi="Arial" w:cs="Arial"/>
                <w:b/>
                <w:color w:val="000000"/>
                <w:sz w:val="22"/>
                <w:szCs w:val="22"/>
              </w:rPr>
              <w:t>05.6.2.01 Uluslararası Kuruluşlara Üyelik Aidatı Ödemeleri</w:t>
            </w:r>
            <w:r w:rsidRPr="0057471E">
              <w:rPr>
                <w:rFonts w:ascii="Arial" w:hAnsi="Arial" w:cs="Arial"/>
                <w:color w:val="000000"/>
                <w:sz w:val="22"/>
                <w:szCs w:val="22"/>
              </w:rPr>
              <w:t xml:space="preserve"> Yerel ve Uluslararası Ar-</w:t>
            </w:r>
            <w:proofErr w:type="spellStart"/>
            <w:r w:rsidRPr="0057471E">
              <w:rPr>
                <w:rFonts w:ascii="Arial" w:hAnsi="Arial" w:cs="Arial"/>
                <w:color w:val="000000"/>
                <w:sz w:val="22"/>
                <w:szCs w:val="22"/>
              </w:rPr>
              <w:t>Ge</w:t>
            </w:r>
            <w:proofErr w:type="spellEnd"/>
            <w:r w:rsidRPr="0057471E">
              <w:rPr>
                <w:rFonts w:ascii="Arial" w:hAnsi="Arial" w:cs="Arial"/>
                <w:color w:val="000000"/>
                <w:sz w:val="22"/>
                <w:szCs w:val="22"/>
              </w:rPr>
              <w:t xml:space="preserve"> çalışmalarında kullanılmak üzere </w:t>
            </w:r>
            <w:r w:rsidRPr="0057471E">
              <w:rPr>
                <w:rFonts w:ascii="Arial" w:hAnsi="Arial" w:cs="Arial"/>
                <w:b/>
                <w:color w:val="000000"/>
                <w:sz w:val="22"/>
                <w:szCs w:val="22"/>
              </w:rPr>
              <w:t xml:space="preserve">“01.4.1 Doğal Bilimler, Mühendislik ve Teknoloji Konusundaki Temel Araştırma Hizmetleri </w:t>
            </w:r>
            <w:r w:rsidRPr="0057471E">
              <w:rPr>
                <w:rFonts w:ascii="Arial" w:hAnsi="Arial" w:cs="Arial"/>
                <w:color w:val="000000"/>
                <w:sz w:val="22"/>
                <w:szCs w:val="22"/>
              </w:rPr>
              <w:t xml:space="preserve">ve </w:t>
            </w:r>
            <w:r w:rsidRPr="0057471E">
              <w:rPr>
                <w:rFonts w:ascii="Arial" w:hAnsi="Arial" w:cs="Arial"/>
                <w:b/>
                <w:color w:val="000000"/>
                <w:sz w:val="22"/>
                <w:szCs w:val="22"/>
              </w:rPr>
              <w:t>03.05.10.02 Araştırma ve Geliştirme Hizmet Alım Giderleri”;</w:t>
            </w:r>
            <w:r w:rsidRPr="0057471E">
              <w:rPr>
                <w:rFonts w:ascii="Arial" w:hAnsi="Arial" w:cs="Arial"/>
                <w:color w:val="000000"/>
                <w:sz w:val="22"/>
                <w:szCs w:val="22"/>
              </w:rPr>
              <w:t xml:space="preserve"> Avrupa Birliği Hibe Programı ön onay süreçlerinin tamamlanması sonrası hazırlanacak proje alım hizmetlerinin karşılanması amacı ile </w:t>
            </w:r>
            <w:r w:rsidRPr="0057471E">
              <w:rPr>
                <w:rFonts w:ascii="Arial" w:hAnsi="Arial" w:cs="Arial"/>
                <w:b/>
                <w:color w:val="000000"/>
                <w:sz w:val="22"/>
                <w:szCs w:val="22"/>
              </w:rPr>
              <w:t>“03.5.1.01 Etüt-Proje Bilirkişi Ekspertiz Giderleri”;</w:t>
            </w:r>
            <w:r w:rsidRPr="0057471E">
              <w:rPr>
                <w:rFonts w:ascii="Arial" w:hAnsi="Arial" w:cs="Arial"/>
                <w:color w:val="000000"/>
                <w:sz w:val="22"/>
                <w:szCs w:val="22"/>
              </w:rPr>
              <w:t xml:space="preserve">Patent hakları ve fikir, sanat, teknik yapıtların tercüme bedellerinin ödenmesi kapsamında </w:t>
            </w:r>
            <w:r w:rsidRPr="0057471E">
              <w:rPr>
                <w:rFonts w:ascii="Arial" w:hAnsi="Arial" w:cs="Arial"/>
                <w:b/>
                <w:color w:val="000000"/>
                <w:sz w:val="22"/>
                <w:szCs w:val="22"/>
              </w:rPr>
              <w:t xml:space="preserve">“03.07.20.02 Fikri Hak Alımları” </w:t>
            </w:r>
            <w:r w:rsidRPr="0057471E">
              <w:rPr>
                <w:rFonts w:ascii="Arial" w:hAnsi="Arial" w:cs="Arial"/>
                <w:color w:val="000000"/>
                <w:sz w:val="22"/>
                <w:szCs w:val="22"/>
              </w:rPr>
              <w:t xml:space="preserve">bütçe kalemlerinin </w:t>
            </w:r>
            <w:r w:rsidRPr="0057471E">
              <w:rPr>
                <w:rStyle w:val="Gl"/>
                <w:rFonts w:ascii="Arial" w:hAnsi="Arial" w:cs="Arial"/>
                <w:color w:val="000000"/>
                <w:sz w:val="22"/>
                <w:szCs w:val="22"/>
              </w:rPr>
              <w:t>''04.8.1.00''</w:t>
            </w:r>
            <w:r w:rsidRPr="0057471E">
              <w:rPr>
                <w:rFonts w:ascii="Arial" w:hAnsi="Arial" w:cs="Arial"/>
                <w:color w:val="000000"/>
                <w:sz w:val="22"/>
                <w:szCs w:val="22"/>
              </w:rPr>
              <w:t> - Fonksiyonel düzeyde, mevcut bütçe kalemleriyle birlikte açılması gerekmektedir.</w:t>
            </w:r>
            <w:r w:rsidR="00A86AE4">
              <w:rPr>
                <w:rFonts w:ascii="Arial" w:hAnsi="Arial" w:cs="Arial"/>
                <w:color w:val="000000"/>
                <w:sz w:val="22"/>
                <w:szCs w:val="22"/>
              </w:rPr>
              <w:t xml:space="preserve">  </w:t>
            </w:r>
            <w:r w:rsidRPr="0057471E">
              <w:rPr>
                <w:rFonts w:ascii="Arial" w:hAnsi="Arial" w:cs="Arial"/>
                <w:color w:val="000000"/>
                <w:sz w:val="22"/>
                <w:szCs w:val="22"/>
              </w:rPr>
              <w:t>Bütçe ve Muhasebe Yönetmeliği ‘nin 37. maddesinde;  ‘(1)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şeklinde düzenlenmiştir.</w:t>
            </w:r>
          </w:p>
          <w:p w:rsidR="00A86AE4" w:rsidRDefault="00A86AE4" w:rsidP="00A86AE4">
            <w:pPr>
              <w:ind w:firstLine="885"/>
              <w:jc w:val="both"/>
              <w:rPr>
                <w:rFonts w:ascii="Arial" w:hAnsi="Arial" w:cs="Arial"/>
                <w:color w:val="000000"/>
                <w:sz w:val="22"/>
                <w:szCs w:val="22"/>
              </w:rPr>
            </w:pPr>
          </w:p>
          <w:p w:rsidR="0057471E" w:rsidRDefault="00E228B2" w:rsidP="00A86AE4">
            <w:pPr>
              <w:ind w:firstLine="885"/>
              <w:jc w:val="both"/>
              <w:rPr>
                <w:rFonts w:ascii="Arial" w:hAnsi="Arial" w:cs="Arial"/>
                <w:color w:val="000000"/>
                <w:sz w:val="22"/>
                <w:szCs w:val="22"/>
              </w:rPr>
            </w:pPr>
            <w:r w:rsidRPr="0057471E">
              <w:rPr>
                <w:rFonts w:ascii="Arial" w:hAnsi="Arial" w:cs="Arial"/>
                <w:color w:val="000000"/>
                <w:sz w:val="22"/>
                <w:szCs w:val="22"/>
              </w:rPr>
              <w:t> Söz konusu bütçe tertibi</w:t>
            </w:r>
            <w:r w:rsidR="0057471E" w:rsidRPr="0057471E">
              <w:rPr>
                <w:rFonts w:ascii="Arial" w:hAnsi="Arial" w:cs="Arial"/>
                <w:color w:val="000000"/>
                <w:sz w:val="22"/>
                <w:szCs w:val="22"/>
              </w:rPr>
              <w:t xml:space="preserve"> açılması </w:t>
            </w:r>
            <w:r w:rsidRPr="0057471E">
              <w:rPr>
                <w:rFonts w:ascii="Arial" w:hAnsi="Arial" w:cs="Arial"/>
                <w:color w:val="000000"/>
                <w:sz w:val="22"/>
                <w:szCs w:val="22"/>
              </w:rPr>
              <w:t>talebi</w:t>
            </w:r>
            <w:r w:rsidR="0057471E" w:rsidRPr="0057471E">
              <w:rPr>
                <w:rFonts w:ascii="Arial" w:hAnsi="Arial" w:cs="Arial"/>
                <w:color w:val="000000"/>
                <w:sz w:val="22"/>
                <w:szCs w:val="22"/>
              </w:rPr>
              <w:t xml:space="preserve"> ile ilgili teklifin Plan ve Bütçe komisyonuna havale edilmesinin kabulüne oy birliği ile karar verildi.</w:t>
            </w:r>
            <w:r w:rsidRPr="0057471E">
              <w:rPr>
                <w:rFonts w:ascii="Arial" w:hAnsi="Arial" w:cs="Arial"/>
                <w:color w:val="000000"/>
                <w:sz w:val="22"/>
                <w:szCs w:val="22"/>
              </w:rPr>
              <w:t xml:space="preserve"> </w:t>
            </w:r>
            <w:r w:rsidR="0057471E" w:rsidRPr="0057471E">
              <w:rPr>
                <w:rFonts w:ascii="Arial" w:hAnsi="Arial" w:cs="Arial"/>
                <w:color w:val="000000"/>
                <w:sz w:val="22"/>
                <w:szCs w:val="22"/>
              </w:rPr>
              <w:t xml:space="preserve"> </w:t>
            </w:r>
          </w:p>
          <w:p w:rsidR="00A86AE4" w:rsidRDefault="00A86AE4" w:rsidP="00A86AE4">
            <w:pPr>
              <w:ind w:firstLine="885"/>
              <w:jc w:val="both"/>
              <w:rPr>
                <w:rFonts w:ascii="Arial" w:hAnsi="Arial" w:cs="Arial"/>
                <w:color w:val="000000"/>
                <w:sz w:val="22"/>
                <w:szCs w:val="22"/>
              </w:rPr>
            </w:pPr>
          </w:p>
          <w:p w:rsidR="00A86AE4" w:rsidRDefault="00A86AE4" w:rsidP="00A86AE4">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41C80">
        <w:tblPrEx>
          <w:tblCellMar>
            <w:top w:w="0" w:type="dxa"/>
            <w:bottom w:w="0" w:type="dxa"/>
          </w:tblCellMar>
        </w:tblPrEx>
        <w:trPr>
          <w:cantSplit/>
          <w:trHeight w:hRule="exact" w:val="1200"/>
        </w:trPr>
        <w:tc>
          <w:tcPr>
            <w:tcW w:w="3402" w:type="dxa"/>
            <w:tcBorders>
              <w:top w:val="nil"/>
              <w:left w:val="nil"/>
              <w:bottom w:val="nil"/>
              <w:right w:val="nil"/>
            </w:tcBorders>
          </w:tcPr>
          <w:p w:rsidR="00C41C80" w:rsidRDefault="00C41C80">
            <w:pPr>
              <w:pStyle w:val="Balk1"/>
              <w:rPr>
                <w:szCs w:val="24"/>
              </w:rPr>
            </w:pPr>
            <w:r>
              <w:rPr>
                <w:szCs w:val="24"/>
              </w:rPr>
              <w:t>MECLİS BAŞKANI</w:t>
            </w:r>
          </w:p>
          <w:p w:rsidR="00C41C80" w:rsidRDefault="00C41C80">
            <w:pPr>
              <w:jc w:val="center"/>
              <w:rPr>
                <w:b/>
                <w:sz w:val="24"/>
                <w:szCs w:val="24"/>
              </w:rPr>
            </w:pPr>
            <w:r>
              <w:rPr>
                <w:b/>
                <w:sz w:val="24"/>
                <w:szCs w:val="24"/>
              </w:rPr>
              <w:t>Abdullah ÖZYİĞİT</w:t>
            </w:r>
          </w:p>
        </w:tc>
        <w:tc>
          <w:tcPr>
            <w:tcW w:w="3402" w:type="dxa"/>
            <w:tcBorders>
              <w:top w:val="nil"/>
              <w:left w:val="nil"/>
              <w:bottom w:val="nil"/>
              <w:right w:val="nil"/>
            </w:tcBorders>
          </w:tcPr>
          <w:p w:rsidR="00C41C80" w:rsidRDefault="00C41C80">
            <w:pPr>
              <w:pStyle w:val="Balk1"/>
              <w:rPr>
                <w:szCs w:val="24"/>
              </w:rPr>
            </w:pPr>
            <w:r>
              <w:rPr>
                <w:szCs w:val="24"/>
              </w:rPr>
              <w:t>KATİP</w:t>
            </w:r>
          </w:p>
          <w:p w:rsidR="00C41C80" w:rsidRDefault="00C41C80">
            <w:pPr>
              <w:jc w:val="center"/>
              <w:rPr>
                <w:sz w:val="24"/>
                <w:szCs w:val="24"/>
              </w:rPr>
            </w:pPr>
            <w:r>
              <w:rPr>
                <w:b/>
                <w:sz w:val="24"/>
                <w:szCs w:val="24"/>
              </w:rPr>
              <w:t>Sevgi UĞURLU</w:t>
            </w:r>
          </w:p>
        </w:tc>
        <w:tc>
          <w:tcPr>
            <w:tcW w:w="3402" w:type="dxa"/>
            <w:tcBorders>
              <w:top w:val="nil"/>
              <w:left w:val="nil"/>
              <w:bottom w:val="nil"/>
              <w:right w:val="nil"/>
            </w:tcBorders>
          </w:tcPr>
          <w:p w:rsidR="00C41C80" w:rsidRDefault="00C41C80">
            <w:pPr>
              <w:pStyle w:val="Balk1"/>
              <w:rPr>
                <w:szCs w:val="24"/>
              </w:rPr>
            </w:pPr>
            <w:r>
              <w:rPr>
                <w:szCs w:val="24"/>
              </w:rPr>
              <w:t>KATİP</w:t>
            </w:r>
          </w:p>
          <w:p w:rsidR="00C41C80" w:rsidRDefault="00C41C80">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A86AE4">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F14" w:rsidRDefault="00047F14">
      <w:r>
        <w:separator/>
      </w:r>
    </w:p>
  </w:endnote>
  <w:endnote w:type="continuationSeparator" w:id="1">
    <w:p w:rsidR="00047F14" w:rsidRDefault="00047F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F14" w:rsidRDefault="00047F14">
      <w:r>
        <w:separator/>
      </w:r>
    </w:p>
  </w:footnote>
  <w:footnote w:type="continuationSeparator" w:id="1">
    <w:p w:rsidR="00047F14" w:rsidRDefault="00047F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F6CD2">
          <w:pPr>
            <w:pStyle w:val="Balk2"/>
            <w:jc w:val="left"/>
          </w:pPr>
          <w:r>
            <w:t>116</w:t>
          </w:r>
        </w:p>
      </w:tc>
      <w:tc>
        <w:tcPr>
          <w:tcW w:w="4404" w:type="dxa"/>
          <w:tcBorders>
            <w:top w:val="nil"/>
            <w:left w:val="nil"/>
            <w:bottom w:val="nil"/>
            <w:right w:val="nil"/>
          </w:tcBorders>
        </w:tcPr>
        <w:p w:rsidR="008254E6" w:rsidRDefault="008254E6">
          <w:pPr>
            <w:pStyle w:val="Balk2"/>
            <w:rPr>
              <w:b/>
            </w:rPr>
          </w:pPr>
          <w:r>
            <w:rPr>
              <w:b/>
            </w:rPr>
            <w:t>MERSİN</w:t>
          </w:r>
        </w:p>
      </w:tc>
    </w:tr>
    <w:tr w:rsidR="00C41C80">
      <w:tblPrEx>
        <w:tblCellMar>
          <w:top w:w="0" w:type="dxa"/>
          <w:bottom w:w="0" w:type="dxa"/>
        </w:tblCellMar>
      </w:tblPrEx>
      <w:trPr>
        <w:cantSplit/>
      </w:trPr>
      <w:tc>
        <w:tcPr>
          <w:tcW w:w="942" w:type="dxa"/>
          <w:tcBorders>
            <w:top w:val="nil"/>
            <w:left w:val="nil"/>
            <w:bottom w:val="nil"/>
            <w:right w:val="nil"/>
          </w:tcBorders>
        </w:tcPr>
        <w:p w:rsidR="00C41C80" w:rsidRDefault="00C41C80">
          <w:pPr>
            <w:rPr>
              <w:b/>
              <w:sz w:val="24"/>
            </w:rPr>
          </w:pPr>
        </w:p>
      </w:tc>
      <w:tc>
        <w:tcPr>
          <w:tcW w:w="4860" w:type="dxa"/>
          <w:tcBorders>
            <w:top w:val="nil"/>
            <w:left w:val="nil"/>
            <w:bottom w:val="nil"/>
            <w:right w:val="nil"/>
          </w:tcBorders>
        </w:tcPr>
        <w:p w:rsidR="00C41C80" w:rsidRDefault="00C41C80">
          <w:pPr>
            <w:pStyle w:val="Balk2"/>
            <w:jc w:val="left"/>
          </w:pPr>
        </w:p>
      </w:tc>
      <w:tc>
        <w:tcPr>
          <w:tcW w:w="4404" w:type="dxa"/>
          <w:tcBorders>
            <w:top w:val="nil"/>
            <w:left w:val="nil"/>
            <w:bottom w:val="nil"/>
            <w:right w:val="nil"/>
          </w:tcBorders>
        </w:tcPr>
        <w:p w:rsidR="00C41C80" w:rsidRDefault="00BF6CD2">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7F14"/>
    <w:rsid w:val="000C733F"/>
    <w:rsid w:val="001F37AE"/>
    <w:rsid w:val="002416D3"/>
    <w:rsid w:val="00254D8A"/>
    <w:rsid w:val="00481B3D"/>
    <w:rsid w:val="00534478"/>
    <w:rsid w:val="0057471E"/>
    <w:rsid w:val="00575CE8"/>
    <w:rsid w:val="00670508"/>
    <w:rsid w:val="006C0C39"/>
    <w:rsid w:val="008254E6"/>
    <w:rsid w:val="008517C2"/>
    <w:rsid w:val="0096705F"/>
    <w:rsid w:val="00A86AE4"/>
    <w:rsid w:val="00BF6CD2"/>
    <w:rsid w:val="00C41C80"/>
    <w:rsid w:val="00C43D0E"/>
    <w:rsid w:val="00C63B2B"/>
    <w:rsid w:val="00D137FF"/>
    <w:rsid w:val="00DF16C8"/>
    <w:rsid w:val="00E228B2"/>
    <w:rsid w:val="00F528A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41C80"/>
    <w:rPr>
      <w:b/>
      <w:sz w:val="24"/>
    </w:rPr>
  </w:style>
  <w:style w:type="character" w:styleId="Gl">
    <w:name w:val="Strong"/>
    <w:basedOn w:val="VarsaylanParagrafYazTipi"/>
    <w:uiPriority w:val="22"/>
    <w:qFormat/>
    <w:rsid w:val="00E228B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yazi_meclis_262_2022-05-10_14-45_402998</Template>
  <TotalTime>2</TotalTime>
  <Pages>1</Pages>
  <Words>391</Words>
  <Characters>2235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2022-05-11T10:50:00Z</cp:lastPrinted>
  <dcterms:created xsi:type="dcterms:W3CDTF">2022-05-17T11:36:00Z</dcterms:created>
  <dcterms:modified xsi:type="dcterms:W3CDTF">2022-05-17T11:36:00Z</dcterms:modified>
</cp:coreProperties>
</file>