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338DF" w:rsidRDefault="0054234A" w:rsidP="007D5C7D">
            <w:pPr>
              <w:ind w:firstLine="885"/>
              <w:jc w:val="both"/>
              <w:rPr>
                <w:rFonts w:ascii="Arial" w:hAnsi="Arial" w:cs="Arial"/>
                <w:sz w:val="24"/>
                <w:szCs w:val="24"/>
              </w:rPr>
            </w:pPr>
            <w:r>
              <w:rPr>
                <w:rFonts w:ascii="Arial" w:hAnsi="Arial" w:cs="Arial"/>
                <w:sz w:val="24"/>
                <w:szCs w:val="24"/>
              </w:rPr>
              <w:t>Belediye Meclisinin 09.05.2022 tarih ve 112 sayılı ara kararı ile Proje Geliştirme, Avrupa Birliği Dış İlişkiler Komisyonu ile Ekonomik Hayatın Geliştirilmesi Komisyonuna ortak havale edilen  Sürdürülebilirlik için yerel yönetimler, sürdürülebilir politikalarını şekillendirmekte ve düşük emisyonlu doğa temelli eşitlikçi dirençli ve döngesel kalkınma için yereldeki aksiyonlara yön veren, sürdürülebilir kentsel kalkınmayı odağına almış yerel ve bölgesel yönetimlerle birlikte çalışan bu ağ (ICLEI) üyeliği ile ilgili 31.05.2022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338DF" w:rsidRDefault="006338DF">
            <w:pPr>
              <w:jc w:val="center"/>
              <w:rPr>
                <w:b/>
                <w:sz w:val="24"/>
                <w:u w:val="single"/>
              </w:rPr>
            </w:pPr>
          </w:p>
          <w:p w:rsidR="006338DF" w:rsidRDefault="006338DF" w:rsidP="006338DF">
            <w:pPr>
              <w:ind w:left="-108" w:firstLine="993"/>
              <w:jc w:val="both"/>
              <w:rPr>
                <w:rFonts w:ascii="Arial" w:hAnsi="Arial" w:cs="Arial"/>
                <w:sz w:val="22"/>
                <w:szCs w:val="22"/>
              </w:rPr>
            </w:pPr>
          </w:p>
          <w:p w:rsidR="006338DF" w:rsidRPr="006338DF" w:rsidRDefault="00A15570" w:rsidP="006338DF">
            <w:pPr>
              <w:ind w:left="-108" w:firstLine="851"/>
              <w:jc w:val="both"/>
              <w:rPr>
                <w:rFonts w:ascii="Arial" w:hAnsi="Arial" w:cs="Arial"/>
                <w:sz w:val="24"/>
                <w:szCs w:val="24"/>
              </w:rPr>
            </w:pPr>
            <w:r w:rsidRPr="006338DF">
              <w:rPr>
                <w:rFonts w:ascii="Arial" w:hAnsi="Arial" w:cs="Arial"/>
                <w:sz w:val="24"/>
                <w:szCs w:val="24"/>
              </w:rPr>
              <w:t>Genel merkezi Almanya’nın Bonn kentinde yer alan ICLEI (International Council for Local Environmental Initiatives/Local Governments for Sustainability - Uluslararası Yerel Çevre Girişimleri Konseyi/Sürdürülebilirlik İçin Yerel Yönetimler) 100'ün üstünde ülkede 2.500'den fazla yerel ve bölgesel yönetimden oluşan ve sürdürülebilir kentsel kalkınmayı amaçlayan bir kuruluştur. ICLEI kentleşme, iklim değişikliği, ekosistemin bozulması, kentsel eşitsizlik gibi konularda yerel ve bölgesel yönetimlerle birlikte çalışmaktadır.1990 yılında yerel yönetimler tarafından kurulan ve herhangi bir kar amacı gütmeyen örgüt, küresel sürdürülebilirlik için yerel uygulamalara destek oluyor. Konsey yerel yönetimlere hem iklim değişikliğine hem de hava kalitesinde düşüşe neden olan sera gazı salınımlarını azaltma yöntemleri sunarak yardımcı olmakta ve yerel yönetimlerin salınımlarını hesaplayıp azaltma hedefleri belirlemeleri ve bu hedeflere ulaşmaları için çeşitli projeler geliştirmelerinde yol gösterici olmaktadır. ICLEI Ağı'ndaki şehirler, kasabalar ve bölgeler, sürdürülebilir bir gelecek inşa etmeyi taahhüt ediyor. ICLEI'nin çeşitli yerel yönetim üyeleri, topluluklarını daha yeşil, daha verimli ve daha sağlıklı yerler tasarlamayı ve iklim değişikliğine karşı harekete geçmeyi amaçlıyor. ICLEI Ağı’na ülkemizden Mersin Büyükşehir Belediyesi dahil üye olan 17 belediye bulunmaktadır.</w:t>
            </w:r>
          </w:p>
          <w:p w:rsidR="006338DF" w:rsidRPr="006338DF" w:rsidRDefault="006338DF" w:rsidP="00A15570">
            <w:pPr>
              <w:ind w:firstLine="885"/>
              <w:jc w:val="both"/>
              <w:rPr>
                <w:rFonts w:ascii="Arial" w:hAnsi="Arial" w:cs="Arial"/>
                <w:sz w:val="24"/>
                <w:szCs w:val="24"/>
              </w:rPr>
            </w:pPr>
          </w:p>
          <w:p w:rsidR="00A15570" w:rsidRPr="006338DF" w:rsidRDefault="00A15570" w:rsidP="006338DF">
            <w:pPr>
              <w:ind w:left="-108" w:firstLine="851"/>
              <w:jc w:val="both"/>
              <w:rPr>
                <w:rFonts w:ascii="Arial" w:hAnsi="Arial" w:cs="Arial"/>
                <w:sz w:val="24"/>
                <w:szCs w:val="24"/>
              </w:rPr>
            </w:pPr>
            <w:r w:rsidRPr="006338DF">
              <w:rPr>
                <w:rFonts w:ascii="Arial" w:hAnsi="Arial" w:cs="Arial"/>
                <w:sz w:val="24"/>
                <w:szCs w:val="24"/>
              </w:rPr>
              <w:t xml:space="preserve">ICLEI, sürdürülebilir kalkınmayı taahhüt eden 2500’den fazla yerel ve bölgesel yönetimden oluşan küresel bir ağdır. 100’ü aşkın ülkede faaliyet göstermekte ve sürdürülebilirlik politikalarını etkilemektedir. Düşük emisyonlu, doğaya dayalı, adil, esnek ve döngüsel ekonomi uygulamalarının teşvik edildiği eylemsellik yaklaşımını benimseyen ICLEI’nin kuruluş ve faaliyet amaçları; </w:t>
            </w:r>
          </w:p>
          <w:p w:rsidR="00A15570" w:rsidRPr="006338DF" w:rsidRDefault="00A15570" w:rsidP="00A15570">
            <w:pPr>
              <w:jc w:val="both"/>
              <w:rPr>
                <w:rFonts w:ascii="Arial" w:hAnsi="Arial" w:cs="Arial"/>
                <w:sz w:val="24"/>
                <w:szCs w:val="24"/>
              </w:rPr>
            </w:pPr>
          </w:p>
          <w:p w:rsidR="00A15570" w:rsidRPr="006338DF" w:rsidRDefault="00A15570" w:rsidP="006338DF">
            <w:pPr>
              <w:tabs>
                <w:tab w:val="left" w:pos="272"/>
              </w:tabs>
              <w:ind w:left="318" w:hanging="318"/>
              <w:jc w:val="both"/>
              <w:rPr>
                <w:rFonts w:ascii="Arial" w:hAnsi="Arial" w:cs="Arial"/>
                <w:sz w:val="24"/>
                <w:szCs w:val="24"/>
              </w:rPr>
            </w:pPr>
            <w:r w:rsidRPr="006338DF">
              <w:rPr>
                <w:rFonts w:ascii="Arial" w:hAnsi="Arial" w:cs="Arial"/>
                <w:sz w:val="24"/>
                <w:szCs w:val="24"/>
              </w:rPr>
              <w:t>-</w:t>
            </w:r>
            <w:r w:rsidRPr="006338DF">
              <w:rPr>
                <w:rFonts w:ascii="Arial" w:hAnsi="Arial" w:cs="Arial"/>
                <w:sz w:val="24"/>
                <w:szCs w:val="24"/>
              </w:rPr>
              <w:tab/>
              <w:t xml:space="preserve"> Düşük emisyonu geliştirmek için, ulaşım, ısıtma, soğutma ve aydınlatma amaçlı sistemlerde kullanılan enerji kaynaklarından oluşan sera gazı salınımını azaltmak,</w:t>
            </w:r>
          </w:p>
          <w:p w:rsidR="00A15570" w:rsidRPr="006338DF" w:rsidRDefault="00A15570" w:rsidP="006338DF">
            <w:pPr>
              <w:tabs>
                <w:tab w:val="left" w:pos="272"/>
              </w:tabs>
              <w:ind w:left="318" w:hanging="318"/>
              <w:jc w:val="both"/>
              <w:rPr>
                <w:rFonts w:ascii="Arial" w:hAnsi="Arial" w:cs="Arial"/>
                <w:sz w:val="24"/>
                <w:szCs w:val="24"/>
              </w:rPr>
            </w:pPr>
          </w:p>
          <w:p w:rsidR="00A15570" w:rsidRPr="006338DF" w:rsidRDefault="00A15570" w:rsidP="006338DF">
            <w:pPr>
              <w:tabs>
                <w:tab w:val="left" w:pos="272"/>
              </w:tabs>
              <w:ind w:left="318" w:hanging="318"/>
              <w:jc w:val="both"/>
              <w:rPr>
                <w:rFonts w:ascii="Arial" w:hAnsi="Arial" w:cs="Arial"/>
                <w:sz w:val="24"/>
                <w:szCs w:val="24"/>
              </w:rPr>
            </w:pPr>
            <w:r w:rsidRPr="006338DF">
              <w:rPr>
                <w:rFonts w:ascii="Arial" w:hAnsi="Arial" w:cs="Arial"/>
                <w:sz w:val="24"/>
                <w:szCs w:val="24"/>
              </w:rPr>
              <w:t>-</w:t>
            </w:r>
            <w:r w:rsidRPr="006338DF">
              <w:rPr>
                <w:rFonts w:ascii="Arial" w:hAnsi="Arial" w:cs="Arial"/>
                <w:sz w:val="24"/>
                <w:szCs w:val="24"/>
              </w:rPr>
              <w:tab/>
              <w:t>Doğa temelli kalkınma ile hava, su, toprak ve yaşamda sağlığı sürdüren tüm kaynakların korunduğu ve beslendiği sağlıklı yerel ortamları doğaya dayalı çözümler ile uygulamak,</w:t>
            </w:r>
          </w:p>
          <w:p w:rsidR="00A15570" w:rsidRPr="006338DF" w:rsidRDefault="00A15570" w:rsidP="006338DF">
            <w:pPr>
              <w:tabs>
                <w:tab w:val="left" w:pos="272"/>
              </w:tabs>
              <w:ind w:left="318" w:hanging="318"/>
              <w:jc w:val="both"/>
              <w:rPr>
                <w:rFonts w:ascii="Arial" w:hAnsi="Arial" w:cs="Arial"/>
                <w:sz w:val="24"/>
                <w:szCs w:val="24"/>
              </w:rPr>
            </w:pPr>
          </w:p>
          <w:p w:rsidR="00A15570" w:rsidRDefault="00A15570" w:rsidP="006338DF">
            <w:pPr>
              <w:tabs>
                <w:tab w:val="left" w:pos="272"/>
              </w:tabs>
              <w:ind w:left="318" w:hanging="318"/>
              <w:jc w:val="both"/>
              <w:rPr>
                <w:rFonts w:ascii="Arial" w:hAnsi="Arial" w:cs="Arial"/>
                <w:sz w:val="24"/>
                <w:szCs w:val="24"/>
              </w:rPr>
            </w:pPr>
            <w:r w:rsidRPr="006338DF">
              <w:rPr>
                <w:rFonts w:ascii="Arial" w:hAnsi="Arial" w:cs="Arial"/>
                <w:sz w:val="24"/>
                <w:szCs w:val="24"/>
              </w:rPr>
              <w:t>-</w:t>
            </w:r>
            <w:r w:rsidRPr="006338DF">
              <w:rPr>
                <w:rFonts w:ascii="Arial" w:hAnsi="Arial" w:cs="Arial"/>
                <w:sz w:val="24"/>
                <w:szCs w:val="24"/>
              </w:rPr>
              <w:tab/>
              <w:t xml:space="preserve">Döngüsel ekonomi anlayışı ile doğrusal üretim, tüketim ve atma modelini sona erdirip, dönüştürülebilir, paylaşılabilir ve yenilenebilir kaynakları kullanan sürdürülebilir bir toplumun yapısına önem vermek, </w:t>
            </w:r>
          </w:p>
          <w:p w:rsidR="006338DF" w:rsidRDefault="006338DF" w:rsidP="006338DF">
            <w:pPr>
              <w:tabs>
                <w:tab w:val="left" w:pos="272"/>
              </w:tabs>
              <w:ind w:left="318" w:hanging="318"/>
              <w:jc w:val="both"/>
              <w:rPr>
                <w:rFonts w:ascii="Arial" w:hAnsi="Arial" w:cs="Arial"/>
                <w:sz w:val="24"/>
                <w:szCs w:val="24"/>
              </w:rPr>
            </w:pPr>
          </w:p>
          <w:p w:rsidR="006338DF" w:rsidRDefault="006338DF" w:rsidP="006338DF">
            <w:pPr>
              <w:tabs>
                <w:tab w:val="left" w:pos="272"/>
              </w:tabs>
              <w:ind w:left="318" w:hanging="318"/>
              <w:jc w:val="both"/>
              <w:rPr>
                <w:rFonts w:ascii="Arial" w:hAnsi="Arial" w:cs="Arial"/>
                <w:sz w:val="24"/>
                <w:szCs w:val="24"/>
              </w:rPr>
            </w:pPr>
          </w:p>
          <w:p w:rsidR="006338DF" w:rsidRDefault="006338DF" w:rsidP="006338DF">
            <w:pPr>
              <w:tabs>
                <w:tab w:val="left" w:pos="272"/>
              </w:tabs>
              <w:ind w:left="318" w:hanging="318"/>
              <w:jc w:val="both"/>
              <w:rPr>
                <w:rFonts w:ascii="Arial" w:hAnsi="Arial" w:cs="Arial"/>
                <w:sz w:val="24"/>
                <w:szCs w:val="24"/>
              </w:rPr>
            </w:pPr>
          </w:p>
          <w:p w:rsidR="006338DF" w:rsidRDefault="006338DF" w:rsidP="006338DF">
            <w:pPr>
              <w:tabs>
                <w:tab w:val="left" w:pos="272"/>
              </w:tabs>
              <w:ind w:left="318" w:hanging="318"/>
              <w:jc w:val="both"/>
              <w:rPr>
                <w:rFonts w:ascii="Arial" w:hAnsi="Arial" w:cs="Arial"/>
                <w:sz w:val="24"/>
                <w:szCs w:val="24"/>
              </w:rPr>
            </w:pPr>
          </w:p>
          <w:p w:rsidR="006338DF" w:rsidRDefault="006338DF" w:rsidP="006338DF">
            <w:pPr>
              <w:ind w:left="-108"/>
              <w:jc w:val="center"/>
              <w:rPr>
                <w:rFonts w:ascii="Arial" w:hAnsi="Arial" w:cs="Arial"/>
                <w:sz w:val="24"/>
                <w:szCs w:val="24"/>
              </w:rPr>
            </w:pPr>
            <w:r>
              <w:rPr>
                <w:b/>
                <w:sz w:val="24"/>
              </w:rPr>
              <w:lastRenderedPageBreak/>
              <w:t>KARAR</w:t>
            </w:r>
          </w:p>
          <w:p w:rsidR="006338DF" w:rsidRDefault="006338DF" w:rsidP="006338DF">
            <w:pPr>
              <w:tabs>
                <w:tab w:val="left" w:pos="272"/>
              </w:tabs>
              <w:ind w:left="318" w:hanging="318"/>
              <w:jc w:val="both"/>
              <w:rPr>
                <w:rFonts w:ascii="Arial" w:hAnsi="Arial" w:cs="Arial"/>
                <w:sz w:val="24"/>
                <w:szCs w:val="24"/>
              </w:rPr>
            </w:pPr>
          </w:p>
          <w:p w:rsidR="006338DF" w:rsidRDefault="006338DF" w:rsidP="006338DF">
            <w:pPr>
              <w:tabs>
                <w:tab w:val="left" w:pos="272"/>
              </w:tabs>
              <w:ind w:left="318" w:hanging="318"/>
              <w:jc w:val="both"/>
              <w:rPr>
                <w:rFonts w:ascii="Arial" w:hAnsi="Arial" w:cs="Arial"/>
                <w:sz w:val="24"/>
                <w:szCs w:val="24"/>
              </w:rPr>
            </w:pPr>
          </w:p>
          <w:p w:rsidR="00A15570" w:rsidRPr="006338DF" w:rsidRDefault="00A15570" w:rsidP="006338DF">
            <w:pPr>
              <w:tabs>
                <w:tab w:val="left" w:pos="272"/>
              </w:tabs>
              <w:ind w:left="318" w:hanging="318"/>
              <w:jc w:val="both"/>
              <w:rPr>
                <w:rFonts w:ascii="Arial" w:hAnsi="Arial" w:cs="Arial"/>
                <w:sz w:val="24"/>
                <w:szCs w:val="24"/>
              </w:rPr>
            </w:pPr>
          </w:p>
          <w:p w:rsidR="00A15570" w:rsidRPr="006338DF" w:rsidRDefault="00A15570" w:rsidP="006338DF">
            <w:pPr>
              <w:tabs>
                <w:tab w:val="left" w:pos="272"/>
              </w:tabs>
              <w:ind w:left="318" w:hanging="318"/>
              <w:jc w:val="both"/>
              <w:rPr>
                <w:rFonts w:ascii="Arial" w:hAnsi="Arial" w:cs="Arial"/>
                <w:sz w:val="24"/>
                <w:szCs w:val="24"/>
              </w:rPr>
            </w:pPr>
            <w:r w:rsidRPr="006338DF">
              <w:rPr>
                <w:rFonts w:ascii="Arial" w:hAnsi="Arial" w:cs="Arial"/>
                <w:sz w:val="24"/>
                <w:szCs w:val="24"/>
              </w:rPr>
              <w:t>-</w:t>
            </w:r>
            <w:r w:rsidRPr="006338DF">
              <w:rPr>
                <w:rFonts w:ascii="Arial" w:hAnsi="Arial" w:cs="Arial"/>
                <w:sz w:val="24"/>
                <w:szCs w:val="24"/>
              </w:rPr>
              <w:tab/>
              <w:t>Esnek gelişme yolu ile, hızlı çevresel, teknolojik sosyal ve demografik değişimin getirdiği şok ve stres beklentilerini önlemeyi hedeflerken, toplumun dezavantajlı ve savunmasız kesimlerinin haklarını ve ihtiyaçlarını dikkate alan çözümler üretmek,</w:t>
            </w:r>
          </w:p>
          <w:p w:rsidR="00A15570" w:rsidRPr="006338DF" w:rsidRDefault="00A15570" w:rsidP="006338DF">
            <w:pPr>
              <w:tabs>
                <w:tab w:val="left" w:pos="272"/>
              </w:tabs>
              <w:ind w:left="318" w:hanging="318"/>
              <w:jc w:val="both"/>
              <w:rPr>
                <w:rFonts w:ascii="Arial" w:hAnsi="Arial" w:cs="Arial"/>
                <w:sz w:val="24"/>
                <w:szCs w:val="24"/>
              </w:rPr>
            </w:pPr>
          </w:p>
          <w:p w:rsidR="006338DF" w:rsidRPr="006338DF" w:rsidRDefault="00A15570" w:rsidP="006338DF">
            <w:pPr>
              <w:tabs>
                <w:tab w:val="left" w:pos="272"/>
              </w:tabs>
              <w:ind w:left="318" w:hanging="318"/>
              <w:jc w:val="both"/>
              <w:rPr>
                <w:rFonts w:ascii="Arial" w:hAnsi="Arial" w:cs="Arial"/>
                <w:sz w:val="24"/>
                <w:szCs w:val="24"/>
              </w:rPr>
            </w:pPr>
            <w:r w:rsidRPr="006338DF">
              <w:rPr>
                <w:rFonts w:ascii="Arial" w:hAnsi="Arial" w:cs="Arial"/>
                <w:sz w:val="24"/>
                <w:szCs w:val="24"/>
              </w:rPr>
              <w:t>-</w:t>
            </w:r>
            <w:r w:rsidRPr="006338DF">
              <w:rPr>
                <w:rFonts w:ascii="Arial" w:hAnsi="Arial" w:cs="Arial"/>
                <w:sz w:val="24"/>
                <w:szCs w:val="24"/>
              </w:rPr>
              <w:tab/>
              <w:t>Eşitlikçi ve insan merkezli gelişim yolu ile, herkesin yiyecek, su, enerji, sanitasyon ile temiz hava ve toprağa güvenli erişimi sağlayarak, farklı kimliklerin sosyal dokuyu zenginleştirdiği, insan merkezli güçlü kültürel uyumu sürdürmektir.</w:t>
            </w:r>
          </w:p>
          <w:p w:rsidR="006338DF" w:rsidRPr="006338DF" w:rsidRDefault="006338DF" w:rsidP="006338DF">
            <w:pPr>
              <w:tabs>
                <w:tab w:val="left" w:pos="272"/>
              </w:tabs>
              <w:ind w:left="318" w:hanging="318"/>
              <w:jc w:val="both"/>
              <w:rPr>
                <w:rFonts w:ascii="Arial" w:hAnsi="Arial" w:cs="Arial"/>
                <w:sz w:val="24"/>
                <w:szCs w:val="24"/>
              </w:rPr>
            </w:pPr>
          </w:p>
          <w:p w:rsidR="00A15570" w:rsidRDefault="002631C1" w:rsidP="006338DF">
            <w:pPr>
              <w:ind w:left="-108" w:firstLine="851"/>
              <w:jc w:val="both"/>
              <w:rPr>
                <w:rFonts w:ascii="Arial" w:hAnsi="Arial" w:cs="Arial"/>
                <w:sz w:val="24"/>
                <w:szCs w:val="24"/>
              </w:rPr>
            </w:pPr>
            <w:r>
              <w:rPr>
                <w:rFonts w:ascii="Arial" w:hAnsi="Arial" w:cs="Arial"/>
                <w:sz w:val="24"/>
                <w:szCs w:val="24"/>
              </w:rPr>
              <w:t xml:space="preserve">Ortak komisyon raporu doğrultusunda; </w:t>
            </w:r>
            <w:r w:rsidR="00A15570" w:rsidRPr="006338DF">
              <w:rPr>
                <w:rFonts w:ascii="Arial" w:hAnsi="Arial" w:cs="Arial"/>
                <w:sz w:val="24"/>
                <w:szCs w:val="24"/>
              </w:rPr>
              <w:t>Yerel ve bölgesel yönetimlerin ve toplulukların çıkarlarını yansıtan güçlü ulusal ve küresel sürdürülebilirlik politikalarını savunmaktadır. ICLEI yıllık ücreti kentlerin nüfuslarına ve ülkelerin kişi başına gayri safi milli gelirine göre değişmektedir. Mersin Yenişehir ilçesinin içine girdiği nüfusu 200.000 ile 300.000 kategorisinde kentler için yıllık ücret ödenmesi gerekmektedir. Bu çerçevede Belediyemizin uluslararası ilişkilerini güçlendirmek ve dünya kentleriyle çevre, sürdürülebilir kentsel kalkınma ve ilgili alanlarda iş birliğini geliştirerek karşılıklı bilgi ve deneyim paylaşımında bulunmak amacıyla, 5393 sayılı Belediye Kanununun 74. maddesi gereği, Mersin Yenişehir Belediyesinin ICLEI-Sürdürülebilirlik İçin Yerel Yönetimlere üye olması</w:t>
            </w:r>
            <w:r w:rsidR="007D5C7D">
              <w:rPr>
                <w:rFonts w:ascii="Arial" w:hAnsi="Arial" w:cs="Arial"/>
                <w:sz w:val="24"/>
                <w:szCs w:val="24"/>
              </w:rPr>
              <w:t>na,</w:t>
            </w:r>
            <w:r w:rsidR="00A15570" w:rsidRPr="006338DF">
              <w:rPr>
                <w:rFonts w:ascii="Arial" w:hAnsi="Arial" w:cs="Arial"/>
                <w:sz w:val="24"/>
                <w:szCs w:val="24"/>
              </w:rPr>
              <w:t xml:space="preserve"> üyelik aidatının Belediyemiz bütçesinden karşılanmasının kabulüne oy birliği ile karar verildi.</w:t>
            </w:r>
          </w:p>
          <w:p w:rsidR="002631C1" w:rsidRDefault="002631C1" w:rsidP="006338DF">
            <w:pPr>
              <w:ind w:left="-108" w:firstLine="851"/>
              <w:jc w:val="both"/>
              <w:rPr>
                <w:rFonts w:ascii="Arial" w:hAnsi="Arial" w:cs="Arial"/>
                <w:sz w:val="24"/>
                <w:szCs w:val="24"/>
              </w:rPr>
            </w:pPr>
          </w:p>
          <w:p w:rsidR="002631C1" w:rsidRDefault="002631C1" w:rsidP="006338DF">
            <w:pPr>
              <w:ind w:left="-108" w:firstLine="851"/>
              <w:jc w:val="both"/>
              <w:rPr>
                <w:rFonts w:ascii="Arial" w:hAnsi="Arial" w:cs="Arial"/>
                <w:sz w:val="24"/>
                <w:szCs w:val="24"/>
              </w:rPr>
            </w:pPr>
          </w:p>
          <w:p w:rsidR="002D6EB8" w:rsidRDefault="002D6EB8" w:rsidP="00A15570">
            <w:pPr>
              <w:rPr>
                <w:sz w:val="22"/>
                <w:szCs w:val="22"/>
              </w:rPr>
            </w:pPr>
          </w:p>
          <w:p w:rsidR="00A15570" w:rsidRDefault="00A1557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D6EB8">
        <w:tblPrEx>
          <w:tblCellMar>
            <w:top w:w="0" w:type="dxa"/>
            <w:bottom w:w="0" w:type="dxa"/>
          </w:tblCellMar>
        </w:tblPrEx>
        <w:trPr>
          <w:cantSplit/>
          <w:trHeight w:hRule="exact" w:val="1200"/>
        </w:trPr>
        <w:tc>
          <w:tcPr>
            <w:tcW w:w="3402" w:type="dxa"/>
            <w:tcBorders>
              <w:top w:val="nil"/>
              <w:left w:val="nil"/>
              <w:bottom w:val="nil"/>
              <w:right w:val="nil"/>
            </w:tcBorders>
          </w:tcPr>
          <w:p w:rsidR="002D6EB8" w:rsidRDefault="002D6EB8">
            <w:pPr>
              <w:pStyle w:val="Balk1"/>
              <w:rPr>
                <w:szCs w:val="24"/>
              </w:rPr>
            </w:pPr>
            <w:r>
              <w:rPr>
                <w:szCs w:val="24"/>
              </w:rPr>
              <w:t>MECLİS BAŞKANI</w:t>
            </w:r>
          </w:p>
          <w:p w:rsidR="002D6EB8" w:rsidRDefault="002D6EB8">
            <w:pPr>
              <w:jc w:val="center"/>
            </w:pPr>
            <w:r>
              <w:rPr>
                <w:b/>
                <w:sz w:val="24"/>
                <w:szCs w:val="24"/>
              </w:rPr>
              <w:t>Abdullah ÖZYİĞİT</w:t>
            </w:r>
          </w:p>
        </w:tc>
        <w:tc>
          <w:tcPr>
            <w:tcW w:w="3402" w:type="dxa"/>
            <w:tcBorders>
              <w:top w:val="nil"/>
              <w:left w:val="nil"/>
              <w:bottom w:val="nil"/>
              <w:right w:val="nil"/>
            </w:tcBorders>
          </w:tcPr>
          <w:p w:rsidR="002D6EB8" w:rsidRDefault="002D6EB8">
            <w:pPr>
              <w:pStyle w:val="Balk1"/>
              <w:rPr>
                <w:szCs w:val="24"/>
              </w:rPr>
            </w:pPr>
            <w:r>
              <w:rPr>
                <w:szCs w:val="24"/>
              </w:rPr>
              <w:t>KATİP</w:t>
            </w:r>
          </w:p>
          <w:p w:rsidR="002D6EB8" w:rsidRDefault="002D6EB8">
            <w:pPr>
              <w:jc w:val="center"/>
              <w:rPr>
                <w:b/>
                <w:sz w:val="24"/>
                <w:szCs w:val="24"/>
              </w:rPr>
            </w:pPr>
            <w:r>
              <w:rPr>
                <w:b/>
                <w:sz w:val="24"/>
                <w:szCs w:val="24"/>
              </w:rPr>
              <w:t>Sevgi UĞURLU</w:t>
            </w:r>
          </w:p>
        </w:tc>
        <w:tc>
          <w:tcPr>
            <w:tcW w:w="3402" w:type="dxa"/>
            <w:tcBorders>
              <w:top w:val="nil"/>
              <w:left w:val="nil"/>
              <w:bottom w:val="nil"/>
              <w:right w:val="nil"/>
            </w:tcBorders>
          </w:tcPr>
          <w:p w:rsidR="002D6EB8" w:rsidRDefault="002D6EB8">
            <w:pPr>
              <w:pStyle w:val="Balk1"/>
              <w:rPr>
                <w:szCs w:val="24"/>
              </w:rPr>
            </w:pPr>
            <w:r>
              <w:rPr>
                <w:szCs w:val="24"/>
              </w:rPr>
              <w:t>KATİP</w:t>
            </w:r>
          </w:p>
          <w:p w:rsidR="002D6EB8" w:rsidRDefault="002D6EB8">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D6EB8">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2D6EB8">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D6EB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DF2" w:rsidRDefault="00FA6DF2">
      <w:r>
        <w:separator/>
      </w:r>
    </w:p>
  </w:endnote>
  <w:endnote w:type="continuationSeparator" w:id="1">
    <w:p w:rsidR="00FA6DF2" w:rsidRDefault="00FA6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DF2" w:rsidRDefault="00FA6DF2">
      <w:r>
        <w:separator/>
      </w:r>
    </w:p>
  </w:footnote>
  <w:footnote w:type="continuationSeparator" w:id="1">
    <w:p w:rsidR="00FA6DF2" w:rsidRDefault="00FA6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4234A">
          <w:pPr>
            <w:pStyle w:val="Balk2"/>
            <w:jc w:val="left"/>
          </w:pPr>
          <w:r>
            <w:t>142</w:t>
          </w:r>
        </w:p>
      </w:tc>
      <w:tc>
        <w:tcPr>
          <w:tcW w:w="4404" w:type="dxa"/>
          <w:tcBorders>
            <w:top w:val="nil"/>
            <w:left w:val="nil"/>
            <w:bottom w:val="nil"/>
            <w:right w:val="nil"/>
          </w:tcBorders>
        </w:tcPr>
        <w:p w:rsidR="008254E6" w:rsidRDefault="008254E6">
          <w:pPr>
            <w:pStyle w:val="Balk2"/>
            <w:rPr>
              <w:b/>
            </w:rPr>
          </w:pPr>
          <w:r>
            <w:rPr>
              <w:b/>
            </w:rPr>
            <w:t>MERSİN</w:t>
          </w:r>
        </w:p>
      </w:tc>
    </w:tr>
    <w:tr w:rsidR="00A15570">
      <w:tblPrEx>
        <w:tblCellMar>
          <w:top w:w="0" w:type="dxa"/>
          <w:bottom w:w="0" w:type="dxa"/>
        </w:tblCellMar>
      </w:tblPrEx>
      <w:trPr>
        <w:cantSplit/>
      </w:trPr>
      <w:tc>
        <w:tcPr>
          <w:tcW w:w="942" w:type="dxa"/>
          <w:tcBorders>
            <w:top w:val="nil"/>
            <w:left w:val="nil"/>
            <w:bottom w:val="nil"/>
            <w:right w:val="nil"/>
          </w:tcBorders>
        </w:tcPr>
        <w:p w:rsidR="00A15570" w:rsidRDefault="00A15570">
          <w:pPr>
            <w:rPr>
              <w:b/>
              <w:sz w:val="24"/>
            </w:rPr>
          </w:pPr>
        </w:p>
      </w:tc>
      <w:tc>
        <w:tcPr>
          <w:tcW w:w="4860" w:type="dxa"/>
          <w:tcBorders>
            <w:top w:val="nil"/>
            <w:left w:val="nil"/>
            <w:bottom w:val="nil"/>
            <w:right w:val="nil"/>
          </w:tcBorders>
        </w:tcPr>
        <w:p w:rsidR="00A15570" w:rsidRDefault="00A15570">
          <w:pPr>
            <w:pStyle w:val="Balk2"/>
            <w:jc w:val="left"/>
          </w:pPr>
        </w:p>
      </w:tc>
      <w:tc>
        <w:tcPr>
          <w:tcW w:w="4404" w:type="dxa"/>
          <w:tcBorders>
            <w:top w:val="nil"/>
            <w:left w:val="nil"/>
            <w:bottom w:val="nil"/>
            <w:right w:val="nil"/>
          </w:tcBorders>
        </w:tcPr>
        <w:p w:rsidR="00A15570" w:rsidRDefault="0054234A">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7EFA"/>
    <w:rsid w:val="002416D3"/>
    <w:rsid w:val="002631C1"/>
    <w:rsid w:val="002D6EB8"/>
    <w:rsid w:val="00481B3D"/>
    <w:rsid w:val="005330B5"/>
    <w:rsid w:val="00534478"/>
    <w:rsid w:val="0054234A"/>
    <w:rsid w:val="00575CE8"/>
    <w:rsid w:val="005C0183"/>
    <w:rsid w:val="006338DF"/>
    <w:rsid w:val="00643D7C"/>
    <w:rsid w:val="00746294"/>
    <w:rsid w:val="007D5C7D"/>
    <w:rsid w:val="008254E6"/>
    <w:rsid w:val="008517C2"/>
    <w:rsid w:val="008C0787"/>
    <w:rsid w:val="00A15570"/>
    <w:rsid w:val="00C63B2B"/>
    <w:rsid w:val="00C97BB0"/>
    <w:rsid w:val="00DF16C8"/>
    <w:rsid w:val="00E048AC"/>
    <w:rsid w:val="00E82C49"/>
    <w:rsid w:val="00E8314E"/>
    <w:rsid w:val="00F532D1"/>
    <w:rsid w:val="00F71533"/>
    <w:rsid w:val="00FA6DF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A15570"/>
    <w:pPr>
      <w:spacing w:before="100" w:beforeAutospacing="1" w:after="100" w:afterAutospacing="1"/>
    </w:pPr>
    <w:rPr>
      <w:sz w:val="24"/>
      <w:szCs w:val="24"/>
    </w:rPr>
  </w:style>
  <w:style w:type="character" w:customStyle="1" w:styleId="Balk1Char">
    <w:name w:val="Başlık 1 Char"/>
    <w:basedOn w:val="VarsaylanParagrafYazTipi"/>
    <w:link w:val="Balk1"/>
    <w:rsid w:val="002D6EB8"/>
    <w:rPr>
      <w:b/>
      <w:sz w:val="24"/>
    </w:rPr>
  </w:style>
</w:styles>
</file>

<file path=word/webSettings.xml><?xml version="1.0" encoding="utf-8"?>
<w:webSettings xmlns:r="http://schemas.openxmlformats.org/officeDocument/2006/relationships" xmlns:w="http://schemas.openxmlformats.org/wordprocessingml/2006/main">
  <w:divs>
    <w:div w:id="19758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yazi_meclis_264_2022-06-07_12-24_403158</Template>
  <TotalTime>3</TotalTime>
  <Pages>2</Pages>
  <Words>742</Words>
  <Characters>4233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2022-06-08T07:56:00Z</cp:lastPrinted>
  <dcterms:created xsi:type="dcterms:W3CDTF">2022-06-09T12:05:00Z</dcterms:created>
  <dcterms:modified xsi:type="dcterms:W3CDTF">2022-06-09T12:05:00Z</dcterms:modified>
</cp:coreProperties>
</file>