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13AC3" w:rsidRDefault="00835106" w:rsidP="00E24E35">
            <w:pPr>
              <w:ind w:firstLine="885"/>
              <w:jc w:val="both"/>
              <w:rPr>
                <w:rFonts w:ascii="Arial" w:hAnsi="Arial" w:cs="Arial"/>
                <w:sz w:val="22"/>
                <w:szCs w:val="22"/>
              </w:rPr>
            </w:pPr>
            <w:r>
              <w:rPr>
                <w:rFonts w:ascii="Arial" w:hAnsi="Arial" w:cs="Arial"/>
                <w:sz w:val="22"/>
                <w:szCs w:val="22"/>
              </w:rPr>
              <w:t xml:space="preserve">Belediye Meclisinin 04.07.2022 tarih ve 154 sayılı ara kararı ile İmar Komisyonuna havale edilen Mersin İli, Yenişehir İlçesi, Çiftlikköy Mahallesi, 0-33-A-21-B-2-D pafta, 9792 ada, 4 </w:t>
            </w:r>
            <w:proofErr w:type="spellStart"/>
            <w:r>
              <w:rPr>
                <w:rFonts w:ascii="Arial" w:hAnsi="Arial" w:cs="Arial"/>
                <w:sz w:val="22"/>
                <w:szCs w:val="22"/>
              </w:rPr>
              <w:t>nolu</w:t>
            </w:r>
            <w:proofErr w:type="spellEnd"/>
            <w:r>
              <w:rPr>
                <w:rFonts w:ascii="Arial" w:hAnsi="Arial" w:cs="Arial"/>
                <w:sz w:val="22"/>
                <w:szCs w:val="22"/>
              </w:rPr>
              <w:t xml:space="preserve"> parsel ile ilgili 1/1000 ölçekli uygulama İmar Planı değişikliği ile ilgili  05.07.2022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E309C" w:rsidRDefault="005E309C">
            <w:pPr>
              <w:jc w:val="center"/>
              <w:rPr>
                <w:b/>
                <w:sz w:val="24"/>
                <w:u w:val="single"/>
              </w:rPr>
            </w:pPr>
          </w:p>
          <w:p w:rsidR="005E309C" w:rsidRPr="00F13AC3" w:rsidRDefault="005E309C" w:rsidP="005E309C">
            <w:pPr>
              <w:ind w:firstLine="851"/>
              <w:jc w:val="both"/>
              <w:rPr>
                <w:rFonts w:ascii="Arial" w:hAnsi="Arial" w:cs="Arial"/>
                <w:sz w:val="22"/>
                <w:szCs w:val="22"/>
              </w:rPr>
            </w:pPr>
            <w:r w:rsidRPr="00F13AC3">
              <w:rPr>
                <w:rFonts w:ascii="Arial" w:hAnsi="Arial" w:cs="Arial"/>
                <w:sz w:val="22"/>
                <w:szCs w:val="22"/>
              </w:rPr>
              <w:t xml:space="preserve">İlimiz, Yenişehir İlçesi, tapuda Çiftlik Mahallesi O-33-A-21-B-2-D pafta, 9792 ada 4 nolu parsel ile ilgili </w:t>
            </w:r>
            <w:hyperlink r:id="rId6" w:history="1">
              <w:r w:rsidR="00823344">
                <w:rPr>
                  <w:rFonts w:ascii="Arial" w:hAnsi="Arial" w:cs="Arial"/>
                  <w:sz w:val="22"/>
                  <w:szCs w:val="22"/>
                </w:rPr>
                <w:t>UİP</w:t>
              </w:r>
            </w:hyperlink>
            <w:r w:rsidR="00823344">
              <w:rPr>
                <w:rFonts w:ascii="Arial" w:hAnsi="Arial" w:cs="Arial"/>
                <w:sz w:val="22"/>
                <w:szCs w:val="22"/>
              </w:rPr>
              <w:t>-33825360</w:t>
            </w:r>
            <w:r w:rsidRPr="00F13AC3">
              <w:rPr>
                <w:rFonts w:ascii="Arial" w:hAnsi="Arial" w:cs="Arial"/>
                <w:sz w:val="22"/>
                <w:szCs w:val="22"/>
              </w:rPr>
              <w:t xml:space="preserve"> Plan İşlem numaralı plan değişikliği teklifi sunulmuştur.</w:t>
            </w:r>
          </w:p>
          <w:p w:rsidR="005E309C" w:rsidRPr="001307E4" w:rsidRDefault="005E309C" w:rsidP="005E309C">
            <w:pPr>
              <w:ind w:firstLine="851"/>
              <w:jc w:val="both"/>
              <w:rPr>
                <w:rFonts w:ascii="Arial" w:hAnsi="Arial" w:cs="Arial"/>
                <w:sz w:val="12"/>
                <w:szCs w:val="12"/>
              </w:rPr>
            </w:pPr>
          </w:p>
          <w:p w:rsidR="005E309C" w:rsidRPr="00F13AC3" w:rsidRDefault="005E309C" w:rsidP="005E309C">
            <w:pPr>
              <w:ind w:firstLine="851"/>
              <w:jc w:val="both"/>
              <w:rPr>
                <w:rFonts w:ascii="Arial" w:hAnsi="Arial" w:cs="Arial"/>
                <w:color w:val="000000"/>
                <w:sz w:val="22"/>
                <w:szCs w:val="22"/>
              </w:rPr>
            </w:pPr>
            <w:r w:rsidRPr="00F13AC3">
              <w:rPr>
                <w:rFonts w:ascii="Arial" w:hAnsi="Arial" w:cs="Arial"/>
                <w:color w:val="000000"/>
                <w:sz w:val="22"/>
                <w:szCs w:val="22"/>
              </w:rPr>
              <w:t>Mersin 2. İdare Mahkemesi’nin 05.06.2014 tarih ve 2013/82 E. 2014/561 K. sayılı kararı Danıştay 6. Dairesi’nin 30.03.2017 tarih ve 2014/9384 E. 2020/13602 K. sayılı kararı ile kesinleşen mahkeme kararının yerine getirilmesi amacıyla 1/1000 ölçekli Uygulama İmar Planı tadilatı hazırlanmıştır.</w:t>
            </w:r>
          </w:p>
          <w:p w:rsidR="005E309C" w:rsidRPr="001307E4" w:rsidRDefault="005E309C" w:rsidP="005E309C">
            <w:pPr>
              <w:ind w:firstLine="851"/>
              <w:jc w:val="both"/>
              <w:rPr>
                <w:rFonts w:ascii="Arial" w:hAnsi="Arial" w:cs="Arial"/>
                <w:sz w:val="12"/>
                <w:szCs w:val="12"/>
              </w:rPr>
            </w:pPr>
          </w:p>
          <w:p w:rsidR="005E309C" w:rsidRPr="00F13AC3" w:rsidRDefault="005E309C" w:rsidP="005E309C">
            <w:pPr>
              <w:ind w:firstLine="851"/>
              <w:jc w:val="both"/>
              <w:rPr>
                <w:rFonts w:ascii="Arial" w:hAnsi="Arial" w:cs="Arial"/>
                <w:sz w:val="22"/>
                <w:szCs w:val="22"/>
              </w:rPr>
            </w:pPr>
            <w:r w:rsidRPr="00F13AC3">
              <w:rPr>
                <w:rFonts w:ascii="Arial" w:hAnsi="Arial" w:cs="Arial"/>
                <w:sz w:val="22"/>
                <w:szCs w:val="22"/>
              </w:rPr>
              <w:t xml:space="preserve">Çiftlik Mahallesi 9792 ada 4 nolu parsel Yenişehir III. Etap 1/1000 ölçekli Revizyon Uygulama imar planında Nazım İmar planı kararlarına uygun olarak Emsal 0,20 </w:t>
            </w:r>
            <w:proofErr w:type="spellStart"/>
            <w:r w:rsidRPr="00F13AC3">
              <w:rPr>
                <w:rFonts w:ascii="Arial" w:hAnsi="Arial" w:cs="Arial"/>
                <w:sz w:val="22"/>
                <w:szCs w:val="22"/>
              </w:rPr>
              <w:t>Yençok</w:t>
            </w:r>
            <w:proofErr w:type="spellEnd"/>
            <w:r w:rsidRPr="00F13AC3">
              <w:rPr>
                <w:rFonts w:ascii="Arial" w:hAnsi="Arial" w:cs="Arial"/>
                <w:sz w:val="22"/>
                <w:szCs w:val="22"/>
              </w:rPr>
              <w:t xml:space="preserve"> 20,50 (5 Kat) </w:t>
            </w:r>
            <w:proofErr w:type="spellStart"/>
            <w:r w:rsidRPr="00F13AC3">
              <w:rPr>
                <w:rFonts w:ascii="Arial" w:hAnsi="Arial" w:cs="Arial"/>
                <w:sz w:val="22"/>
                <w:szCs w:val="22"/>
              </w:rPr>
              <w:t>Taks</w:t>
            </w:r>
            <w:proofErr w:type="spellEnd"/>
            <w:r w:rsidRPr="00F13AC3">
              <w:rPr>
                <w:rFonts w:ascii="Arial" w:hAnsi="Arial" w:cs="Arial"/>
                <w:sz w:val="22"/>
                <w:szCs w:val="22"/>
              </w:rPr>
              <w:t xml:space="preserve"> 0,20 “Sosyal Tesis Alanı”na isabet etmektedir. </w:t>
            </w:r>
          </w:p>
          <w:p w:rsidR="005E309C" w:rsidRPr="001307E4" w:rsidRDefault="005E309C" w:rsidP="005E309C">
            <w:pPr>
              <w:ind w:firstLine="851"/>
              <w:jc w:val="both"/>
              <w:rPr>
                <w:rFonts w:ascii="Arial" w:hAnsi="Arial" w:cs="Arial"/>
                <w:sz w:val="12"/>
                <w:szCs w:val="12"/>
              </w:rPr>
            </w:pPr>
          </w:p>
          <w:p w:rsidR="005E309C" w:rsidRPr="00F13AC3" w:rsidRDefault="005E309C" w:rsidP="005E309C">
            <w:pPr>
              <w:ind w:firstLine="851"/>
              <w:jc w:val="both"/>
              <w:rPr>
                <w:rFonts w:ascii="Arial" w:hAnsi="Arial" w:cs="Arial"/>
                <w:sz w:val="22"/>
                <w:szCs w:val="22"/>
              </w:rPr>
            </w:pPr>
            <w:r w:rsidRPr="00F13AC3">
              <w:rPr>
                <w:rFonts w:ascii="Arial" w:hAnsi="Arial" w:cs="Arial"/>
                <w:sz w:val="22"/>
                <w:szCs w:val="22"/>
              </w:rPr>
              <w:t xml:space="preserve">Söz konusu plan teklifi ile;Mahkeme kararı doğrultusunda Çiftlik Mahallesi 9792 ada 4 nolu parsel 1/1000 ölçekli Uygulama İmar Planına “Emsal 0.90, </w:t>
            </w:r>
            <w:proofErr w:type="spellStart"/>
            <w:r w:rsidRPr="00F13AC3">
              <w:rPr>
                <w:rFonts w:ascii="Arial" w:hAnsi="Arial" w:cs="Arial"/>
                <w:sz w:val="22"/>
                <w:szCs w:val="22"/>
              </w:rPr>
              <w:t>Yençok</w:t>
            </w:r>
            <w:proofErr w:type="spellEnd"/>
            <w:r w:rsidRPr="00F13AC3">
              <w:rPr>
                <w:rFonts w:ascii="Arial" w:hAnsi="Arial" w:cs="Arial"/>
                <w:sz w:val="22"/>
                <w:szCs w:val="22"/>
              </w:rPr>
              <w:t xml:space="preserve"> (</w:t>
            </w:r>
            <w:proofErr w:type="spellStart"/>
            <w:r w:rsidRPr="00F13AC3">
              <w:rPr>
                <w:rFonts w:ascii="Arial" w:hAnsi="Arial" w:cs="Arial"/>
                <w:sz w:val="22"/>
                <w:szCs w:val="22"/>
              </w:rPr>
              <w:t>Ençok</w:t>
            </w:r>
            <w:proofErr w:type="spellEnd"/>
            <w:r w:rsidRPr="00F13AC3">
              <w:rPr>
                <w:rFonts w:ascii="Arial" w:hAnsi="Arial" w:cs="Arial"/>
                <w:sz w:val="22"/>
                <w:szCs w:val="22"/>
              </w:rPr>
              <w:t xml:space="preserve"> Yükseklik)  20.50 metre (5 Kat), TAKS (Taban Alanı Kat Sayısı) 0.50 Özel Sosyal Tesis Alanı” olarak işaretlenmiştir. Bu nedenle, İmar Kanunu’nun 20.02.2020 tarih ve 31045 sayılı Resmi Gazetede yayımlanan Ek madde.8 İmar Planı Değişikliğine Dair Değer Artış Payı Hakkında Yönetmeliğine göre değer artışı hususu bulunmamaktadır.</w:t>
            </w:r>
          </w:p>
          <w:p w:rsidR="005E309C" w:rsidRPr="001307E4" w:rsidRDefault="005E309C" w:rsidP="005E309C">
            <w:pPr>
              <w:ind w:firstLine="851"/>
              <w:jc w:val="both"/>
              <w:rPr>
                <w:rFonts w:ascii="Arial" w:hAnsi="Arial" w:cs="Arial"/>
                <w:sz w:val="12"/>
                <w:szCs w:val="12"/>
              </w:rPr>
            </w:pPr>
          </w:p>
          <w:p w:rsidR="005E309C" w:rsidRPr="00F13AC3" w:rsidRDefault="005E309C" w:rsidP="005E309C">
            <w:pPr>
              <w:ind w:firstLine="851"/>
              <w:jc w:val="both"/>
              <w:rPr>
                <w:rFonts w:ascii="Arial" w:hAnsi="Arial" w:cs="Arial"/>
                <w:sz w:val="22"/>
                <w:szCs w:val="22"/>
              </w:rPr>
            </w:pPr>
            <w:r w:rsidRPr="00F13AC3">
              <w:rPr>
                <w:rFonts w:ascii="Arial" w:hAnsi="Arial" w:cs="Arial"/>
                <w:sz w:val="22"/>
                <w:szCs w:val="22"/>
              </w:rPr>
              <w:t>Ayrıca, planlama alanını da kapsayan alanda Mersin Valiliği Çevre Ve Şehircilik İl Müdürlüğü tarafından uygulama imar planına esas jeolojik-</w:t>
            </w:r>
            <w:proofErr w:type="spellStart"/>
            <w:r w:rsidRPr="00F13AC3">
              <w:rPr>
                <w:rFonts w:ascii="Arial" w:hAnsi="Arial" w:cs="Arial"/>
                <w:sz w:val="22"/>
                <w:szCs w:val="22"/>
              </w:rPr>
              <w:t>jeotekniketüd</w:t>
            </w:r>
            <w:proofErr w:type="spellEnd"/>
            <w:r w:rsidRPr="00F13AC3">
              <w:rPr>
                <w:rFonts w:ascii="Arial" w:hAnsi="Arial" w:cs="Arial"/>
                <w:sz w:val="22"/>
                <w:szCs w:val="22"/>
              </w:rPr>
              <w:t xml:space="preserve"> raporu ve ekleri 07/10/2015 tarihinde onaylanmış olup söz konusu plan değişikliğine konu alan “Önemli Alan-5.1. (Ö.A-5.1.)” kapsamında kalmaktadır. </w:t>
            </w:r>
            <w:bookmarkStart w:id="0" w:name="_GoBack"/>
            <w:bookmarkEnd w:id="0"/>
          </w:p>
          <w:p w:rsidR="005E309C" w:rsidRPr="001307E4" w:rsidRDefault="005E309C" w:rsidP="005E309C">
            <w:pPr>
              <w:ind w:firstLine="851"/>
              <w:jc w:val="both"/>
              <w:rPr>
                <w:rFonts w:ascii="Arial" w:hAnsi="Arial" w:cs="Arial"/>
                <w:sz w:val="12"/>
                <w:szCs w:val="12"/>
              </w:rPr>
            </w:pPr>
          </w:p>
          <w:p w:rsidR="005E309C" w:rsidRDefault="005E309C" w:rsidP="005E309C">
            <w:pPr>
              <w:ind w:firstLine="851"/>
              <w:jc w:val="both"/>
              <w:rPr>
                <w:rFonts w:ascii="Arial" w:hAnsi="Arial" w:cs="Arial"/>
                <w:color w:val="000000"/>
                <w:sz w:val="22"/>
                <w:szCs w:val="22"/>
              </w:rPr>
            </w:pPr>
            <w:r w:rsidRPr="00F13AC3">
              <w:rPr>
                <w:rFonts w:ascii="Arial" w:hAnsi="Arial" w:cs="Arial"/>
                <w:sz w:val="22"/>
                <w:szCs w:val="22"/>
              </w:rPr>
              <w:t xml:space="preserve">Komisyon raporu doğrultusunda;  Söz konusu teklifinin </w:t>
            </w:r>
            <w:r w:rsidRPr="00F13AC3">
              <w:rPr>
                <w:rFonts w:ascii="Arial" w:hAnsi="Arial" w:cs="Arial"/>
                <w:color w:val="000000"/>
                <w:sz w:val="22"/>
                <w:szCs w:val="22"/>
              </w:rPr>
              <w:t>Mersin 2. İdare Mahkemesi’nin 05.06.2014 tarih ve 2013/82 E. 2014/561 K. sayılı kararı Danıştay 6. Dairesi’nin 30.03.2017 tarih ve 2014/9384 E. 2020/13602 K. sayılı mahkeme kararına istinaden  ilgili parselin Emsal 0,90 yapılaşma koşulu ile Özel Sosyal Tesis Alanı olarak işaretlenmesinin kabulüne</w:t>
            </w:r>
            <w:r w:rsidR="001307E4">
              <w:rPr>
                <w:rFonts w:ascii="Arial" w:hAnsi="Arial" w:cs="Arial"/>
                <w:color w:val="000000"/>
                <w:sz w:val="22"/>
                <w:szCs w:val="22"/>
              </w:rPr>
              <w:t xml:space="preserve"> Meclis Üyesi Gülcan KIŞ ve Zekeriya </w:t>
            </w:r>
            <w:proofErr w:type="spellStart"/>
            <w:r w:rsidR="001307E4">
              <w:rPr>
                <w:rFonts w:ascii="Arial" w:hAnsi="Arial" w:cs="Arial"/>
                <w:color w:val="000000"/>
                <w:sz w:val="22"/>
                <w:szCs w:val="22"/>
              </w:rPr>
              <w:t>ÖZGÜR'ün</w:t>
            </w:r>
            <w:proofErr w:type="spellEnd"/>
            <w:r w:rsidR="001307E4">
              <w:rPr>
                <w:rFonts w:ascii="Arial" w:hAnsi="Arial" w:cs="Arial"/>
                <w:color w:val="000000"/>
                <w:sz w:val="22"/>
                <w:szCs w:val="22"/>
              </w:rPr>
              <w:t xml:space="preserve"> çekimser oyuna karşın </w:t>
            </w:r>
            <w:r w:rsidRPr="00F13AC3">
              <w:rPr>
                <w:rFonts w:ascii="Arial" w:hAnsi="Arial" w:cs="Arial"/>
                <w:color w:val="000000"/>
                <w:sz w:val="22"/>
                <w:szCs w:val="22"/>
              </w:rPr>
              <w:t xml:space="preserve">oy </w:t>
            </w:r>
            <w:r w:rsidR="001307E4">
              <w:rPr>
                <w:rFonts w:ascii="Arial" w:hAnsi="Arial" w:cs="Arial"/>
                <w:color w:val="000000"/>
                <w:sz w:val="22"/>
                <w:szCs w:val="22"/>
              </w:rPr>
              <w:t>çokluğu</w:t>
            </w:r>
            <w:r w:rsidRPr="00F13AC3">
              <w:rPr>
                <w:rFonts w:ascii="Arial" w:hAnsi="Arial" w:cs="Arial"/>
                <w:color w:val="000000"/>
                <w:sz w:val="22"/>
                <w:szCs w:val="22"/>
              </w:rPr>
              <w:t xml:space="preserve">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F13AC3" w:rsidRDefault="00F13AC3">
            <w:pPr>
              <w:pStyle w:val="Balk1"/>
              <w:rPr>
                <w:szCs w:val="24"/>
              </w:rPr>
            </w:pPr>
            <w:r w:rsidRPr="00F13AC3">
              <w:rPr>
                <w:szCs w:val="24"/>
              </w:rPr>
              <w:t>MECLİS BAŞKANI</w:t>
            </w:r>
          </w:p>
          <w:p w:rsidR="00F13AC3" w:rsidRPr="00F13AC3" w:rsidRDefault="00F13AC3" w:rsidP="00F13AC3">
            <w:pPr>
              <w:jc w:val="center"/>
              <w:rPr>
                <w:b/>
                <w:sz w:val="24"/>
                <w:szCs w:val="24"/>
              </w:rPr>
            </w:pPr>
            <w:r w:rsidRPr="00F13AC3">
              <w:rPr>
                <w:b/>
                <w:sz w:val="24"/>
                <w:szCs w:val="24"/>
              </w:rPr>
              <w:t>Abdullah ÖZYİĞİT</w:t>
            </w:r>
          </w:p>
        </w:tc>
        <w:tc>
          <w:tcPr>
            <w:tcW w:w="3402" w:type="dxa"/>
            <w:tcBorders>
              <w:top w:val="nil"/>
              <w:left w:val="nil"/>
              <w:bottom w:val="nil"/>
              <w:right w:val="nil"/>
            </w:tcBorders>
          </w:tcPr>
          <w:p w:rsidR="008254E6" w:rsidRPr="00F13AC3" w:rsidRDefault="00F13AC3">
            <w:pPr>
              <w:pStyle w:val="Balk1"/>
              <w:rPr>
                <w:szCs w:val="24"/>
              </w:rPr>
            </w:pPr>
            <w:r w:rsidRPr="00F13AC3">
              <w:rPr>
                <w:szCs w:val="24"/>
              </w:rPr>
              <w:t>KATİP</w:t>
            </w:r>
          </w:p>
          <w:p w:rsidR="00F13AC3" w:rsidRPr="00F13AC3" w:rsidRDefault="00F13AC3" w:rsidP="00F13AC3">
            <w:pPr>
              <w:jc w:val="center"/>
              <w:rPr>
                <w:b/>
                <w:sz w:val="24"/>
                <w:szCs w:val="24"/>
              </w:rPr>
            </w:pPr>
            <w:r w:rsidRPr="00F13AC3">
              <w:rPr>
                <w:b/>
                <w:sz w:val="24"/>
                <w:szCs w:val="24"/>
              </w:rPr>
              <w:t>Sevgi UĞURLU</w:t>
            </w:r>
          </w:p>
        </w:tc>
        <w:tc>
          <w:tcPr>
            <w:tcW w:w="3402" w:type="dxa"/>
            <w:tcBorders>
              <w:top w:val="nil"/>
              <w:left w:val="nil"/>
              <w:bottom w:val="nil"/>
              <w:right w:val="nil"/>
            </w:tcBorders>
          </w:tcPr>
          <w:p w:rsidR="008254E6" w:rsidRPr="00F13AC3" w:rsidRDefault="00F13AC3">
            <w:pPr>
              <w:pStyle w:val="Balk1"/>
              <w:rPr>
                <w:szCs w:val="24"/>
              </w:rPr>
            </w:pPr>
            <w:r w:rsidRPr="00F13AC3">
              <w:rPr>
                <w:szCs w:val="24"/>
              </w:rPr>
              <w:t>KATİP</w:t>
            </w:r>
          </w:p>
          <w:p w:rsidR="00F13AC3" w:rsidRPr="00F13AC3" w:rsidRDefault="00F13AC3" w:rsidP="00F13AC3">
            <w:pPr>
              <w:jc w:val="center"/>
              <w:rPr>
                <w:b/>
                <w:sz w:val="24"/>
                <w:szCs w:val="24"/>
              </w:rPr>
            </w:pPr>
            <w:r w:rsidRPr="00F13AC3">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13AC3">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13AC3">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13AC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4BE" w:rsidRDefault="003344BE">
      <w:r>
        <w:separator/>
      </w:r>
    </w:p>
  </w:endnote>
  <w:endnote w:type="continuationSeparator" w:id="1">
    <w:p w:rsidR="003344BE" w:rsidRDefault="00334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4BE" w:rsidRDefault="003344BE">
      <w:r>
        <w:separator/>
      </w:r>
    </w:p>
  </w:footnote>
  <w:footnote w:type="continuationSeparator" w:id="1">
    <w:p w:rsidR="003344BE" w:rsidRDefault="00334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35106">
          <w:pPr>
            <w:pStyle w:val="Balk2"/>
            <w:jc w:val="left"/>
          </w:pPr>
          <w:r>
            <w:t>166</w:t>
          </w:r>
        </w:p>
      </w:tc>
      <w:tc>
        <w:tcPr>
          <w:tcW w:w="4404" w:type="dxa"/>
          <w:tcBorders>
            <w:top w:val="nil"/>
            <w:left w:val="nil"/>
            <w:bottom w:val="nil"/>
            <w:right w:val="nil"/>
          </w:tcBorders>
        </w:tcPr>
        <w:p w:rsidR="008254E6" w:rsidRDefault="008254E6">
          <w:pPr>
            <w:pStyle w:val="Balk2"/>
            <w:rPr>
              <w:b/>
            </w:rPr>
          </w:pPr>
          <w:r>
            <w:rPr>
              <w:b/>
            </w:rPr>
            <w:t>MERSİN</w:t>
          </w:r>
        </w:p>
      </w:tc>
    </w:tr>
    <w:tr w:rsidR="00673D9B">
      <w:tblPrEx>
        <w:tblCellMar>
          <w:top w:w="0" w:type="dxa"/>
          <w:bottom w:w="0" w:type="dxa"/>
        </w:tblCellMar>
      </w:tblPrEx>
      <w:trPr>
        <w:cantSplit/>
      </w:trPr>
      <w:tc>
        <w:tcPr>
          <w:tcW w:w="942" w:type="dxa"/>
          <w:tcBorders>
            <w:top w:val="nil"/>
            <w:left w:val="nil"/>
            <w:bottom w:val="nil"/>
            <w:right w:val="nil"/>
          </w:tcBorders>
        </w:tcPr>
        <w:p w:rsidR="00673D9B" w:rsidRDefault="00673D9B">
          <w:pPr>
            <w:rPr>
              <w:b/>
              <w:sz w:val="24"/>
            </w:rPr>
          </w:pPr>
        </w:p>
      </w:tc>
      <w:tc>
        <w:tcPr>
          <w:tcW w:w="4860" w:type="dxa"/>
          <w:tcBorders>
            <w:top w:val="nil"/>
            <w:left w:val="nil"/>
            <w:bottom w:val="nil"/>
            <w:right w:val="nil"/>
          </w:tcBorders>
        </w:tcPr>
        <w:p w:rsidR="00673D9B" w:rsidRDefault="00823344">
          <w:pPr>
            <w:pStyle w:val="Balk2"/>
            <w:jc w:val="left"/>
          </w:pPr>
          <w:r>
            <w:t>UİP-33825360</w:t>
          </w:r>
        </w:p>
      </w:tc>
      <w:tc>
        <w:tcPr>
          <w:tcW w:w="4404" w:type="dxa"/>
          <w:tcBorders>
            <w:top w:val="nil"/>
            <w:left w:val="nil"/>
            <w:bottom w:val="nil"/>
            <w:right w:val="nil"/>
          </w:tcBorders>
        </w:tcPr>
        <w:p w:rsidR="00673D9B" w:rsidRDefault="00835106">
          <w:pPr>
            <w:pStyle w:val="Balk2"/>
            <w:rPr>
              <w:b/>
            </w:rPr>
          </w:pPr>
          <w:r>
            <w:rPr>
              <w:b/>
            </w:rPr>
            <w:t>06/07/2022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07E4"/>
    <w:rsid w:val="002416D3"/>
    <w:rsid w:val="003344BE"/>
    <w:rsid w:val="003444BA"/>
    <w:rsid w:val="00362D57"/>
    <w:rsid w:val="003B7523"/>
    <w:rsid w:val="00474649"/>
    <w:rsid w:val="00481B3D"/>
    <w:rsid w:val="004F5FF6"/>
    <w:rsid w:val="00534478"/>
    <w:rsid w:val="005447BC"/>
    <w:rsid w:val="00575CE8"/>
    <w:rsid w:val="005E309C"/>
    <w:rsid w:val="0065511E"/>
    <w:rsid w:val="00673D9B"/>
    <w:rsid w:val="00735CFB"/>
    <w:rsid w:val="00823344"/>
    <w:rsid w:val="008254E6"/>
    <w:rsid w:val="00835106"/>
    <w:rsid w:val="008517C2"/>
    <w:rsid w:val="00853B9A"/>
    <w:rsid w:val="009E5179"/>
    <w:rsid w:val="00B00AA7"/>
    <w:rsid w:val="00C109F8"/>
    <w:rsid w:val="00C610FA"/>
    <w:rsid w:val="00C63B2B"/>
    <w:rsid w:val="00D61AE9"/>
    <w:rsid w:val="00DC5115"/>
    <w:rsid w:val="00DF16C8"/>
    <w:rsid w:val="00E24E35"/>
    <w:rsid w:val="00ED3DCD"/>
    <w:rsid w:val="00F13AC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Kpr">
    <w:name w:val="Hyperlink"/>
    <w:basedOn w:val="VarsaylanParagrafYazTipi"/>
    <w:uiPriority w:val="99"/>
    <w:unhideWhenUsed/>
    <w:rsid w:val="005E309C"/>
    <w:rPr>
      <w:color w:val="0000FF"/>
      <w:u w:val="single"/>
    </w:rPr>
  </w:style>
</w:styles>
</file>

<file path=word/webSettings.xml><?xml version="1.0" encoding="utf-8"?>
<w:webSettings xmlns:r="http://schemas.openxmlformats.org/officeDocument/2006/relationships" xmlns:w="http://schemas.openxmlformats.org/wordprocessingml/2006/main">
  <w:divs>
    <w:div w:id="6687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lan.gov.tr/AccountV2/KMainPa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yazi_meclis_267_2022-07-05_15-27_403382</Template>
  <TotalTime>1</TotalTime>
  <Pages>1</Pages>
  <Words>448</Words>
  <Characters>2554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2997</CharactersWithSpaces>
  <SharedDoc>false</SharedDoc>
  <HLinks>
    <vt:vector size="6" baseType="variant">
      <vt:variant>
        <vt:i4>6029341</vt:i4>
      </vt:variant>
      <vt:variant>
        <vt:i4>0</vt:i4>
      </vt:variant>
      <vt:variant>
        <vt:i4>0</vt:i4>
      </vt:variant>
      <vt:variant>
        <vt:i4>5</vt:i4>
      </vt:variant>
      <vt:variant>
        <vt:lpwstr>https://e-plan.gov.tr/AccountV2/KMainPage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2022-07-06T09:31:00Z</cp:lastPrinted>
  <dcterms:created xsi:type="dcterms:W3CDTF">2022-07-18T10:53:00Z</dcterms:created>
  <dcterms:modified xsi:type="dcterms:W3CDTF">2022-07-18T10:53:00Z</dcterms:modified>
</cp:coreProperties>
</file>