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927F1" w:rsidRDefault="00791C5B" w:rsidP="00A2687F">
            <w:pPr>
              <w:ind w:firstLine="885"/>
              <w:jc w:val="both"/>
              <w:rPr>
                <w:rFonts w:ascii="Arial" w:hAnsi="Arial" w:cs="Arial"/>
                <w:sz w:val="24"/>
                <w:szCs w:val="24"/>
              </w:rPr>
            </w:pPr>
            <w:r>
              <w:rPr>
                <w:rFonts w:ascii="Arial" w:hAnsi="Arial" w:cs="Arial"/>
                <w:sz w:val="24"/>
                <w:szCs w:val="24"/>
              </w:rPr>
              <w:t>Belediye Meclisinin 04.07.2022 tarih ve 165 sayılı ara kararı ile Plan ve Bütçe Komisyonuna havale edilen Mülkiyeti Belediyemize ait olan Mersin İli, Yenişehir İlçesi, Eğriçam Mahallesi, 1835 ada, 8 nolu parsel üzerine yapılacak olan Taziye Evi, Kütüphane ve Aşevi'ne şartlı bağış yapılması ile ilgili 05.07.2022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00611" w:rsidRDefault="00F00611" w:rsidP="00D927F1">
            <w:pPr>
              <w:ind w:firstLine="851"/>
              <w:jc w:val="both"/>
              <w:rPr>
                <w:rFonts w:ascii="Arial" w:hAnsi="Arial" w:cs="Arial"/>
                <w:sz w:val="24"/>
                <w:szCs w:val="24"/>
              </w:rPr>
            </w:pPr>
          </w:p>
          <w:p w:rsidR="00D927F1" w:rsidRDefault="00D927F1" w:rsidP="00D927F1">
            <w:pPr>
              <w:ind w:firstLine="851"/>
              <w:jc w:val="both"/>
              <w:rPr>
                <w:rFonts w:ascii="Arial" w:hAnsi="Arial" w:cs="Arial"/>
                <w:sz w:val="24"/>
                <w:szCs w:val="24"/>
              </w:rPr>
            </w:pPr>
            <w:r>
              <w:rPr>
                <w:rFonts w:ascii="Arial" w:hAnsi="Arial" w:cs="Arial"/>
                <w:sz w:val="24"/>
                <w:szCs w:val="24"/>
              </w:rPr>
              <w:t>Araf Yapı Akaryakıt Kuyumculuk Tekstil San. Ve Tic. Ltd. Şti.</w:t>
            </w:r>
            <w:r w:rsidR="00F00611">
              <w:rPr>
                <w:rFonts w:ascii="Arial" w:hAnsi="Arial" w:cs="Arial"/>
                <w:sz w:val="24"/>
                <w:szCs w:val="24"/>
              </w:rPr>
              <w:t xml:space="preserve">'nin </w:t>
            </w:r>
            <w:r>
              <w:rPr>
                <w:rFonts w:ascii="Arial" w:hAnsi="Arial" w:cs="Arial"/>
                <w:sz w:val="24"/>
                <w:szCs w:val="24"/>
              </w:rPr>
              <w:t>01.07.2022 tarihli ve 27990 kayıt nolu dilekçesi ile;  Emine AYDEMİR ve Halil AYDEMİR, isminin verilmesi şartıyla İlçemiz sınırlarında bulunan ve mülkiyeti Belediyemize ait Mersin İli, Yenişehir İlçesi, Eğriçam Mahallesi, 1835 ada, 8 nolu parsel olan taşınmaza Taziye Evi, Kütüphane ve Aşevi yapılması için inşaatını yapmak ve teslim etmek üzere şartlı bağış yapılması ile ilgili teklif</w:t>
            </w:r>
            <w:r w:rsidR="00F00611">
              <w:rPr>
                <w:rFonts w:ascii="Arial" w:hAnsi="Arial" w:cs="Arial"/>
                <w:sz w:val="24"/>
                <w:szCs w:val="24"/>
              </w:rPr>
              <w:t>e ait komisyon raporu doğrultusunda;</w:t>
            </w:r>
            <w:r>
              <w:rPr>
                <w:rFonts w:ascii="Arial" w:hAnsi="Arial" w:cs="Arial"/>
                <w:sz w:val="24"/>
                <w:szCs w:val="24"/>
              </w:rPr>
              <w:t xml:space="preserve">  </w:t>
            </w:r>
          </w:p>
          <w:p w:rsidR="00D927F1" w:rsidRDefault="00D927F1" w:rsidP="00D927F1">
            <w:pPr>
              <w:ind w:firstLine="851"/>
              <w:jc w:val="both"/>
              <w:rPr>
                <w:rFonts w:ascii="Arial" w:hAnsi="Arial" w:cs="Arial"/>
                <w:sz w:val="24"/>
                <w:szCs w:val="24"/>
              </w:rPr>
            </w:pPr>
          </w:p>
          <w:p w:rsidR="00D927F1" w:rsidRDefault="00D927F1" w:rsidP="00D927F1">
            <w:pPr>
              <w:ind w:firstLine="851"/>
              <w:jc w:val="both"/>
              <w:rPr>
                <w:rFonts w:ascii="Arial" w:hAnsi="Arial" w:cs="Arial"/>
                <w:sz w:val="24"/>
                <w:szCs w:val="24"/>
              </w:rPr>
            </w:pPr>
            <w:r>
              <w:rPr>
                <w:rFonts w:ascii="Arial" w:hAnsi="Arial" w:cs="Arial"/>
                <w:sz w:val="24"/>
                <w:szCs w:val="24"/>
              </w:rPr>
              <w:t>Sözkonusu bağışın 5018 Sayılı Kanununun 40. Maddesi ve 5393 Sayılı Belediye Kanununun 18/g maddesi uyarınca;  Araf Yapı Akaryakıt Kuyumculuk Tekstil San. Ve Tic. Ltd. Şti. tarafından İlçemiz sınırlarında bulunan ve mülkiyeti Belediyemize ait Mersin İli, Yenişehir İlçesi, Eğriçam Mahallesi, 1835 ada, 8 nolu parsel olan taşınmaza Taziye Evi, Kütüphane ve Aşevi yapılması için inşaatının yapılmasına, teslim edilmesine ve Emine AYDEMİR ve Halil AYDEMİR isminin verilmesine, sözkonusu şartlı bağış ile ilgili protokol yapmaya ve her türlü iş ve işlemlerin yapılabilmesi için Belediye Başkanı Abdullah ÖZYİĞİT’in yetkili kılınmasının kabulüne</w:t>
            </w:r>
            <w:r w:rsidR="00F00611">
              <w:rPr>
                <w:rFonts w:ascii="Arial" w:hAnsi="Arial" w:cs="Arial"/>
                <w:sz w:val="24"/>
                <w:szCs w:val="24"/>
              </w:rPr>
              <w:t xml:space="preserve"> oy birliği ile karar verildi. </w:t>
            </w:r>
          </w:p>
          <w:p w:rsidR="00D927F1" w:rsidRDefault="00D927F1">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777D9">
        <w:tblPrEx>
          <w:tblCellMar>
            <w:top w:w="0" w:type="dxa"/>
            <w:bottom w:w="0" w:type="dxa"/>
          </w:tblCellMar>
        </w:tblPrEx>
        <w:trPr>
          <w:cantSplit/>
          <w:trHeight w:hRule="exact" w:val="1200"/>
        </w:trPr>
        <w:tc>
          <w:tcPr>
            <w:tcW w:w="3402" w:type="dxa"/>
            <w:tcBorders>
              <w:top w:val="nil"/>
              <w:left w:val="nil"/>
              <w:bottom w:val="nil"/>
              <w:right w:val="nil"/>
            </w:tcBorders>
          </w:tcPr>
          <w:p w:rsidR="003777D9" w:rsidRDefault="003777D9">
            <w:pPr>
              <w:pStyle w:val="Balk1"/>
              <w:rPr>
                <w:szCs w:val="24"/>
              </w:rPr>
            </w:pPr>
            <w:r>
              <w:rPr>
                <w:szCs w:val="24"/>
              </w:rPr>
              <w:t>MECLİS BAŞKANI</w:t>
            </w:r>
          </w:p>
          <w:p w:rsidR="003777D9" w:rsidRDefault="003777D9">
            <w:pPr>
              <w:jc w:val="center"/>
              <w:rPr>
                <w:b/>
                <w:sz w:val="24"/>
                <w:szCs w:val="24"/>
              </w:rPr>
            </w:pPr>
            <w:r>
              <w:rPr>
                <w:b/>
                <w:sz w:val="24"/>
                <w:szCs w:val="24"/>
              </w:rPr>
              <w:t>Abdullah ÖZYİĞİT</w:t>
            </w:r>
          </w:p>
        </w:tc>
        <w:tc>
          <w:tcPr>
            <w:tcW w:w="3402" w:type="dxa"/>
            <w:tcBorders>
              <w:top w:val="nil"/>
              <w:left w:val="nil"/>
              <w:bottom w:val="nil"/>
              <w:right w:val="nil"/>
            </w:tcBorders>
          </w:tcPr>
          <w:p w:rsidR="003777D9" w:rsidRDefault="003777D9">
            <w:pPr>
              <w:pStyle w:val="Balk1"/>
              <w:rPr>
                <w:szCs w:val="24"/>
              </w:rPr>
            </w:pPr>
            <w:r>
              <w:rPr>
                <w:szCs w:val="24"/>
              </w:rPr>
              <w:t>KATİP</w:t>
            </w:r>
          </w:p>
          <w:p w:rsidR="003777D9" w:rsidRDefault="003777D9">
            <w:pPr>
              <w:jc w:val="center"/>
              <w:rPr>
                <w:b/>
                <w:sz w:val="24"/>
                <w:szCs w:val="24"/>
              </w:rPr>
            </w:pPr>
            <w:r>
              <w:rPr>
                <w:b/>
                <w:sz w:val="24"/>
                <w:szCs w:val="24"/>
              </w:rPr>
              <w:t>Sevgi UĞURLU</w:t>
            </w:r>
          </w:p>
        </w:tc>
        <w:tc>
          <w:tcPr>
            <w:tcW w:w="3402" w:type="dxa"/>
            <w:tcBorders>
              <w:top w:val="nil"/>
              <w:left w:val="nil"/>
              <w:bottom w:val="nil"/>
              <w:right w:val="nil"/>
            </w:tcBorders>
          </w:tcPr>
          <w:p w:rsidR="003777D9" w:rsidRDefault="003777D9">
            <w:pPr>
              <w:pStyle w:val="Balk1"/>
              <w:rPr>
                <w:szCs w:val="24"/>
              </w:rPr>
            </w:pPr>
            <w:r>
              <w:rPr>
                <w:szCs w:val="24"/>
              </w:rPr>
              <w:t>KATİP</w:t>
            </w:r>
          </w:p>
          <w:p w:rsidR="003777D9" w:rsidRDefault="003777D9">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777D9">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3777D9">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777D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051" w:rsidRDefault="00D17051">
      <w:r>
        <w:separator/>
      </w:r>
    </w:p>
  </w:endnote>
  <w:endnote w:type="continuationSeparator" w:id="1">
    <w:p w:rsidR="00D17051" w:rsidRDefault="00D170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051" w:rsidRDefault="00D17051">
      <w:r>
        <w:separator/>
      </w:r>
    </w:p>
  </w:footnote>
  <w:footnote w:type="continuationSeparator" w:id="1">
    <w:p w:rsidR="00D17051" w:rsidRDefault="00D170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91C5B">
          <w:pPr>
            <w:pStyle w:val="Balk2"/>
            <w:jc w:val="left"/>
          </w:pPr>
          <w:r>
            <w:t>169</w:t>
          </w:r>
        </w:p>
      </w:tc>
      <w:tc>
        <w:tcPr>
          <w:tcW w:w="4404" w:type="dxa"/>
          <w:tcBorders>
            <w:top w:val="nil"/>
            <w:left w:val="nil"/>
            <w:bottom w:val="nil"/>
            <w:right w:val="nil"/>
          </w:tcBorders>
        </w:tcPr>
        <w:p w:rsidR="008254E6" w:rsidRDefault="008254E6">
          <w:pPr>
            <w:pStyle w:val="Balk2"/>
            <w:rPr>
              <w:b/>
            </w:rPr>
          </w:pPr>
          <w:r>
            <w:rPr>
              <w:b/>
            </w:rPr>
            <w:t>MERSİN</w:t>
          </w:r>
        </w:p>
      </w:tc>
    </w:tr>
    <w:tr w:rsidR="003777D9">
      <w:tblPrEx>
        <w:tblCellMar>
          <w:top w:w="0" w:type="dxa"/>
          <w:bottom w:w="0" w:type="dxa"/>
        </w:tblCellMar>
      </w:tblPrEx>
      <w:trPr>
        <w:cantSplit/>
      </w:trPr>
      <w:tc>
        <w:tcPr>
          <w:tcW w:w="942" w:type="dxa"/>
          <w:tcBorders>
            <w:top w:val="nil"/>
            <w:left w:val="nil"/>
            <w:bottom w:val="nil"/>
            <w:right w:val="nil"/>
          </w:tcBorders>
        </w:tcPr>
        <w:p w:rsidR="003777D9" w:rsidRDefault="003777D9">
          <w:pPr>
            <w:rPr>
              <w:b/>
              <w:sz w:val="24"/>
            </w:rPr>
          </w:pPr>
        </w:p>
      </w:tc>
      <w:tc>
        <w:tcPr>
          <w:tcW w:w="4860" w:type="dxa"/>
          <w:tcBorders>
            <w:top w:val="nil"/>
            <w:left w:val="nil"/>
            <w:bottom w:val="nil"/>
            <w:right w:val="nil"/>
          </w:tcBorders>
        </w:tcPr>
        <w:p w:rsidR="003777D9" w:rsidRDefault="003777D9">
          <w:pPr>
            <w:pStyle w:val="Balk2"/>
            <w:jc w:val="left"/>
          </w:pPr>
        </w:p>
      </w:tc>
      <w:tc>
        <w:tcPr>
          <w:tcW w:w="4404" w:type="dxa"/>
          <w:tcBorders>
            <w:top w:val="nil"/>
            <w:left w:val="nil"/>
            <w:bottom w:val="nil"/>
            <w:right w:val="nil"/>
          </w:tcBorders>
        </w:tcPr>
        <w:p w:rsidR="003777D9" w:rsidRDefault="00791C5B">
          <w:pPr>
            <w:pStyle w:val="Balk2"/>
            <w:rPr>
              <w:b/>
            </w:rPr>
          </w:pPr>
          <w:r>
            <w:rPr>
              <w:b/>
            </w:rPr>
            <w:t>06/07/2022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36125"/>
    <w:rsid w:val="00173AE4"/>
    <w:rsid w:val="002416D3"/>
    <w:rsid w:val="002A7F57"/>
    <w:rsid w:val="003777D9"/>
    <w:rsid w:val="003D5EB6"/>
    <w:rsid w:val="00481B3D"/>
    <w:rsid w:val="00534478"/>
    <w:rsid w:val="00575CE8"/>
    <w:rsid w:val="00575E86"/>
    <w:rsid w:val="00791C5B"/>
    <w:rsid w:val="008254E6"/>
    <w:rsid w:val="008517C2"/>
    <w:rsid w:val="009477A8"/>
    <w:rsid w:val="00A2687F"/>
    <w:rsid w:val="00C63B2B"/>
    <w:rsid w:val="00D17051"/>
    <w:rsid w:val="00D848A4"/>
    <w:rsid w:val="00D927F1"/>
    <w:rsid w:val="00DF16C8"/>
    <w:rsid w:val="00E12518"/>
    <w:rsid w:val="00E4511E"/>
    <w:rsid w:val="00F00611"/>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3777D9"/>
    <w:rPr>
      <w:b/>
      <w:sz w:val="24"/>
    </w:rPr>
  </w:style>
</w:styles>
</file>

<file path=word/webSettings.xml><?xml version="1.0" encoding="utf-8"?>
<w:webSettings xmlns:r="http://schemas.openxmlformats.org/officeDocument/2006/relationships" xmlns:w="http://schemas.openxmlformats.org/wordprocessingml/2006/main">
  <w:divs>
    <w:div w:id="160040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yazi_meclis_267_2022-07-06_11-49_403386</Template>
  <TotalTime>2</TotalTime>
  <Pages>1</Pages>
  <Words>326</Words>
  <Characters>1864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2022-07-06T10:05:00Z</cp:lastPrinted>
  <dcterms:created xsi:type="dcterms:W3CDTF">2022-07-18T10:58:00Z</dcterms:created>
  <dcterms:modified xsi:type="dcterms:W3CDTF">2022-07-18T10:58:00Z</dcterms:modified>
</cp:coreProperties>
</file>