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47519" w:rsidRDefault="00B624AE" w:rsidP="0004751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Ruhsat ve Denetim Müdürlüğünün 24.08.2022 tarih ve E-24386076-105.04-55507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47519" w:rsidRDefault="00047519">
            <w:pPr>
              <w:jc w:val="center"/>
              <w:rPr>
                <w:b/>
                <w:sz w:val="24"/>
                <w:u w:val="single"/>
              </w:rPr>
            </w:pPr>
          </w:p>
          <w:p w:rsidR="00047519" w:rsidRPr="0068098E" w:rsidRDefault="00047519" w:rsidP="0004751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Limonluk Mahallesi 13. Caddenin (Ali Kaya Mutlu Cad.), İsmet İnönü Bulvarı ile 18. Cadde arasında kalan sol tarafının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 İçkili Yer Bölgesine dahil edilip edilmemesi ile ilgili </w:t>
            </w:r>
            <w:r w:rsidRPr="0068098E">
              <w:rPr>
                <w:rFonts w:ascii="Arial" w:hAnsi="Arial" w:cs="Arial"/>
                <w:sz w:val="24"/>
                <w:szCs w:val="24"/>
              </w:rPr>
              <w:t>teklifin İmar Komisyonu</w:t>
            </w:r>
            <w:r w:rsidR="0068098E" w:rsidRPr="0068098E">
              <w:rPr>
                <w:rFonts w:ascii="Arial" w:hAnsi="Arial" w:cs="Arial"/>
                <w:sz w:val="24"/>
                <w:szCs w:val="24"/>
              </w:rPr>
              <w:t xml:space="preserve"> ile Toplumsal Adalet ve Cinsiyet Eşitliği Komisyonuna </w:t>
            </w:r>
            <w:r w:rsidRPr="0068098E">
              <w:rPr>
                <w:rFonts w:ascii="Arial" w:hAnsi="Arial" w:cs="Arial"/>
                <w:sz w:val="24"/>
                <w:szCs w:val="24"/>
              </w:rPr>
              <w:t>ortak havale edilmesinin kabulüne oy birliği ile karar verildi.</w:t>
            </w:r>
          </w:p>
          <w:p w:rsidR="00047519" w:rsidRPr="0068098E" w:rsidRDefault="00047519" w:rsidP="00047519">
            <w:pPr>
              <w:jc w:val="center"/>
              <w:rPr>
                <w:b/>
                <w:sz w:val="24"/>
                <w:u w:val="single"/>
              </w:rPr>
            </w:pPr>
          </w:p>
          <w:p w:rsidR="00047519" w:rsidRPr="0068098E" w:rsidRDefault="00047519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9430C3" w:rsidRDefault="009430C3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F3EE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3EEF" w:rsidRDefault="002F3EE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2F3EEF" w:rsidRDefault="002F3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3EEF" w:rsidRDefault="002F3EE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F3EEF" w:rsidRDefault="002F3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3EEF" w:rsidRDefault="002F3EE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F3EEF" w:rsidRDefault="002F3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9430C3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F8" w:rsidRDefault="009A25F8">
      <w:r>
        <w:separator/>
      </w:r>
    </w:p>
  </w:endnote>
  <w:endnote w:type="continuationSeparator" w:id="1">
    <w:p w:rsidR="009A25F8" w:rsidRDefault="009A2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F8" w:rsidRDefault="009A25F8">
      <w:r>
        <w:separator/>
      </w:r>
    </w:p>
  </w:footnote>
  <w:footnote w:type="continuationSeparator" w:id="1">
    <w:p w:rsidR="009A25F8" w:rsidRDefault="009A2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624AE">
          <w:pPr>
            <w:pStyle w:val="Balk2"/>
            <w:jc w:val="left"/>
          </w:pPr>
          <w:r>
            <w:t>172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4751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47519" w:rsidRDefault="0004751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47519" w:rsidRDefault="0004751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47519" w:rsidRDefault="00B624AE">
          <w:pPr>
            <w:pStyle w:val="Balk2"/>
            <w:rPr>
              <w:b/>
            </w:rPr>
          </w:pPr>
          <w:r>
            <w:rPr>
              <w:b/>
            </w:rPr>
            <w:t>05/09/2022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7519"/>
    <w:rsid w:val="000C0874"/>
    <w:rsid w:val="002416D3"/>
    <w:rsid w:val="002F3EEF"/>
    <w:rsid w:val="003E6484"/>
    <w:rsid w:val="00481B3D"/>
    <w:rsid w:val="00506678"/>
    <w:rsid w:val="00534478"/>
    <w:rsid w:val="00536651"/>
    <w:rsid w:val="00575CE8"/>
    <w:rsid w:val="00621F3B"/>
    <w:rsid w:val="0068098E"/>
    <w:rsid w:val="006E4944"/>
    <w:rsid w:val="008254E6"/>
    <w:rsid w:val="008517C2"/>
    <w:rsid w:val="009430C3"/>
    <w:rsid w:val="009439DC"/>
    <w:rsid w:val="009A25F8"/>
    <w:rsid w:val="00A61207"/>
    <w:rsid w:val="00B624AE"/>
    <w:rsid w:val="00C63B2B"/>
    <w:rsid w:val="00CB386A"/>
    <w:rsid w:val="00DF16C8"/>
    <w:rsid w:val="00E653B5"/>
    <w:rsid w:val="00F36E42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F3EE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yazi_meclis_268_2022-08-31_15-14_403642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2022-09-06T11:12:00Z</cp:lastPrinted>
  <dcterms:created xsi:type="dcterms:W3CDTF">2022-09-09T06:13:00Z</dcterms:created>
  <dcterms:modified xsi:type="dcterms:W3CDTF">2022-09-09T06:13:00Z</dcterms:modified>
</cp:coreProperties>
</file>