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B1D30" w:rsidRDefault="002C3B7F" w:rsidP="003B1D3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20.09.2022 tarihli ve E-84392874-841.02.05-58430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B1D30" w:rsidRDefault="003B1D30">
            <w:pPr>
              <w:jc w:val="center"/>
              <w:rPr>
                <w:b/>
                <w:sz w:val="24"/>
                <w:u w:val="single"/>
              </w:rPr>
            </w:pPr>
          </w:p>
          <w:p w:rsidR="003B1D30" w:rsidRDefault="003D2096" w:rsidP="003B1D30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Kültür İşleri  Müdürlüğü 2022 Mali Yılı B</w:t>
            </w:r>
            <w:r w:rsidR="003B1D30" w:rsidRPr="003B1D30">
              <w:rPr>
                <w:rFonts w:ascii="Arial" w:hAnsi="Arial" w:cs="Arial"/>
                <w:color w:val="000000"/>
                <w:sz w:val="24"/>
                <w:szCs w:val="24"/>
              </w:rPr>
              <w:t>ütçesinde; 03.7.1.90-Diğer Dayanıklı Mal ve Malzeme Alımları kaleminde teknik malzeme alımı için yeterli ödenek bulunmadığından ödenek ak</w:t>
            </w:r>
            <w:r w:rsidR="003B1D30">
              <w:rPr>
                <w:rFonts w:ascii="Arial" w:hAnsi="Arial" w:cs="Arial"/>
                <w:color w:val="000000"/>
                <w:sz w:val="24"/>
                <w:szCs w:val="24"/>
              </w:rPr>
              <w:t>tarmasına ihtiyaç duyulmuştur.</w:t>
            </w:r>
          </w:p>
          <w:p w:rsidR="003B1D30" w:rsidRDefault="003B1D30" w:rsidP="003B1D30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096" w:rsidRDefault="003B1D30" w:rsidP="003D209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1D30">
              <w:rPr>
                <w:rFonts w:ascii="Arial" w:hAnsi="Arial" w:cs="Arial"/>
                <w:color w:val="000000"/>
                <w:sz w:val="24"/>
                <w:szCs w:val="24"/>
              </w:rPr>
              <w:t>Bu nedenle</w:t>
            </w:r>
            <w:r w:rsidR="003D2096">
              <w:rPr>
                <w:rFonts w:ascii="Arial" w:hAnsi="Arial" w:cs="Arial"/>
                <w:color w:val="000000"/>
                <w:sz w:val="24"/>
                <w:szCs w:val="24"/>
              </w:rPr>
              <w:t>; Sağlık İşleri Müdürlüğü 2022 Mali Y</w:t>
            </w:r>
            <w:r w:rsidRPr="003B1D30">
              <w:rPr>
                <w:rFonts w:ascii="Arial" w:hAnsi="Arial" w:cs="Arial"/>
                <w:color w:val="000000"/>
                <w:sz w:val="24"/>
                <w:szCs w:val="24"/>
              </w:rPr>
              <w:t xml:space="preserve">ılı </w:t>
            </w:r>
            <w:r w:rsidR="003D2096"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  <w:r w:rsidRPr="003B1D30">
              <w:rPr>
                <w:rFonts w:ascii="Arial" w:hAnsi="Arial" w:cs="Arial"/>
                <w:color w:val="000000"/>
                <w:sz w:val="24"/>
                <w:szCs w:val="24"/>
              </w:rPr>
              <w:t>ütçesinde yer alan ve müdürlük tarafından kullanılmayacağı belirtilen 03.5.9.90-Diğer Hizmet Alımları kaleminden 950.000,00-TL alınarak </w:t>
            </w:r>
            <w:r w:rsidR="003D2096">
              <w:rPr>
                <w:rFonts w:ascii="Arial" w:hAnsi="Arial" w:cs="Arial"/>
                <w:color w:val="000000"/>
                <w:sz w:val="24"/>
                <w:szCs w:val="24"/>
              </w:rPr>
              <w:t> Kültür İşleri  Müdürlüğü 2022 Mali Yılı B</w:t>
            </w:r>
            <w:r w:rsidRPr="003B1D30">
              <w:rPr>
                <w:rFonts w:ascii="Arial" w:hAnsi="Arial" w:cs="Arial"/>
                <w:color w:val="000000"/>
                <w:sz w:val="24"/>
                <w:szCs w:val="24"/>
              </w:rPr>
              <w:t>ütçesinde yer alan 3.7.1.90-Diğer Dayanıklı Mal ve Malzeme Alımları kalemine aktarılması</w:t>
            </w:r>
            <w:r w:rsidR="003D2096">
              <w:rPr>
                <w:rFonts w:ascii="Arial" w:hAnsi="Arial" w:cs="Arial"/>
                <w:color w:val="000000"/>
                <w:sz w:val="24"/>
                <w:szCs w:val="24"/>
              </w:rPr>
              <w:t xml:space="preserve"> ile ilgili teklifin Plan ve Bütçe Komisyonu ile Kültür, Sanat ve Turizm Komisyonuna ortak havale edilmesinin kabulüne oy birliği ile karar verildi. </w:t>
            </w:r>
          </w:p>
          <w:p w:rsidR="00E15173" w:rsidRPr="003B1D30" w:rsidRDefault="00E15173" w:rsidP="003D209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D30" w:rsidRPr="003B1D30" w:rsidRDefault="003B1D30" w:rsidP="003B1D30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1D30">
              <w:rPr>
                <w:rFonts w:ascii="Arial" w:hAnsi="Arial" w:cs="Arial"/>
                <w:color w:val="000000"/>
                <w:sz w:val="24"/>
                <w:szCs w:val="24"/>
              </w:rPr>
              <w:t>         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1517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5173" w:rsidRDefault="00E1517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15173" w:rsidRDefault="00E1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5173" w:rsidRDefault="00E1517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15173" w:rsidRDefault="00E1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5173" w:rsidRDefault="00E1517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15173" w:rsidRDefault="00E15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1517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40" w:rsidRDefault="00684040">
      <w:r>
        <w:separator/>
      </w:r>
    </w:p>
  </w:endnote>
  <w:endnote w:type="continuationSeparator" w:id="1">
    <w:p w:rsidR="00684040" w:rsidRDefault="00684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40" w:rsidRDefault="00684040">
      <w:r>
        <w:separator/>
      </w:r>
    </w:p>
  </w:footnote>
  <w:footnote w:type="continuationSeparator" w:id="1">
    <w:p w:rsidR="00684040" w:rsidRDefault="00684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C3B7F">
          <w:pPr>
            <w:pStyle w:val="Balk2"/>
            <w:jc w:val="left"/>
          </w:pPr>
          <w:r>
            <w:t>189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B1D3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B1D30" w:rsidRDefault="003B1D3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B1D30" w:rsidRDefault="003B1D3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B1D30" w:rsidRDefault="002C3B7F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C3B7F"/>
    <w:rsid w:val="00355DF1"/>
    <w:rsid w:val="003B1D30"/>
    <w:rsid w:val="003D2096"/>
    <w:rsid w:val="00481B3D"/>
    <w:rsid w:val="00534478"/>
    <w:rsid w:val="00575CE8"/>
    <w:rsid w:val="00684040"/>
    <w:rsid w:val="007841AE"/>
    <w:rsid w:val="008254E6"/>
    <w:rsid w:val="008517C2"/>
    <w:rsid w:val="008A54AC"/>
    <w:rsid w:val="00B81ADF"/>
    <w:rsid w:val="00C63B2B"/>
    <w:rsid w:val="00DF16C8"/>
    <w:rsid w:val="00E1517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1517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yazi_meclis_270_2022-10-03_10-33_403791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2022-10-04T10:29:00Z</cp:lastPrinted>
  <dcterms:created xsi:type="dcterms:W3CDTF">2022-10-07T05:57:00Z</dcterms:created>
  <dcterms:modified xsi:type="dcterms:W3CDTF">2022-10-07T05:57:00Z</dcterms:modified>
</cp:coreProperties>
</file>