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E108" w14:textId="77777777" w:rsidR="00E42687" w:rsidRDefault="00E42687" w:rsidP="00E42687">
      <w:pPr>
        <w:pStyle w:val="KonuBal"/>
        <w:jc w:val="center"/>
        <w:rPr>
          <w:sz w:val="20"/>
        </w:rPr>
      </w:pPr>
      <w:r>
        <w:rPr>
          <w:sz w:val="20"/>
        </w:rPr>
        <w:t>YENİŞEHİR BELEDİYE BAŞKANLIĞINDAN</w:t>
      </w:r>
    </w:p>
    <w:p w14:paraId="3120EF36" w14:textId="77777777" w:rsidR="00E42687" w:rsidRDefault="00E42687" w:rsidP="00E42687">
      <w:pPr>
        <w:pStyle w:val="GvdeMetniGirintisi"/>
        <w:rPr>
          <w:sz w:val="22"/>
          <w:szCs w:val="22"/>
        </w:rPr>
      </w:pPr>
      <w:r>
        <w:rPr>
          <w:sz w:val="22"/>
          <w:szCs w:val="22"/>
        </w:rPr>
        <w:t xml:space="preserve">Belediye Meclisimiz ekli gündemi görüşmek üzere 5393 sayılı </w:t>
      </w:r>
      <w:proofErr w:type="gramStart"/>
      <w:r>
        <w:rPr>
          <w:sz w:val="22"/>
          <w:szCs w:val="22"/>
        </w:rPr>
        <w:t>Belediye Kanununun</w:t>
      </w:r>
      <w:proofErr w:type="gramEnd"/>
      <w:r>
        <w:rPr>
          <w:sz w:val="22"/>
          <w:szCs w:val="22"/>
        </w:rPr>
        <w:t xml:space="preserve"> 20. maddesine göre 07.11.2022 Pazartesi günü saat 14.00’de</w:t>
      </w:r>
      <w:r>
        <w:rPr>
          <w:b/>
          <w:sz w:val="22"/>
          <w:szCs w:val="22"/>
        </w:rPr>
        <w:t xml:space="preserve"> </w:t>
      </w:r>
      <w:r>
        <w:rPr>
          <w:rFonts w:cs="Arial"/>
          <w:sz w:val="22"/>
          <w:szCs w:val="22"/>
        </w:rPr>
        <w:t>Atatürk Kültür Merkezi Özgürlük Salonunda toplanacaktır. Duyurulur.</w:t>
      </w:r>
    </w:p>
    <w:p w14:paraId="5785B565" w14:textId="77777777" w:rsidR="00E42687" w:rsidRDefault="00E42687" w:rsidP="00E42687">
      <w:pPr>
        <w:pStyle w:val="GvdeMetniGirintisi"/>
        <w:tabs>
          <w:tab w:val="left" w:pos="708"/>
        </w:tabs>
        <w:rPr>
          <w:sz w:val="22"/>
          <w:szCs w:val="22"/>
        </w:rPr>
      </w:pPr>
    </w:p>
    <w:p w14:paraId="3F8CC82C" w14:textId="77777777" w:rsidR="00804B41" w:rsidRPr="00804B41" w:rsidRDefault="00804B41" w:rsidP="00804B41">
      <w:pPr>
        <w:numPr>
          <w:ilvl w:val="0"/>
          <w:numId w:val="1"/>
        </w:numPr>
        <w:tabs>
          <w:tab w:val="clear" w:pos="502"/>
          <w:tab w:val="left" w:pos="567"/>
        </w:tabs>
        <w:ind w:left="567" w:hanging="425"/>
        <w:jc w:val="both"/>
        <w:rPr>
          <w:rFonts w:ascii="Arial" w:hAnsi="Arial" w:cs="Arial"/>
          <w:sz w:val="22"/>
          <w:szCs w:val="22"/>
        </w:rPr>
      </w:pPr>
      <w:r w:rsidRPr="00804B41">
        <w:rPr>
          <w:rFonts w:ascii="Arial" w:hAnsi="Arial" w:cs="Arial"/>
          <w:sz w:val="22"/>
          <w:szCs w:val="22"/>
        </w:rPr>
        <w:t>Yoklama ve açılış.</w:t>
      </w:r>
    </w:p>
    <w:p w14:paraId="16E809B7" w14:textId="77777777" w:rsidR="00804B41" w:rsidRPr="00804B41" w:rsidRDefault="00804B41" w:rsidP="00804B41">
      <w:pPr>
        <w:tabs>
          <w:tab w:val="left" w:pos="567"/>
        </w:tabs>
        <w:ind w:left="567" w:hanging="425"/>
        <w:jc w:val="both"/>
        <w:rPr>
          <w:rFonts w:ascii="Arial" w:hAnsi="Arial" w:cs="Arial"/>
          <w:sz w:val="22"/>
          <w:szCs w:val="22"/>
        </w:rPr>
      </w:pPr>
    </w:p>
    <w:p w14:paraId="5EC98121" w14:textId="77777777" w:rsidR="00804B41" w:rsidRPr="00804B41" w:rsidRDefault="00804B41" w:rsidP="00804B41">
      <w:pPr>
        <w:numPr>
          <w:ilvl w:val="0"/>
          <w:numId w:val="1"/>
        </w:numPr>
        <w:tabs>
          <w:tab w:val="clear" w:pos="502"/>
          <w:tab w:val="left" w:pos="567"/>
        </w:tabs>
        <w:ind w:left="567" w:hanging="425"/>
        <w:jc w:val="both"/>
        <w:rPr>
          <w:rFonts w:ascii="Arial" w:hAnsi="Arial" w:cs="Arial"/>
          <w:sz w:val="22"/>
          <w:szCs w:val="22"/>
        </w:rPr>
      </w:pPr>
      <w:r w:rsidRPr="00804B41">
        <w:rPr>
          <w:rFonts w:ascii="Arial" w:hAnsi="Arial" w:cs="Arial"/>
          <w:sz w:val="22"/>
          <w:szCs w:val="22"/>
        </w:rPr>
        <w:t>Bir önceki birleşim tutanak özetinin okunması.</w:t>
      </w:r>
    </w:p>
    <w:p w14:paraId="736BAC0C" w14:textId="77777777" w:rsidR="00804B41" w:rsidRPr="00804B41" w:rsidRDefault="00804B41" w:rsidP="00804B41">
      <w:pPr>
        <w:pStyle w:val="ListeParagraf"/>
        <w:rPr>
          <w:rFonts w:ascii="Arial" w:hAnsi="Arial" w:cs="Arial"/>
          <w:sz w:val="10"/>
          <w:szCs w:val="10"/>
        </w:rPr>
      </w:pPr>
    </w:p>
    <w:p w14:paraId="04B43921" w14:textId="77777777" w:rsidR="00804B41" w:rsidRPr="00804B41" w:rsidRDefault="00804B41" w:rsidP="00804B41">
      <w:pPr>
        <w:numPr>
          <w:ilvl w:val="0"/>
          <w:numId w:val="1"/>
        </w:numPr>
        <w:ind w:left="567" w:hanging="425"/>
        <w:jc w:val="both"/>
        <w:rPr>
          <w:rFonts w:ascii="Arial" w:hAnsi="Arial" w:cs="Arial"/>
          <w:sz w:val="22"/>
          <w:szCs w:val="22"/>
        </w:rPr>
      </w:pPr>
      <w:r w:rsidRPr="00804B41">
        <w:rPr>
          <w:rFonts w:ascii="Arial" w:hAnsi="Arial" w:cs="Arial"/>
          <w:sz w:val="22"/>
          <w:szCs w:val="22"/>
        </w:rPr>
        <w:t xml:space="preserve"> 12-13 Kasım 2022 tarihleri arasında yapılacak olan 8. Uluslararası Narenciye Festivaline maddi destek verilmesi ile ilgili teklifin görüşülmesi. </w:t>
      </w:r>
    </w:p>
    <w:p w14:paraId="110068B4" w14:textId="77777777" w:rsidR="00804B41" w:rsidRPr="00804B41" w:rsidRDefault="00804B41" w:rsidP="00804B41">
      <w:pPr>
        <w:pStyle w:val="ListeParagraf"/>
        <w:rPr>
          <w:rFonts w:ascii="Arial" w:hAnsi="Arial" w:cs="Arial"/>
          <w:sz w:val="10"/>
          <w:szCs w:val="10"/>
        </w:rPr>
      </w:pPr>
    </w:p>
    <w:p w14:paraId="57BD8054" w14:textId="77777777" w:rsidR="00804B41" w:rsidRPr="00804B41" w:rsidRDefault="00804B41" w:rsidP="00804B41">
      <w:pPr>
        <w:numPr>
          <w:ilvl w:val="0"/>
          <w:numId w:val="1"/>
        </w:numPr>
        <w:tabs>
          <w:tab w:val="clear" w:pos="502"/>
        </w:tabs>
        <w:ind w:left="567" w:hanging="425"/>
        <w:jc w:val="both"/>
        <w:rPr>
          <w:rFonts w:ascii="Arial" w:hAnsi="Arial" w:cs="Arial"/>
          <w:sz w:val="22"/>
          <w:szCs w:val="22"/>
        </w:rPr>
      </w:pPr>
      <w:r w:rsidRPr="00804B41">
        <w:rPr>
          <w:rFonts w:ascii="Arial" w:hAnsi="Arial" w:cs="Arial"/>
          <w:sz w:val="22"/>
          <w:szCs w:val="22"/>
        </w:rPr>
        <w:t xml:space="preserve">Belediyemiz sınırları içerisinde faaliyet gösteren Amatör Spor Kulüplerine Belediyemiz tarafından nakdi destek verilmesi ile ilgili teklifin görüşülmesi. </w:t>
      </w:r>
    </w:p>
    <w:p w14:paraId="1BF10689" w14:textId="77777777" w:rsidR="00804B41" w:rsidRPr="00804B41" w:rsidRDefault="00804B41" w:rsidP="00804B41">
      <w:pPr>
        <w:pStyle w:val="ListeParagraf"/>
        <w:rPr>
          <w:rFonts w:ascii="Arial" w:hAnsi="Arial" w:cs="Arial"/>
          <w:sz w:val="10"/>
          <w:szCs w:val="10"/>
        </w:rPr>
      </w:pPr>
    </w:p>
    <w:p w14:paraId="08947E74" w14:textId="77777777" w:rsidR="00804B41" w:rsidRPr="00804B41" w:rsidRDefault="00804B41" w:rsidP="00804B41">
      <w:pPr>
        <w:numPr>
          <w:ilvl w:val="0"/>
          <w:numId w:val="1"/>
        </w:numPr>
        <w:tabs>
          <w:tab w:val="clear" w:pos="502"/>
        </w:tabs>
        <w:ind w:left="567" w:hanging="425"/>
        <w:jc w:val="both"/>
        <w:rPr>
          <w:rFonts w:ascii="Arial" w:hAnsi="Arial" w:cs="Arial"/>
          <w:sz w:val="22"/>
          <w:szCs w:val="22"/>
        </w:rPr>
      </w:pPr>
      <w:r w:rsidRPr="00804B41">
        <w:rPr>
          <w:rFonts w:ascii="Arial" w:hAnsi="Arial" w:cs="Arial"/>
          <w:sz w:val="22"/>
          <w:szCs w:val="22"/>
        </w:rPr>
        <w:t>Belediyemiz Araştırma ve Geliştirme Müdürlüğünün 2022 Mali Yılı Bütçesinde yer alan ve müdürlük tarafından kullanılmayacağı belirtilen Diğer Müşavir ve Firma ve Kişilere Ödemeler Kaleminden, Kültür İşleri Müdürlüğü 2022 Mali Yılı Bütçesine ödenek aktarması yapılması ile ilgili teklifin görüşülmesi.</w:t>
      </w:r>
    </w:p>
    <w:p w14:paraId="43C3E2F6" w14:textId="77777777" w:rsidR="00804B41" w:rsidRPr="00804B41" w:rsidRDefault="00804B41" w:rsidP="00804B41">
      <w:pPr>
        <w:pStyle w:val="ListeParagraf"/>
        <w:rPr>
          <w:rFonts w:ascii="Arial" w:hAnsi="Arial" w:cs="Arial"/>
          <w:sz w:val="10"/>
          <w:szCs w:val="10"/>
        </w:rPr>
      </w:pPr>
    </w:p>
    <w:p w14:paraId="4CE6C165" w14:textId="77777777" w:rsidR="00804B41" w:rsidRPr="00804B41" w:rsidRDefault="00804B41" w:rsidP="00804B41">
      <w:pPr>
        <w:numPr>
          <w:ilvl w:val="0"/>
          <w:numId w:val="1"/>
        </w:numPr>
        <w:tabs>
          <w:tab w:val="clear" w:pos="502"/>
          <w:tab w:val="num" w:pos="567"/>
        </w:tabs>
        <w:ind w:left="567" w:hanging="425"/>
        <w:jc w:val="both"/>
        <w:rPr>
          <w:rFonts w:ascii="Arial" w:hAnsi="Arial" w:cs="Arial"/>
          <w:sz w:val="22"/>
          <w:szCs w:val="22"/>
        </w:rPr>
      </w:pPr>
      <w:r w:rsidRPr="00804B41">
        <w:rPr>
          <w:rFonts w:ascii="Arial" w:hAnsi="Arial" w:cs="Arial"/>
          <w:sz w:val="22"/>
          <w:szCs w:val="22"/>
        </w:rPr>
        <w:t>2022-2023 Eğitim ve Öğretim yılı için üniversiteyi lisans ve ön lisans düzeyinde kazanan öğrencilere eğitim desteğinde bulunulması ile ilgili teklife ait Plan ve Bütçe Komisyonu, Eğitim Bilişim Gençlik ve Spor Komisyonu ile Sosyal Yardım ve Hizmetler Komisyonu ortak raporunun görüşülmesi.</w:t>
      </w:r>
    </w:p>
    <w:p w14:paraId="4B962B37" w14:textId="77777777" w:rsidR="00804B41" w:rsidRPr="00804B41" w:rsidRDefault="00804B41" w:rsidP="00804B41">
      <w:pPr>
        <w:ind w:left="567"/>
        <w:jc w:val="both"/>
        <w:rPr>
          <w:rFonts w:ascii="Arial" w:hAnsi="Arial" w:cs="Arial"/>
          <w:sz w:val="22"/>
          <w:szCs w:val="22"/>
        </w:rPr>
      </w:pPr>
    </w:p>
    <w:p w14:paraId="5B04A98E" w14:textId="77777777" w:rsidR="00804B41" w:rsidRPr="00804B41" w:rsidRDefault="00804B41" w:rsidP="00804B41">
      <w:pPr>
        <w:numPr>
          <w:ilvl w:val="0"/>
          <w:numId w:val="1"/>
        </w:numPr>
        <w:tabs>
          <w:tab w:val="clear" w:pos="502"/>
          <w:tab w:val="num" w:pos="567"/>
        </w:tabs>
        <w:ind w:left="567" w:hanging="425"/>
        <w:jc w:val="both"/>
        <w:rPr>
          <w:rFonts w:ascii="Arial" w:hAnsi="Arial" w:cs="Arial"/>
          <w:sz w:val="22"/>
          <w:szCs w:val="22"/>
        </w:rPr>
      </w:pPr>
      <w:r w:rsidRPr="00804B41">
        <w:rPr>
          <w:rFonts w:ascii="Arial" w:hAnsi="Arial" w:cs="Arial"/>
          <w:sz w:val="22"/>
          <w:szCs w:val="22"/>
        </w:rPr>
        <w:t>Belediyemiz tarafından yürütülen hizmetlerin daha verimli olarak yapılabilmesi için mülkiyeti belediyemize ait olan muhtelif bölgelerde bulunan gayrimenkullerin satışları ile ilgili teklife ait İmar Komisyonu ile Plan ve Bütçe Komisyonu ortak raporunun görüşülmesi.</w:t>
      </w:r>
    </w:p>
    <w:p w14:paraId="5CE99EDA" w14:textId="77777777" w:rsidR="00804B41" w:rsidRPr="00804B41" w:rsidRDefault="00804B41" w:rsidP="00804B41">
      <w:pPr>
        <w:ind w:left="567"/>
        <w:jc w:val="both"/>
        <w:rPr>
          <w:rFonts w:ascii="Arial" w:hAnsi="Arial" w:cs="Arial"/>
          <w:sz w:val="22"/>
          <w:szCs w:val="22"/>
        </w:rPr>
      </w:pPr>
    </w:p>
    <w:p w14:paraId="097FEB1D" w14:textId="77777777" w:rsidR="00804B41" w:rsidRPr="00804B41" w:rsidRDefault="00804B41" w:rsidP="00804B41">
      <w:pPr>
        <w:numPr>
          <w:ilvl w:val="0"/>
          <w:numId w:val="1"/>
        </w:numPr>
        <w:tabs>
          <w:tab w:val="clear" w:pos="502"/>
          <w:tab w:val="num" w:pos="567"/>
        </w:tabs>
        <w:ind w:left="567" w:hanging="425"/>
        <w:jc w:val="both"/>
        <w:rPr>
          <w:rFonts w:ascii="Arial" w:hAnsi="Arial" w:cs="Arial"/>
          <w:sz w:val="22"/>
          <w:szCs w:val="22"/>
        </w:rPr>
      </w:pPr>
      <w:r w:rsidRPr="00804B41">
        <w:rPr>
          <w:rFonts w:ascii="Arial" w:hAnsi="Arial" w:cs="Arial"/>
          <w:sz w:val="22"/>
          <w:szCs w:val="22"/>
        </w:rPr>
        <w:t>Belediyemiz sınırları içerisinde bulunan Limonluk Mahallesi 13. Caddenin, (Ali Kaya Mutlu Caddesi) 18. Cadde ve 20. Cadde arasında kalan sol tarafının Belediye İçkili Yer Bölgesine dahil edilip edilmemesi ile ilgili teklife ait İmar Komisyonu ile Ekoloji Komisyonu ortak raporunun görüşülmesi.</w:t>
      </w:r>
    </w:p>
    <w:p w14:paraId="0B6B69D1" w14:textId="77777777" w:rsidR="00804B41" w:rsidRPr="00804B41" w:rsidRDefault="00804B41" w:rsidP="00804B41">
      <w:pPr>
        <w:pStyle w:val="ListeParagraf"/>
        <w:rPr>
          <w:rFonts w:ascii="Arial" w:hAnsi="Arial" w:cs="Arial"/>
          <w:sz w:val="10"/>
          <w:szCs w:val="10"/>
        </w:rPr>
      </w:pPr>
    </w:p>
    <w:p w14:paraId="32C725D5" w14:textId="77777777" w:rsidR="00804B41" w:rsidRPr="00804B41" w:rsidRDefault="00804B41" w:rsidP="00804B41">
      <w:pPr>
        <w:numPr>
          <w:ilvl w:val="0"/>
          <w:numId w:val="1"/>
        </w:numPr>
        <w:tabs>
          <w:tab w:val="clear" w:pos="502"/>
          <w:tab w:val="num" w:pos="567"/>
        </w:tabs>
        <w:ind w:left="567" w:hanging="425"/>
        <w:jc w:val="both"/>
        <w:rPr>
          <w:rFonts w:ascii="Arial" w:hAnsi="Arial" w:cs="Arial"/>
          <w:sz w:val="22"/>
          <w:szCs w:val="22"/>
        </w:rPr>
      </w:pPr>
      <w:r w:rsidRPr="00804B41">
        <w:rPr>
          <w:rFonts w:ascii="Arial" w:hAnsi="Arial" w:cs="Arial"/>
          <w:sz w:val="22"/>
          <w:szCs w:val="22"/>
        </w:rPr>
        <w:t xml:space="preserve">Özel Eğitim ve Rehabilitasyon Merkezi yapımı ile ilgili Belediyemiz ile </w:t>
      </w:r>
      <w:proofErr w:type="spellStart"/>
      <w:r w:rsidRPr="00804B41">
        <w:rPr>
          <w:rFonts w:ascii="Arial" w:hAnsi="Arial" w:cs="Arial"/>
          <w:sz w:val="22"/>
          <w:szCs w:val="22"/>
        </w:rPr>
        <w:t>Çani</w:t>
      </w:r>
      <w:proofErr w:type="spellEnd"/>
      <w:r w:rsidRPr="00804B41">
        <w:rPr>
          <w:rFonts w:ascii="Arial" w:hAnsi="Arial" w:cs="Arial"/>
          <w:sz w:val="22"/>
          <w:szCs w:val="22"/>
        </w:rPr>
        <w:t xml:space="preserve"> Petrol Otomotiv Taşımacılık İnşaat ve Turizm </w:t>
      </w:r>
      <w:proofErr w:type="spellStart"/>
      <w:r w:rsidRPr="00804B41">
        <w:rPr>
          <w:rFonts w:ascii="Arial" w:hAnsi="Arial" w:cs="Arial"/>
          <w:sz w:val="22"/>
          <w:szCs w:val="22"/>
        </w:rPr>
        <w:t>Ltd.Şti</w:t>
      </w:r>
      <w:proofErr w:type="spellEnd"/>
      <w:r w:rsidRPr="00804B41">
        <w:rPr>
          <w:rFonts w:ascii="Arial" w:hAnsi="Arial" w:cs="Arial"/>
          <w:sz w:val="22"/>
          <w:szCs w:val="22"/>
        </w:rPr>
        <w:t xml:space="preserve"> arasında imzalan protokolün 9. </w:t>
      </w:r>
      <w:proofErr w:type="gramStart"/>
      <w:r w:rsidRPr="00804B41">
        <w:rPr>
          <w:rFonts w:ascii="Arial" w:hAnsi="Arial" w:cs="Arial"/>
          <w:sz w:val="22"/>
          <w:szCs w:val="22"/>
        </w:rPr>
        <w:t>Maddesinin  a</w:t>
      </w:r>
      <w:proofErr w:type="gramEnd"/>
      <w:r w:rsidRPr="00804B41">
        <w:rPr>
          <w:rFonts w:ascii="Arial" w:hAnsi="Arial" w:cs="Arial"/>
          <w:sz w:val="22"/>
          <w:szCs w:val="22"/>
        </w:rPr>
        <w:t xml:space="preserve"> fıkrasına istinaden feshedilerek projenin %51’lik kısmının </w:t>
      </w:r>
      <w:proofErr w:type="spellStart"/>
      <w:r w:rsidRPr="00804B41">
        <w:rPr>
          <w:rFonts w:ascii="Arial" w:hAnsi="Arial" w:cs="Arial"/>
          <w:sz w:val="22"/>
          <w:szCs w:val="22"/>
        </w:rPr>
        <w:t>Çani</w:t>
      </w:r>
      <w:proofErr w:type="spellEnd"/>
      <w:r w:rsidRPr="00804B41">
        <w:rPr>
          <w:rFonts w:ascii="Arial" w:hAnsi="Arial" w:cs="Arial"/>
          <w:sz w:val="22"/>
          <w:szCs w:val="22"/>
        </w:rPr>
        <w:t xml:space="preserve"> Petrol Otomotiv Taşımacılık İnşaat ve Turizm </w:t>
      </w:r>
      <w:proofErr w:type="spellStart"/>
      <w:r w:rsidRPr="00804B41">
        <w:rPr>
          <w:rFonts w:ascii="Arial" w:hAnsi="Arial" w:cs="Arial"/>
          <w:sz w:val="22"/>
          <w:szCs w:val="22"/>
        </w:rPr>
        <w:t>Ltd.Şti</w:t>
      </w:r>
      <w:proofErr w:type="spellEnd"/>
      <w:r w:rsidRPr="00804B41">
        <w:rPr>
          <w:rFonts w:ascii="Arial" w:hAnsi="Arial" w:cs="Arial"/>
          <w:sz w:val="22"/>
          <w:szCs w:val="22"/>
        </w:rPr>
        <w:t xml:space="preserve"> tarafından, kalan kısmının da Belediyemiz tarafından karşılanması ile ilgili teklife ait Plan ve Bütçe Komisyonu ile Toplumsal Adalet ve Cinsiyet Eşitliği komisyonu ortak raporunun görüşülmesi.</w:t>
      </w:r>
    </w:p>
    <w:p w14:paraId="1D032AFB" w14:textId="77777777" w:rsidR="00804B41" w:rsidRPr="00804B41" w:rsidRDefault="00804B41" w:rsidP="00804B41">
      <w:pPr>
        <w:pStyle w:val="ListeParagraf"/>
        <w:rPr>
          <w:rFonts w:ascii="Arial" w:hAnsi="Arial" w:cs="Arial"/>
          <w:sz w:val="10"/>
          <w:szCs w:val="10"/>
        </w:rPr>
      </w:pPr>
    </w:p>
    <w:p w14:paraId="1D94A76B" w14:textId="77777777" w:rsidR="00804B41" w:rsidRPr="00804B41" w:rsidRDefault="00804B41" w:rsidP="00804B41">
      <w:pPr>
        <w:numPr>
          <w:ilvl w:val="0"/>
          <w:numId w:val="1"/>
        </w:numPr>
        <w:tabs>
          <w:tab w:val="clear" w:pos="502"/>
          <w:tab w:val="left" w:pos="567"/>
        </w:tabs>
        <w:ind w:left="567" w:hanging="567"/>
        <w:jc w:val="both"/>
        <w:rPr>
          <w:rFonts w:ascii="Arial" w:hAnsi="Arial" w:cs="Arial"/>
          <w:sz w:val="22"/>
          <w:szCs w:val="22"/>
        </w:rPr>
      </w:pPr>
      <w:r w:rsidRPr="00804B41">
        <w:rPr>
          <w:rFonts w:ascii="Arial" w:hAnsi="Arial" w:cs="Arial"/>
          <w:sz w:val="22"/>
          <w:szCs w:val="22"/>
        </w:rPr>
        <w:t xml:space="preserve">Öneriler ve Temenniler.  </w:t>
      </w:r>
    </w:p>
    <w:p w14:paraId="6AE76B3E" w14:textId="77777777" w:rsidR="00804B41" w:rsidRPr="00804B41" w:rsidRDefault="00804B41" w:rsidP="00804B41">
      <w:pPr>
        <w:rPr>
          <w:sz w:val="22"/>
          <w:szCs w:val="22"/>
        </w:rPr>
      </w:pPr>
    </w:p>
    <w:p w14:paraId="4B0A0C47" w14:textId="77777777" w:rsidR="00267A3E" w:rsidRPr="00804B41" w:rsidRDefault="00267A3E">
      <w:pPr>
        <w:rPr>
          <w:sz w:val="22"/>
          <w:szCs w:val="22"/>
        </w:rPr>
      </w:pPr>
    </w:p>
    <w:sectPr w:rsidR="00267A3E" w:rsidRPr="00804B41">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16cid:durableId="1649824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DE"/>
    <w:rsid w:val="00267A3E"/>
    <w:rsid w:val="004202FC"/>
    <w:rsid w:val="00804B41"/>
    <w:rsid w:val="00891232"/>
    <w:rsid w:val="00C246F8"/>
    <w:rsid w:val="00CF544E"/>
    <w:rsid w:val="00D701DE"/>
    <w:rsid w:val="00E426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0D2A0"/>
  <w15:chartTrackingRefBased/>
  <w15:docId w15:val="{B43FBD90-C52C-4F82-A316-89E87B19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E42687"/>
    <w:rPr>
      <w:rFonts w:ascii="Arial" w:hAnsi="Arial" w:cs="Arial"/>
      <w:b/>
      <w:sz w:val="24"/>
    </w:rPr>
  </w:style>
  <w:style w:type="paragraph" w:styleId="GvdeMetniGirintisi">
    <w:name w:val="Body Text Indent"/>
    <w:basedOn w:val="Normal"/>
    <w:link w:val="GvdeMetniGirintisiChar"/>
    <w:semiHidden/>
    <w:unhideWhenUsed/>
    <w:rsid w:val="00E42687"/>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E42687"/>
    <w:rPr>
      <w:rFonts w:ascii="Arial" w:hAnsi="Arial"/>
      <w:sz w:val="24"/>
    </w:rPr>
  </w:style>
  <w:style w:type="paragraph" w:styleId="KonuBal">
    <w:name w:val="Title"/>
    <w:basedOn w:val="Normal"/>
    <w:link w:val="KonuBalChar"/>
    <w:qFormat/>
    <w:rsid w:val="00E42687"/>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E42687"/>
    <w:rPr>
      <w:rFonts w:ascii="Cambria" w:eastAsia="Times New Roman" w:hAnsi="Cambria" w:cs="Times New Roman"/>
      <w:b/>
      <w:bCs/>
      <w:kern w:val="28"/>
      <w:sz w:val="32"/>
      <w:szCs w:val="32"/>
    </w:rPr>
  </w:style>
  <w:style w:type="paragraph" w:styleId="ListeParagraf">
    <w:name w:val="List Paragraph"/>
    <w:basedOn w:val="Normal"/>
    <w:uiPriority w:val="34"/>
    <w:qFormat/>
    <w:rsid w:val="00804B4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3122">
      <w:bodyDiv w:val="1"/>
      <w:marLeft w:val="0"/>
      <w:marRight w:val="0"/>
      <w:marTop w:val="0"/>
      <w:marBottom w:val="0"/>
      <w:divBdr>
        <w:top w:val="none" w:sz="0" w:space="0" w:color="auto"/>
        <w:left w:val="none" w:sz="0" w:space="0" w:color="auto"/>
        <w:bottom w:val="none" w:sz="0" w:space="0" w:color="auto"/>
        <w:right w:val="none" w:sz="0" w:space="0" w:color="auto"/>
      </w:divBdr>
    </w:div>
    <w:div w:id="20417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07.11.2022 Meclis gündemi.docx</Template>
  <TotalTime>1</TotalTime>
  <Pages>1</Pages>
  <Words>340</Words>
  <Characters>1942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dc:creator>
  <cp:keywords/>
  <cp:lastModifiedBy>MUhAmmEt ERtUğRuL BaLıKçI</cp:lastModifiedBy>
  <cp:revision>2</cp:revision>
  <dcterms:created xsi:type="dcterms:W3CDTF">2022-11-04T16:43:00Z</dcterms:created>
  <dcterms:modified xsi:type="dcterms:W3CDTF">2022-11-04T16:43:00Z</dcterms:modified>
</cp:coreProperties>
</file>