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1F4E9F" w:rsidRDefault="00AD16F1" w:rsidP="001F4E9F">
            <w:pPr>
              <w:ind w:firstLine="885"/>
              <w:jc w:val="both"/>
              <w:rPr>
                <w:rFonts w:ascii="Arial" w:hAnsi="Arial" w:cs="Arial"/>
                <w:sz w:val="24"/>
              </w:rPr>
            </w:pPr>
            <w:r>
              <w:rPr>
                <w:rFonts w:ascii="Arial" w:hAnsi="Arial" w:cs="Arial"/>
                <w:sz w:val="24"/>
              </w:rPr>
              <w:t>Belediye Meclisinin 05.12.2022 tarih ve 220 sayılı ara kararı ile Ekoloji Komisyonu ile Toplumsal Adalet ve Cinsiyet Eşitliği Komisyonuna ortak havale edilen Belediyemiz Park ve Bahçeler Müdürlüğüne ait Görev, Yetki ve Sorumlulukları ile Çalışma Usul ve Esaslarına Dair Yönetmeliğin revize edilmesi ile ilgili 08.12.2022 tarihli ortak komisyon raporu okunarak görüşülmeye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E5AAF" w:rsidRDefault="00EE5AAF">
            <w:pPr>
              <w:jc w:val="center"/>
              <w:rPr>
                <w:b/>
                <w:sz w:val="24"/>
                <w:u w:val="single"/>
              </w:rPr>
            </w:pPr>
          </w:p>
          <w:p w:rsidR="00EE5AAF" w:rsidRDefault="00EE5AAF" w:rsidP="00EE5AAF">
            <w:pPr>
              <w:ind w:firstLine="851"/>
              <w:jc w:val="both"/>
              <w:rPr>
                <w:rFonts w:ascii="Arial" w:hAnsi="Arial" w:cs="Arial"/>
                <w:sz w:val="24"/>
                <w:szCs w:val="24"/>
              </w:rPr>
            </w:pPr>
            <w:r>
              <w:rPr>
                <w:rFonts w:ascii="Arial" w:hAnsi="Arial" w:cs="Arial"/>
                <w:sz w:val="24"/>
                <w:szCs w:val="24"/>
              </w:rPr>
              <w:t xml:space="preserve">Belediyemiz İnsan Kaynakları ve Eğitim Müdürlüğü'nün 20.09.2022 tarih ve 58443 sayılı yazı ile moloz ve budama atıklarının alınması işi Park ve Bahçeler Müdürlüğü sorumluluğuna verildiğinden; Dal ve budama atıkları, mobilya vb. ev eşya atıklarının toplanması ile ilgili maddenin  Park Bahçeler Müdürlüğü'nün Görev, Yetki ve Sorumlulukları ile Çalışma Usul ve Esaslarına Dair Yönetmeliğine eklenmesi teklif edilmiştir.  </w:t>
            </w:r>
          </w:p>
          <w:p w:rsidR="001F4E9F" w:rsidRDefault="001F4E9F" w:rsidP="00EE5AAF">
            <w:pPr>
              <w:ind w:firstLine="851"/>
              <w:jc w:val="both"/>
              <w:rPr>
                <w:rFonts w:ascii="Arial" w:hAnsi="Arial" w:cs="Arial"/>
                <w:sz w:val="24"/>
                <w:szCs w:val="24"/>
              </w:rPr>
            </w:pPr>
          </w:p>
          <w:p w:rsidR="001F4E9F" w:rsidRDefault="001F4E9F" w:rsidP="00EE5AAF">
            <w:pPr>
              <w:ind w:firstLine="851"/>
              <w:jc w:val="both"/>
              <w:rPr>
                <w:rFonts w:ascii="Arial" w:hAnsi="Arial" w:cs="Arial"/>
                <w:sz w:val="24"/>
                <w:szCs w:val="24"/>
              </w:rPr>
            </w:pPr>
            <w:r>
              <w:rPr>
                <w:rFonts w:ascii="Arial" w:hAnsi="Arial" w:cs="Arial"/>
                <w:sz w:val="24"/>
                <w:szCs w:val="24"/>
              </w:rPr>
              <w:t>Ortak komisyon raporu doğrultusunda;</w:t>
            </w:r>
          </w:p>
          <w:p w:rsidR="00EE5AAF" w:rsidRDefault="00EE5AAF" w:rsidP="00EE5AAF">
            <w:pPr>
              <w:ind w:firstLine="851"/>
              <w:jc w:val="both"/>
              <w:rPr>
                <w:rFonts w:ascii="Arial" w:hAnsi="Arial" w:cs="Arial"/>
                <w:sz w:val="24"/>
                <w:szCs w:val="24"/>
              </w:rPr>
            </w:pPr>
          </w:p>
          <w:p w:rsidR="00EE5AAF" w:rsidRDefault="00EE5AAF" w:rsidP="00EE5AAF">
            <w:pPr>
              <w:ind w:firstLine="851"/>
              <w:jc w:val="both"/>
              <w:rPr>
                <w:rFonts w:ascii="Arial" w:hAnsi="Arial" w:cs="Arial"/>
                <w:sz w:val="24"/>
                <w:szCs w:val="24"/>
              </w:rPr>
            </w:pPr>
            <w:r>
              <w:rPr>
                <w:rFonts w:ascii="Arial" w:hAnsi="Arial" w:cs="Arial"/>
                <w:sz w:val="24"/>
                <w:szCs w:val="24"/>
              </w:rPr>
              <w:t>- Sözkonusu moloz ve budama (Dal, budama atıkları, mobilya, ev eşya, vb. atıklarının toplanması) atıklarının alınması ile ilgili maddenin Park ve Bahçeler Müdürlüğü’nün Görev, Yetki ve Sorumlulukları ile Çalışma Usul ve Esaslarına Dair Yönetmeliğine eklenmesine, bu madde ile ilgili iş ve işlemlerin Park ve Bahçeler Müdürlüğü tarafından yürütülmesi</w:t>
            </w:r>
            <w:r w:rsidR="00AE2799">
              <w:rPr>
                <w:rFonts w:ascii="Arial" w:hAnsi="Arial" w:cs="Arial"/>
                <w:sz w:val="24"/>
                <w:szCs w:val="24"/>
              </w:rPr>
              <w:t>ne,</w:t>
            </w:r>
            <w:r>
              <w:rPr>
                <w:rFonts w:ascii="Arial" w:hAnsi="Arial" w:cs="Arial"/>
                <w:sz w:val="24"/>
                <w:szCs w:val="24"/>
              </w:rPr>
              <w:t xml:space="preserve"> </w:t>
            </w:r>
          </w:p>
          <w:p w:rsidR="00EE5AAF" w:rsidRDefault="00EE5AAF" w:rsidP="00EE5AAF">
            <w:pPr>
              <w:ind w:firstLine="851"/>
              <w:jc w:val="both"/>
              <w:rPr>
                <w:rFonts w:ascii="Arial" w:hAnsi="Arial" w:cs="Arial"/>
                <w:sz w:val="24"/>
                <w:szCs w:val="24"/>
              </w:rPr>
            </w:pPr>
          </w:p>
          <w:p w:rsidR="00EE5AAF" w:rsidRDefault="00EE5AAF" w:rsidP="00EE5AAF">
            <w:pPr>
              <w:ind w:firstLine="851"/>
              <w:jc w:val="both"/>
              <w:rPr>
                <w:rFonts w:ascii="Arial" w:hAnsi="Arial" w:cs="Arial"/>
                <w:sz w:val="24"/>
                <w:szCs w:val="24"/>
              </w:rPr>
            </w:pPr>
            <w:r>
              <w:rPr>
                <w:rFonts w:ascii="Arial" w:hAnsi="Arial" w:cs="Arial"/>
                <w:sz w:val="24"/>
                <w:szCs w:val="24"/>
              </w:rPr>
              <w:t>- Belediy</w:t>
            </w:r>
            <w:r w:rsidR="00711959">
              <w:rPr>
                <w:rFonts w:ascii="Arial" w:hAnsi="Arial" w:cs="Arial"/>
                <w:sz w:val="24"/>
                <w:szCs w:val="24"/>
              </w:rPr>
              <w:t>emiz Park ve Bahçeler Müdürlüğü</w:t>
            </w:r>
            <w:r>
              <w:rPr>
                <w:rFonts w:ascii="Arial" w:hAnsi="Arial" w:cs="Arial"/>
                <w:sz w:val="24"/>
                <w:szCs w:val="24"/>
              </w:rPr>
              <w:t>nün Görev, Yetki ve Sorumlulukları ile Çalışma Usul ve Esaslarına Dair Yönetmeliği'nin revize edil</w:t>
            </w:r>
            <w:r w:rsidR="00AE2799">
              <w:rPr>
                <w:rFonts w:ascii="Arial" w:hAnsi="Arial" w:cs="Arial"/>
                <w:sz w:val="24"/>
                <w:szCs w:val="24"/>
              </w:rPr>
              <w:t>erek idareden geldiği şekliyle kabulüne</w:t>
            </w:r>
            <w:r>
              <w:rPr>
                <w:rFonts w:ascii="Arial" w:hAnsi="Arial" w:cs="Arial"/>
                <w:sz w:val="24"/>
                <w:szCs w:val="24"/>
              </w:rPr>
              <w:t xml:space="preserve"> oy birliği ile karar verildi. </w:t>
            </w:r>
          </w:p>
          <w:p w:rsidR="00EE5AAF" w:rsidRDefault="00EE5AAF">
            <w:pPr>
              <w:jc w:val="center"/>
              <w:rPr>
                <w:b/>
                <w:sz w:val="24"/>
                <w:u w:val="single"/>
              </w:rPr>
            </w:pPr>
          </w:p>
          <w:p w:rsidR="008254E6" w:rsidRDefault="008254E6">
            <w:pPr>
              <w:rPr>
                <w:sz w:val="24"/>
              </w:rPr>
            </w:pPr>
          </w:p>
          <w:p w:rsidR="008350F6" w:rsidRDefault="008350F6">
            <w:pPr>
              <w:rPr>
                <w:sz w:val="24"/>
              </w:rPr>
            </w:pPr>
          </w:p>
          <w:p w:rsidR="008350F6" w:rsidRDefault="008350F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1F4E9F">
        <w:tblPrEx>
          <w:tblCellMar>
            <w:top w:w="0" w:type="dxa"/>
            <w:bottom w:w="0" w:type="dxa"/>
          </w:tblCellMar>
        </w:tblPrEx>
        <w:trPr>
          <w:cantSplit/>
          <w:trHeight w:hRule="exact" w:val="1200"/>
        </w:trPr>
        <w:tc>
          <w:tcPr>
            <w:tcW w:w="3402" w:type="dxa"/>
            <w:tcBorders>
              <w:top w:val="nil"/>
              <w:left w:val="nil"/>
              <w:bottom w:val="nil"/>
              <w:right w:val="nil"/>
            </w:tcBorders>
          </w:tcPr>
          <w:p w:rsidR="001F4E9F" w:rsidRDefault="001F4E9F">
            <w:pPr>
              <w:pStyle w:val="Balk1"/>
            </w:pPr>
            <w:r>
              <w:t>MECLİS BAŞKANI</w:t>
            </w:r>
          </w:p>
          <w:p w:rsidR="001F4E9F" w:rsidRDefault="001F4E9F">
            <w:pPr>
              <w:jc w:val="center"/>
              <w:rPr>
                <w:sz w:val="24"/>
                <w:szCs w:val="24"/>
              </w:rPr>
            </w:pPr>
            <w:r>
              <w:rPr>
                <w:b/>
                <w:sz w:val="24"/>
                <w:szCs w:val="24"/>
              </w:rPr>
              <w:t>Abdullah ÖZYİĞİT</w:t>
            </w:r>
          </w:p>
        </w:tc>
        <w:tc>
          <w:tcPr>
            <w:tcW w:w="3402" w:type="dxa"/>
            <w:tcBorders>
              <w:top w:val="nil"/>
              <w:left w:val="nil"/>
              <w:bottom w:val="nil"/>
              <w:right w:val="nil"/>
            </w:tcBorders>
          </w:tcPr>
          <w:p w:rsidR="001F4E9F" w:rsidRDefault="001F4E9F">
            <w:pPr>
              <w:pStyle w:val="Balk1"/>
              <w:rPr>
                <w:szCs w:val="24"/>
              </w:rPr>
            </w:pPr>
            <w:r>
              <w:rPr>
                <w:szCs w:val="24"/>
              </w:rPr>
              <w:t>KATİP</w:t>
            </w:r>
          </w:p>
          <w:p w:rsidR="001F4E9F" w:rsidRDefault="001F4E9F">
            <w:pPr>
              <w:jc w:val="center"/>
            </w:pPr>
            <w:r>
              <w:rPr>
                <w:b/>
                <w:sz w:val="24"/>
                <w:szCs w:val="24"/>
              </w:rPr>
              <w:t>Sevgi UĞURLU</w:t>
            </w:r>
          </w:p>
        </w:tc>
        <w:tc>
          <w:tcPr>
            <w:tcW w:w="3402" w:type="dxa"/>
            <w:tcBorders>
              <w:top w:val="nil"/>
              <w:left w:val="nil"/>
              <w:bottom w:val="nil"/>
              <w:right w:val="nil"/>
            </w:tcBorders>
          </w:tcPr>
          <w:p w:rsidR="001F4E9F" w:rsidRDefault="001F4E9F">
            <w:pPr>
              <w:pStyle w:val="Balk1"/>
            </w:pPr>
            <w:r>
              <w:t>KATİP</w:t>
            </w:r>
          </w:p>
          <w:p w:rsidR="001F4E9F" w:rsidRDefault="001F4E9F">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AE2799">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AE2799">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AE2799">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C9B" w:rsidRDefault="00D64C9B">
      <w:r>
        <w:separator/>
      </w:r>
    </w:p>
  </w:endnote>
  <w:endnote w:type="continuationSeparator" w:id="1">
    <w:p w:rsidR="00D64C9B" w:rsidRDefault="00D64C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C9B" w:rsidRDefault="00D64C9B">
      <w:r>
        <w:separator/>
      </w:r>
    </w:p>
  </w:footnote>
  <w:footnote w:type="continuationSeparator" w:id="1">
    <w:p w:rsidR="00D64C9B" w:rsidRDefault="00D64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D16F1">
          <w:pPr>
            <w:pStyle w:val="Balk2"/>
            <w:jc w:val="left"/>
          </w:pPr>
          <w:r>
            <w:t>234</w:t>
          </w:r>
        </w:p>
      </w:tc>
      <w:tc>
        <w:tcPr>
          <w:tcW w:w="4404" w:type="dxa"/>
          <w:tcBorders>
            <w:top w:val="nil"/>
            <w:left w:val="nil"/>
            <w:bottom w:val="nil"/>
            <w:right w:val="nil"/>
          </w:tcBorders>
        </w:tcPr>
        <w:p w:rsidR="008254E6" w:rsidRDefault="008254E6">
          <w:pPr>
            <w:pStyle w:val="Balk2"/>
            <w:rPr>
              <w:b/>
            </w:rPr>
          </w:pPr>
          <w:r>
            <w:rPr>
              <w:b/>
            </w:rPr>
            <w:t>MERSİN</w:t>
          </w:r>
        </w:p>
      </w:tc>
    </w:tr>
    <w:tr w:rsidR="00EE5AAF">
      <w:tblPrEx>
        <w:tblCellMar>
          <w:top w:w="0" w:type="dxa"/>
          <w:bottom w:w="0" w:type="dxa"/>
        </w:tblCellMar>
      </w:tblPrEx>
      <w:trPr>
        <w:cantSplit/>
      </w:trPr>
      <w:tc>
        <w:tcPr>
          <w:tcW w:w="942" w:type="dxa"/>
          <w:tcBorders>
            <w:top w:val="nil"/>
            <w:left w:val="nil"/>
            <w:bottom w:val="nil"/>
            <w:right w:val="nil"/>
          </w:tcBorders>
        </w:tcPr>
        <w:p w:rsidR="00EE5AAF" w:rsidRDefault="00EE5AAF">
          <w:pPr>
            <w:rPr>
              <w:b/>
              <w:sz w:val="24"/>
            </w:rPr>
          </w:pPr>
        </w:p>
      </w:tc>
      <w:tc>
        <w:tcPr>
          <w:tcW w:w="4860" w:type="dxa"/>
          <w:tcBorders>
            <w:top w:val="nil"/>
            <w:left w:val="nil"/>
            <w:bottom w:val="nil"/>
            <w:right w:val="nil"/>
          </w:tcBorders>
        </w:tcPr>
        <w:p w:rsidR="00EE5AAF" w:rsidRDefault="00EE5AAF">
          <w:pPr>
            <w:pStyle w:val="Balk2"/>
            <w:jc w:val="left"/>
          </w:pPr>
        </w:p>
      </w:tc>
      <w:tc>
        <w:tcPr>
          <w:tcW w:w="4404" w:type="dxa"/>
          <w:tcBorders>
            <w:top w:val="nil"/>
            <w:left w:val="nil"/>
            <w:bottom w:val="nil"/>
            <w:right w:val="nil"/>
          </w:tcBorders>
        </w:tcPr>
        <w:p w:rsidR="00EE5AAF" w:rsidRDefault="00AD16F1">
          <w:pPr>
            <w:pStyle w:val="Balk2"/>
            <w:rPr>
              <w:b/>
            </w:rPr>
          </w:pPr>
          <w:r>
            <w:rPr>
              <w:b/>
            </w:rPr>
            <w:t>09/12/2022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042E1"/>
    <w:rsid w:val="001F4E9F"/>
    <w:rsid w:val="002416D3"/>
    <w:rsid w:val="002F369F"/>
    <w:rsid w:val="0046714C"/>
    <w:rsid w:val="00481B3D"/>
    <w:rsid w:val="004863B0"/>
    <w:rsid w:val="00534478"/>
    <w:rsid w:val="00575CE8"/>
    <w:rsid w:val="00711959"/>
    <w:rsid w:val="00781BA6"/>
    <w:rsid w:val="008254E6"/>
    <w:rsid w:val="008350F6"/>
    <w:rsid w:val="008517C2"/>
    <w:rsid w:val="00884FAE"/>
    <w:rsid w:val="008E4F47"/>
    <w:rsid w:val="00AD16F1"/>
    <w:rsid w:val="00AE2799"/>
    <w:rsid w:val="00C63B2B"/>
    <w:rsid w:val="00CB4549"/>
    <w:rsid w:val="00D64C9B"/>
    <w:rsid w:val="00DC2E05"/>
    <w:rsid w:val="00DF16C8"/>
    <w:rsid w:val="00E2700E"/>
    <w:rsid w:val="00E83FCD"/>
    <w:rsid w:val="00E95667"/>
    <w:rsid w:val="00EE5AAF"/>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1F4E9F"/>
    <w:rPr>
      <w:b/>
      <w:sz w:val="24"/>
    </w:rPr>
  </w:style>
</w:styles>
</file>

<file path=word/webSettings.xml><?xml version="1.0" encoding="utf-8"?>
<w:webSettings xmlns:r="http://schemas.openxmlformats.org/officeDocument/2006/relationships" xmlns:w="http://schemas.openxmlformats.org/wordprocessingml/2006/main">
  <w:divs>
    <w:div w:id="109381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yazi_meclis_275_2022-12-12_10-07_404222</Template>
  <TotalTime>1</TotalTime>
  <Pages>1</Pages>
  <Words>308</Words>
  <Characters>1760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2022-12-12T12:32:00Z</cp:lastPrinted>
  <dcterms:created xsi:type="dcterms:W3CDTF">2022-12-16T06:05:00Z</dcterms:created>
  <dcterms:modified xsi:type="dcterms:W3CDTF">2022-12-16T06:05:00Z</dcterms:modified>
</cp:coreProperties>
</file>