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691E7C" w:rsidRDefault="00F90FB1" w:rsidP="00561EA6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Başkanının önerisi doğrultusunda oy birliği ile gündeme alınan; Belediyemizde 657 sayılı yasaya tabi memur statüsünde çalışanlar için hazırlanan  1 Sayılı Kadro İhdas Cetveli ile ilgili İnsan Kaynakları ve Eğitim Müdürlüğünün  28.12.2022 tarih ve E- 24955832-900-70646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51A1D" w:rsidRDefault="00A51A1D">
            <w:pPr>
              <w:jc w:val="center"/>
              <w:rPr>
                <w:b/>
                <w:sz w:val="24"/>
                <w:u w:val="single"/>
              </w:rPr>
            </w:pPr>
          </w:p>
          <w:p w:rsidR="00A51A1D" w:rsidRDefault="00A51A1D">
            <w:pPr>
              <w:jc w:val="center"/>
              <w:rPr>
                <w:b/>
                <w:sz w:val="24"/>
                <w:u w:val="single"/>
              </w:rPr>
            </w:pPr>
          </w:p>
          <w:p w:rsidR="00A51A1D" w:rsidRDefault="00A51A1D" w:rsidP="00A51A1D">
            <w:pPr>
              <w:pStyle w:val="NormalWeb"/>
              <w:ind w:firstLine="88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Şubat 2007 tarih ve 26442 sayılı Resmi Gazetede yayımlanan yönetmelik ve 5393 sayılı Belediye Kanununun 48. ve 49. Maddeleri gereğince Belediyemiz için ihtiyaç duyulan kadrolar oluşturulmuştur.</w:t>
            </w:r>
          </w:p>
          <w:p w:rsidR="00A51A1D" w:rsidRDefault="00A51A1D" w:rsidP="00A51A1D">
            <w:pPr>
              <w:pStyle w:val="NormalWeb"/>
              <w:ind w:firstLine="88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Bu nedenle; Yayımlanan yönetmelik gereği, Belediyemizde 657 sayılı yasaya tabi memur statüsünde çalışanlar için,</w:t>
            </w:r>
            <w:r>
              <w:rPr>
                <w:rStyle w:val="Gl"/>
                <w:rFonts w:ascii="Arial" w:hAnsi="Arial" w:cs="Arial"/>
                <w:color w:val="000000"/>
              </w:rPr>
              <w:t xml:space="preserve"> “</w:t>
            </w:r>
            <w:r>
              <w:rPr>
                <w:rStyle w:val="Gl"/>
                <w:rFonts w:ascii="Arial" w:hAnsi="Arial" w:cs="Arial"/>
                <w:b w:val="0"/>
                <w:color w:val="000000"/>
              </w:rPr>
              <w:t>1 Sayılı Kadro İhdas Cetveli”</w:t>
            </w:r>
            <w:r w:rsidR="00691E7C">
              <w:rPr>
                <w:rStyle w:val="Gl"/>
                <w:rFonts w:ascii="Arial" w:hAnsi="Arial" w:cs="Arial"/>
                <w:b w:val="0"/>
                <w:color w:val="000000"/>
              </w:rPr>
              <w:t xml:space="preserve"> ile ilgili teklifin Plan ve Bütçe Komisyonu, Toplumsal Adalet ve Cinsiyet Eşitliği Komisyonu ile Ekonomik Hayatın Geliştirilmesi Komisyonuna ortak havale edilmesinin kabulüne oy birliği ile karar verildi.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</w:p>
          <w:p w:rsidR="00A51A1D" w:rsidRDefault="00A51A1D" w:rsidP="00A51A1D">
            <w:pPr>
              <w:pStyle w:val="NormalWeb"/>
              <w:spacing w:line="276" w:lineRule="auto"/>
              <w:ind w:firstLine="743"/>
              <w:jc w:val="both"/>
              <w:rPr>
                <w:rFonts w:ascii="Arial" w:hAnsi="Arial" w:cs="Arial"/>
              </w:rPr>
            </w:pPr>
          </w:p>
          <w:p w:rsidR="00A51A1D" w:rsidRDefault="00A51A1D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646BD0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46BD0" w:rsidRDefault="00646BD0">
            <w:pPr>
              <w:pStyle w:val="Balk1"/>
            </w:pPr>
            <w:r>
              <w:t>MECLİS BAŞKANI</w:t>
            </w:r>
          </w:p>
          <w:p w:rsidR="00646BD0" w:rsidRDefault="00646BD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46BD0" w:rsidRDefault="00646BD0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646BD0" w:rsidRDefault="00646BD0">
            <w:pPr>
              <w:jc w:val="center"/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46BD0" w:rsidRDefault="00646BD0">
            <w:pPr>
              <w:pStyle w:val="Balk1"/>
            </w:pPr>
            <w:r>
              <w:t>KATİP</w:t>
            </w:r>
          </w:p>
          <w:p w:rsidR="00646BD0" w:rsidRDefault="00646B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Cevdet YILMAZ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C8A" w:rsidRDefault="008F7C8A">
      <w:r>
        <w:separator/>
      </w:r>
    </w:p>
  </w:endnote>
  <w:endnote w:type="continuationSeparator" w:id="1">
    <w:p w:rsidR="008F7C8A" w:rsidRDefault="008F7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C8A" w:rsidRDefault="008F7C8A">
      <w:r>
        <w:separator/>
      </w:r>
    </w:p>
  </w:footnote>
  <w:footnote w:type="continuationSeparator" w:id="1">
    <w:p w:rsidR="008F7C8A" w:rsidRDefault="008F7C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F90FB1">
          <w:pPr>
            <w:pStyle w:val="Balk2"/>
            <w:jc w:val="left"/>
          </w:pPr>
          <w:r>
            <w:t>14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A51A1D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A51A1D" w:rsidRDefault="00A51A1D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A51A1D" w:rsidRDefault="00A51A1D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A51A1D" w:rsidRDefault="00F90FB1">
          <w:pPr>
            <w:pStyle w:val="Balk2"/>
            <w:rPr>
              <w:b/>
            </w:rPr>
          </w:pPr>
          <w:r>
            <w:rPr>
              <w:b/>
            </w:rPr>
            <w:t>02/01/2023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76ED9"/>
    <w:rsid w:val="00194A39"/>
    <w:rsid w:val="002416D3"/>
    <w:rsid w:val="002637E2"/>
    <w:rsid w:val="0048198E"/>
    <w:rsid w:val="00481B3D"/>
    <w:rsid w:val="00534478"/>
    <w:rsid w:val="00561EA6"/>
    <w:rsid w:val="00575CE8"/>
    <w:rsid w:val="00646BD0"/>
    <w:rsid w:val="00691E7C"/>
    <w:rsid w:val="008254E6"/>
    <w:rsid w:val="008517C2"/>
    <w:rsid w:val="008D0C49"/>
    <w:rsid w:val="008F7C8A"/>
    <w:rsid w:val="00A51A1D"/>
    <w:rsid w:val="00A8457C"/>
    <w:rsid w:val="00AC1D14"/>
    <w:rsid w:val="00B07B21"/>
    <w:rsid w:val="00B25592"/>
    <w:rsid w:val="00C63B2B"/>
    <w:rsid w:val="00DF0AF2"/>
    <w:rsid w:val="00DF16C8"/>
    <w:rsid w:val="00F532D1"/>
    <w:rsid w:val="00F71533"/>
    <w:rsid w:val="00F90FB1"/>
    <w:rsid w:val="00FB3141"/>
    <w:rsid w:val="00FB5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A51A1D"/>
    <w:pPr>
      <w:spacing w:before="100" w:beforeAutospacing="1" w:after="100" w:afterAutospacing="1"/>
    </w:pPr>
    <w:rPr>
      <w:sz w:val="24"/>
      <w:szCs w:val="24"/>
    </w:rPr>
  </w:style>
  <w:style w:type="character" w:styleId="Gl">
    <w:name w:val="Strong"/>
    <w:basedOn w:val="VarsaylanParagrafYazTipi"/>
    <w:uiPriority w:val="22"/>
    <w:qFormat/>
    <w:rsid w:val="00A51A1D"/>
    <w:rPr>
      <w:b/>
      <w:bCs/>
    </w:rPr>
  </w:style>
  <w:style w:type="character" w:customStyle="1" w:styleId="Balk1Char">
    <w:name w:val="Başlık 1 Char"/>
    <w:basedOn w:val="VarsaylanParagrafYazTipi"/>
    <w:link w:val="Balk1"/>
    <w:rsid w:val="00646BD0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5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yazi_meclis_276_2023-01-03_12-35_404322</Template>
  <TotalTime>3</TotalTime>
  <Pages>1</Pages>
  <Words>131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2023-01-04T10:34:00Z</cp:lastPrinted>
  <dcterms:created xsi:type="dcterms:W3CDTF">2023-01-09T08:42:00Z</dcterms:created>
  <dcterms:modified xsi:type="dcterms:W3CDTF">2023-01-09T08:42:00Z</dcterms:modified>
</cp:coreProperties>
</file>