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5648E" w:rsidRDefault="000768F9" w:rsidP="0005648E">
            <w:pPr>
              <w:ind w:firstLine="885"/>
              <w:jc w:val="both"/>
              <w:rPr>
                <w:rFonts w:ascii="Arial" w:hAnsi="Arial" w:cs="Arial"/>
                <w:sz w:val="22"/>
                <w:szCs w:val="22"/>
              </w:rPr>
            </w:pPr>
            <w:r>
              <w:rPr>
                <w:rFonts w:ascii="Arial" w:hAnsi="Arial" w:cs="Arial"/>
                <w:sz w:val="22"/>
                <w:szCs w:val="22"/>
              </w:rPr>
              <w:t>Belediye Meclisinin 06.02.2023 tarih ve 25 sayılı ara kararı ile Plan ve Bütçe Komisyonuna havale edilen Tam Zamanlı Sözleşmeli Personel Ücret Tespiti ile ilgili teklife ait  09.02.2023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5648E" w:rsidRDefault="0005648E">
            <w:pPr>
              <w:jc w:val="center"/>
              <w:rPr>
                <w:b/>
                <w:sz w:val="24"/>
                <w:u w:val="single"/>
              </w:rPr>
            </w:pPr>
          </w:p>
          <w:p w:rsidR="0005648E" w:rsidRPr="0005648E" w:rsidRDefault="0005648E" w:rsidP="0005648E">
            <w:pPr>
              <w:ind w:firstLine="743"/>
              <w:jc w:val="both"/>
              <w:rPr>
                <w:rFonts w:ascii="Arial" w:hAnsi="Arial" w:cs="Arial"/>
                <w:sz w:val="22"/>
                <w:szCs w:val="22"/>
              </w:rPr>
            </w:pPr>
            <w:r w:rsidRPr="0005648E">
              <w:rPr>
                <w:rFonts w:ascii="Arial" w:hAnsi="Arial" w:cs="Arial"/>
                <w:sz w:val="22"/>
                <w:szCs w:val="22"/>
              </w:rPr>
              <w:t xml:space="preserve">22 Şubat 2007 tarihinde yürürlüğe giren Norm kadro İlke ve standartlarına göre Kurumumuz için gerekli kadrolar oluşturulmuştur. 5393 sayılı Belediye Kanununun 49. maddesi gereği 2023 yılı içerisinde, boş kadro karşılığında mevcut bulunan  Tam Zamanlı Sözleşmeli Personel kadroları olan Mimar,  Şehir Plancısı, Sosyal Hizmet Uzmanı ve Eğitmen için gerekli diğer yasal prosedürlerin de yerine getirilerek, 2023 yılında Tam Zamanlı Sözleşmeli Personel olarak </w:t>
            </w:r>
            <w:r w:rsidRPr="0005648E">
              <w:rPr>
                <w:rFonts w:ascii="Arial" w:hAnsi="Arial" w:cs="Arial"/>
                <w:sz w:val="22"/>
                <w:szCs w:val="22"/>
                <w:u w:val="single"/>
              </w:rPr>
              <w:t>çalıştırılacak olması halindeki</w:t>
            </w:r>
            <w:r w:rsidRPr="0005648E">
              <w:rPr>
                <w:rFonts w:ascii="Arial" w:hAnsi="Arial" w:cs="Arial"/>
                <w:sz w:val="22"/>
                <w:szCs w:val="22"/>
              </w:rPr>
              <w:t xml:space="preserve"> ücret tespitinin belirlenmesi ihtiyacıdır.</w:t>
            </w:r>
          </w:p>
          <w:p w:rsidR="0005648E" w:rsidRPr="0005648E" w:rsidRDefault="0005648E" w:rsidP="0005648E">
            <w:pPr>
              <w:ind w:firstLine="743"/>
              <w:jc w:val="center"/>
              <w:rPr>
                <w:rFonts w:ascii="Arial" w:hAnsi="Arial" w:cs="Arial"/>
                <w:sz w:val="22"/>
                <w:szCs w:val="22"/>
              </w:rPr>
            </w:pPr>
          </w:p>
          <w:p w:rsidR="0005648E" w:rsidRPr="0005648E" w:rsidRDefault="0005648E" w:rsidP="0005648E">
            <w:pPr>
              <w:ind w:firstLine="743"/>
              <w:jc w:val="both"/>
              <w:rPr>
                <w:rFonts w:ascii="Arial" w:hAnsi="Arial" w:cs="Arial"/>
                <w:sz w:val="22"/>
                <w:szCs w:val="22"/>
              </w:rPr>
            </w:pPr>
            <w:r w:rsidRPr="0005648E">
              <w:rPr>
                <w:rFonts w:ascii="Arial" w:hAnsi="Arial" w:cs="Arial"/>
                <w:sz w:val="22"/>
                <w:szCs w:val="22"/>
              </w:rPr>
              <w:t>5393 Sayılı Belediye Kanununun 49. maddesi ile sözleşmeli personel çalıştırılmasına ilişkin esaslara göre Tam Zamanlı Sözleşmeli Personel olarak çalıştırılacak olmaları halinde; Mimar- Şehir Plancısı- Sosyal Hizmet Uzmanı personele ödenecek net ücret aynı unvanlı kadronun birinci derecesinin birinci kademesi, Eğitmen unvanlı personel için ise aynı unvanlı kadronun üçüncü derecesinin 1. kademesi için yapılması gereken bütün ödemeler toplamının net tutarının yüzde 25 fazlasını geçmemek üzere, Belediye Meclisi tarafından belirlenir” denilmektedir.</w:t>
            </w:r>
          </w:p>
          <w:p w:rsidR="0005648E" w:rsidRPr="0005648E" w:rsidRDefault="0005648E" w:rsidP="0005648E">
            <w:pPr>
              <w:ind w:firstLine="743"/>
              <w:jc w:val="both"/>
              <w:rPr>
                <w:rFonts w:ascii="Arial" w:hAnsi="Arial" w:cs="Arial"/>
                <w:sz w:val="22"/>
                <w:szCs w:val="22"/>
              </w:rPr>
            </w:pPr>
          </w:p>
          <w:p w:rsidR="0005648E" w:rsidRDefault="0005648E" w:rsidP="0005648E">
            <w:pPr>
              <w:ind w:firstLine="743"/>
              <w:jc w:val="both"/>
              <w:rPr>
                <w:sz w:val="22"/>
                <w:szCs w:val="22"/>
              </w:rPr>
            </w:pPr>
            <w:r w:rsidRPr="00745944">
              <w:rPr>
                <w:rFonts w:ascii="Arial" w:hAnsi="Arial" w:cs="Arial"/>
                <w:sz w:val="22"/>
                <w:szCs w:val="22"/>
              </w:rPr>
              <w:t xml:space="preserve">Komisyon raporu doğrultusunda;  5393 Sayılı Belediye Kanununun 49. maddesine göre 2023 yılında çalıştırılan ve/veya çalıştırılacak olan tam zamanlı sözleşmeli personellere ödenecek aylık net ücretin (Bakanlar Kurulu Kararı ile açıklanan memur kat sayısındaki değişiklikler ile Hazine ve Maliye Bakanlığınca belirlenen sözleşmeli ücret cetvelindeki değişikliklerin uygulanması şartıyla) Mimar- Şehir Plancısı- Sosyal Hizmet Uzmanı personele ödenecek net ücret aynı unvanlı kadronun birinci derecesinin birinci kademesi, Eğitmen unvanlı personel için ise aynı unvanlı kadronun üçüncü derecesinin 1. kademesi için yapılması gereken bütün ödemeler toplamının net tutarı kadar ödeme yapılmasının kabulüne oy birliği ile karar verildi. </w:t>
            </w:r>
            <w:r w:rsidRPr="00745944">
              <w:rPr>
                <w:sz w:val="22"/>
                <w:szCs w:val="22"/>
              </w:rPr>
              <w:t xml:space="preserve"> </w:t>
            </w:r>
          </w:p>
          <w:p w:rsidR="00FE42A2" w:rsidRDefault="00FE42A2" w:rsidP="0005648E">
            <w:pPr>
              <w:ind w:firstLine="743"/>
              <w:jc w:val="both"/>
              <w:rPr>
                <w:sz w:val="22"/>
                <w:szCs w:val="22"/>
              </w:rPr>
            </w:pPr>
          </w:p>
          <w:p w:rsidR="0005648E" w:rsidRDefault="0005648E">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05648E" w:rsidRDefault="0005648E">
            <w:pPr>
              <w:pStyle w:val="Balk1"/>
            </w:pPr>
            <w:r w:rsidRPr="0005648E">
              <w:t>MECLİS BAŞKANI</w:t>
            </w:r>
          </w:p>
          <w:p w:rsidR="0005648E" w:rsidRPr="0005648E" w:rsidRDefault="0005648E" w:rsidP="0005648E">
            <w:pPr>
              <w:jc w:val="center"/>
              <w:rPr>
                <w:b/>
                <w:sz w:val="24"/>
                <w:szCs w:val="24"/>
              </w:rPr>
            </w:pPr>
            <w:r w:rsidRPr="0005648E">
              <w:rPr>
                <w:b/>
                <w:sz w:val="24"/>
                <w:szCs w:val="24"/>
              </w:rPr>
              <w:t>Abdullah ÖZYİĞİT</w:t>
            </w:r>
          </w:p>
        </w:tc>
        <w:tc>
          <w:tcPr>
            <w:tcW w:w="3402" w:type="dxa"/>
            <w:tcBorders>
              <w:top w:val="nil"/>
              <w:left w:val="nil"/>
              <w:bottom w:val="nil"/>
              <w:right w:val="nil"/>
            </w:tcBorders>
          </w:tcPr>
          <w:p w:rsidR="008254E6" w:rsidRPr="0005648E" w:rsidRDefault="0005648E">
            <w:pPr>
              <w:pStyle w:val="Balk1"/>
            </w:pPr>
            <w:r w:rsidRPr="0005648E">
              <w:t>KATİP</w:t>
            </w:r>
          </w:p>
          <w:p w:rsidR="0005648E" w:rsidRPr="0005648E" w:rsidRDefault="0005648E" w:rsidP="0005648E">
            <w:pPr>
              <w:jc w:val="center"/>
              <w:rPr>
                <w:b/>
                <w:sz w:val="24"/>
                <w:szCs w:val="24"/>
              </w:rPr>
            </w:pPr>
            <w:r w:rsidRPr="0005648E">
              <w:rPr>
                <w:b/>
                <w:sz w:val="24"/>
                <w:szCs w:val="24"/>
              </w:rPr>
              <w:t>Sevgi UĞURLU</w:t>
            </w:r>
          </w:p>
        </w:tc>
        <w:tc>
          <w:tcPr>
            <w:tcW w:w="3402" w:type="dxa"/>
            <w:tcBorders>
              <w:top w:val="nil"/>
              <w:left w:val="nil"/>
              <w:bottom w:val="nil"/>
              <w:right w:val="nil"/>
            </w:tcBorders>
          </w:tcPr>
          <w:p w:rsidR="008254E6" w:rsidRPr="0005648E" w:rsidRDefault="0005648E">
            <w:pPr>
              <w:pStyle w:val="Balk1"/>
            </w:pPr>
            <w:r w:rsidRPr="0005648E">
              <w:t>KATİP</w:t>
            </w:r>
          </w:p>
          <w:p w:rsidR="0005648E" w:rsidRPr="0005648E" w:rsidRDefault="0005648E" w:rsidP="0005648E">
            <w:pPr>
              <w:jc w:val="center"/>
              <w:rPr>
                <w:b/>
                <w:sz w:val="24"/>
                <w:szCs w:val="24"/>
              </w:rPr>
            </w:pPr>
            <w:r w:rsidRPr="0005648E">
              <w:rPr>
                <w:b/>
                <w:sz w:val="24"/>
                <w:szCs w:val="24"/>
              </w:rPr>
              <w:t>Şenol IŞIK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5648E">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05648E">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5648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9D3" w:rsidRDefault="004029D3">
      <w:r>
        <w:separator/>
      </w:r>
    </w:p>
  </w:endnote>
  <w:endnote w:type="continuationSeparator" w:id="1">
    <w:p w:rsidR="004029D3" w:rsidRDefault="00402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9D3" w:rsidRDefault="004029D3">
      <w:r>
        <w:separator/>
      </w:r>
    </w:p>
  </w:footnote>
  <w:footnote w:type="continuationSeparator" w:id="1">
    <w:p w:rsidR="004029D3" w:rsidRDefault="004029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E42A2">
      <w:tblPrEx>
        <w:tblCellMar>
          <w:top w:w="0" w:type="dxa"/>
          <w:bottom w:w="0" w:type="dxa"/>
        </w:tblCellMar>
      </w:tblPrEx>
      <w:tc>
        <w:tcPr>
          <w:tcW w:w="10206" w:type="dxa"/>
          <w:gridSpan w:val="3"/>
          <w:tcBorders>
            <w:top w:val="nil"/>
            <w:left w:val="nil"/>
            <w:bottom w:val="nil"/>
            <w:right w:val="nil"/>
          </w:tcBorders>
        </w:tcPr>
        <w:p w:rsidR="00FE42A2" w:rsidRDefault="00FE42A2">
          <w:pPr>
            <w:rPr>
              <w:b/>
              <w:sz w:val="24"/>
            </w:rPr>
          </w:pPr>
          <w:r>
            <w:rPr>
              <w:b/>
              <w:sz w:val="24"/>
            </w:rPr>
            <w:t>T.C.</w:t>
          </w:r>
        </w:p>
        <w:p w:rsidR="00FE42A2" w:rsidRDefault="00FE42A2">
          <w:pPr>
            <w:pStyle w:val="Balk3"/>
          </w:pPr>
          <w:r>
            <w:t>MERSİN YENİŞEHİR</w:t>
          </w:r>
        </w:p>
        <w:p w:rsidR="00FE42A2" w:rsidRDefault="00FE42A2">
          <w:r>
            <w:rPr>
              <w:b/>
              <w:sz w:val="24"/>
            </w:rPr>
            <w:t>BELEDİYE MECLİSİ</w:t>
          </w:r>
        </w:p>
      </w:tc>
    </w:tr>
    <w:tr w:rsidR="00FE42A2">
      <w:tblPrEx>
        <w:tblCellMar>
          <w:top w:w="0" w:type="dxa"/>
          <w:bottom w:w="0" w:type="dxa"/>
        </w:tblCellMar>
      </w:tblPrEx>
      <w:trPr>
        <w:cantSplit/>
      </w:trPr>
      <w:tc>
        <w:tcPr>
          <w:tcW w:w="942" w:type="dxa"/>
          <w:tcBorders>
            <w:top w:val="nil"/>
            <w:left w:val="nil"/>
            <w:bottom w:val="nil"/>
            <w:right w:val="nil"/>
          </w:tcBorders>
        </w:tcPr>
        <w:p w:rsidR="00FE42A2" w:rsidRDefault="00FE42A2">
          <w:pPr>
            <w:rPr>
              <w:b/>
              <w:sz w:val="24"/>
            </w:rPr>
          </w:pPr>
        </w:p>
      </w:tc>
      <w:tc>
        <w:tcPr>
          <w:tcW w:w="4860" w:type="dxa"/>
          <w:tcBorders>
            <w:top w:val="nil"/>
            <w:left w:val="nil"/>
            <w:bottom w:val="nil"/>
            <w:right w:val="nil"/>
          </w:tcBorders>
        </w:tcPr>
        <w:p w:rsidR="00FE42A2" w:rsidRDefault="00FE42A2">
          <w:pPr>
            <w:pStyle w:val="Balk2"/>
            <w:jc w:val="left"/>
          </w:pPr>
        </w:p>
      </w:tc>
      <w:tc>
        <w:tcPr>
          <w:tcW w:w="4404" w:type="dxa"/>
          <w:tcBorders>
            <w:top w:val="nil"/>
            <w:left w:val="nil"/>
            <w:bottom w:val="nil"/>
            <w:right w:val="nil"/>
          </w:tcBorders>
        </w:tcPr>
        <w:p w:rsidR="00FE42A2" w:rsidRDefault="00FE42A2">
          <w:pPr>
            <w:pStyle w:val="Balk2"/>
            <w:rPr>
              <w:b/>
              <w:u w:val="single"/>
            </w:rPr>
          </w:pPr>
        </w:p>
      </w:tc>
    </w:tr>
    <w:tr w:rsidR="00FE42A2">
      <w:tblPrEx>
        <w:tblCellMar>
          <w:top w:w="0" w:type="dxa"/>
          <w:bottom w:w="0" w:type="dxa"/>
        </w:tblCellMar>
      </w:tblPrEx>
      <w:trPr>
        <w:cantSplit/>
      </w:trPr>
      <w:tc>
        <w:tcPr>
          <w:tcW w:w="942" w:type="dxa"/>
          <w:tcBorders>
            <w:top w:val="nil"/>
            <w:left w:val="nil"/>
            <w:bottom w:val="nil"/>
            <w:right w:val="nil"/>
          </w:tcBorders>
        </w:tcPr>
        <w:p w:rsidR="00FE42A2" w:rsidRDefault="00FE42A2">
          <w:pPr>
            <w:rPr>
              <w:sz w:val="24"/>
            </w:rPr>
          </w:pPr>
          <w:r>
            <w:rPr>
              <w:b/>
              <w:sz w:val="24"/>
            </w:rPr>
            <w:t>SAYI :</w:t>
          </w:r>
        </w:p>
      </w:tc>
      <w:tc>
        <w:tcPr>
          <w:tcW w:w="4860" w:type="dxa"/>
          <w:tcBorders>
            <w:top w:val="nil"/>
            <w:left w:val="nil"/>
            <w:bottom w:val="nil"/>
            <w:right w:val="nil"/>
          </w:tcBorders>
        </w:tcPr>
        <w:p w:rsidR="00FE42A2" w:rsidRDefault="000768F9">
          <w:pPr>
            <w:pStyle w:val="Balk2"/>
            <w:jc w:val="left"/>
          </w:pPr>
          <w:r>
            <w:t>42</w:t>
          </w:r>
        </w:p>
      </w:tc>
      <w:tc>
        <w:tcPr>
          <w:tcW w:w="4404" w:type="dxa"/>
          <w:tcBorders>
            <w:top w:val="nil"/>
            <w:left w:val="nil"/>
            <w:bottom w:val="nil"/>
            <w:right w:val="nil"/>
          </w:tcBorders>
        </w:tcPr>
        <w:p w:rsidR="00FE42A2" w:rsidRDefault="00FE42A2">
          <w:pPr>
            <w:pStyle w:val="Balk2"/>
            <w:rPr>
              <w:b/>
            </w:rPr>
          </w:pPr>
          <w:r>
            <w:rPr>
              <w:b/>
            </w:rPr>
            <w:t>MERSİN</w:t>
          </w:r>
        </w:p>
      </w:tc>
    </w:tr>
    <w:tr w:rsidR="00FE42A2">
      <w:tblPrEx>
        <w:tblCellMar>
          <w:top w:w="0" w:type="dxa"/>
          <w:bottom w:w="0" w:type="dxa"/>
        </w:tblCellMar>
      </w:tblPrEx>
      <w:trPr>
        <w:cantSplit/>
      </w:trPr>
      <w:tc>
        <w:tcPr>
          <w:tcW w:w="942" w:type="dxa"/>
          <w:tcBorders>
            <w:top w:val="nil"/>
            <w:left w:val="nil"/>
            <w:bottom w:val="nil"/>
            <w:right w:val="nil"/>
          </w:tcBorders>
        </w:tcPr>
        <w:p w:rsidR="00FE42A2" w:rsidRDefault="00FE42A2">
          <w:pPr>
            <w:rPr>
              <w:b/>
              <w:sz w:val="24"/>
            </w:rPr>
          </w:pPr>
        </w:p>
      </w:tc>
      <w:tc>
        <w:tcPr>
          <w:tcW w:w="4860" w:type="dxa"/>
          <w:tcBorders>
            <w:top w:val="nil"/>
            <w:left w:val="nil"/>
            <w:bottom w:val="nil"/>
            <w:right w:val="nil"/>
          </w:tcBorders>
        </w:tcPr>
        <w:p w:rsidR="00FE42A2" w:rsidRDefault="00FE42A2">
          <w:pPr>
            <w:pStyle w:val="Balk2"/>
            <w:jc w:val="left"/>
          </w:pPr>
        </w:p>
      </w:tc>
      <w:tc>
        <w:tcPr>
          <w:tcW w:w="4404" w:type="dxa"/>
          <w:tcBorders>
            <w:top w:val="nil"/>
            <w:left w:val="nil"/>
            <w:bottom w:val="nil"/>
            <w:right w:val="nil"/>
          </w:tcBorders>
        </w:tcPr>
        <w:p w:rsidR="00FE42A2" w:rsidRDefault="000768F9">
          <w:pPr>
            <w:pStyle w:val="Balk2"/>
            <w:rPr>
              <w:b/>
            </w:rPr>
          </w:pPr>
          <w:r>
            <w:rPr>
              <w:b/>
            </w:rPr>
            <w:t>10/02/2023</w:t>
          </w:r>
        </w:p>
      </w:tc>
    </w:tr>
  </w:tbl>
  <w:p w:rsidR="00FE42A2" w:rsidRDefault="00FE42A2">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029D3"/>
    <w:rsid w:val="0005648E"/>
    <w:rsid w:val="000768F9"/>
    <w:rsid w:val="00221666"/>
    <w:rsid w:val="002416D3"/>
    <w:rsid w:val="004029D3"/>
    <w:rsid w:val="00481B3D"/>
    <w:rsid w:val="004C65FE"/>
    <w:rsid w:val="00534478"/>
    <w:rsid w:val="00575CE8"/>
    <w:rsid w:val="00635B57"/>
    <w:rsid w:val="00745944"/>
    <w:rsid w:val="008254E6"/>
    <w:rsid w:val="008517C2"/>
    <w:rsid w:val="00AD3FA2"/>
    <w:rsid w:val="00BE45D5"/>
    <w:rsid w:val="00C63B2B"/>
    <w:rsid w:val="00D5140C"/>
    <w:rsid w:val="00DF16C8"/>
    <w:rsid w:val="00F532D1"/>
    <w:rsid w:val="00F71533"/>
    <w:rsid w:val="00FB3141"/>
    <w:rsid w:val="00FE42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7922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Attachments_yaziisleri@yenisehir.bel.tr_2023-02-17_10-19-03\42%20Say&#305;l&#305;%20Meclis%20Karar&#305;%20(S&#246;zle&#351;meli%20Personel%20&#220;cret%20Tespit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42 Sayılı Meclis Kararı (Sözleşmeli Personel Ücret Tespiti).dot</Template>
  <TotalTime>1</TotalTime>
  <Pages>1</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2023-02-13T10:27:00Z</cp:lastPrinted>
  <dcterms:created xsi:type="dcterms:W3CDTF">2023-02-17T08:00:00Z</dcterms:created>
  <dcterms:modified xsi:type="dcterms:W3CDTF">2023-02-17T08:01:00Z</dcterms:modified>
</cp:coreProperties>
</file>