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1B3606" w:rsidRDefault="00130232" w:rsidP="00ED792C">
            <w:pPr>
              <w:ind w:firstLine="601"/>
              <w:jc w:val="both"/>
              <w:rPr>
                <w:rFonts w:ascii="Arial" w:hAnsi="Arial" w:cs="Arial"/>
                <w:sz w:val="22"/>
                <w:szCs w:val="22"/>
              </w:rPr>
            </w:pPr>
            <w:r>
              <w:rPr>
                <w:rFonts w:ascii="Arial" w:hAnsi="Arial" w:cs="Arial"/>
                <w:sz w:val="22"/>
                <w:szCs w:val="22"/>
              </w:rPr>
              <w:t>Belediye Meclisinin 06.02.2023 tarihli ve 30 sayılı ara kararı ile İmar Komisyonu, Ekoloji Komisyonu ile Toplumsal Adalet ve Cinsiyet Eşitliği Komisyonuna ortak  havale edilen Mersin İli, Yenişehir İlçesi, Yenişehir I. Etap 1/1000  Ölçekli Revizyon Uygulama İmar Planına  askı süresinde yapılan itirazlar ile ilgili 28.02.2023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ED792C" w:rsidRPr="00DB6CE6" w:rsidRDefault="00ED792C" w:rsidP="00ED792C">
            <w:pPr>
              <w:pStyle w:val="GvdeMetni"/>
              <w:spacing w:before="93"/>
              <w:ind w:left="105" w:right="140" w:firstLine="603"/>
              <w:jc w:val="both"/>
              <w:rPr>
                <w:color w:val="000000"/>
                <w:sz w:val="22"/>
                <w:szCs w:val="22"/>
              </w:rPr>
            </w:pPr>
            <w:r w:rsidRPr="00DB6CE6">
              <w:rPr>
                <w:sz w:val="22"/>
                <w:szCs w:val="22"/>
              </w:rPr>
              <w:t xml:space="preserve">İdaremiz tarafından </w:t>
            </w:r>
            <w:r w:rsidRPr="00DB6CE6">
              <w:rPr>
                <w:color w:val="000000"/>
                <w:sz w:val="22"/>
                <w:szCs w:val="22"/>
              </w:rPr>
              <w:t>Mersin İli, Yenişehir İlçesi, Yenişehir I. Etap 1/1000 Ölçekli Revizyon Uygulama İmar Planı, Yenişehir Belediye Meclisinin 01.11.2021 tarih ve 188 (</w:t>
            </w:r>
            <w:r w:rsidRPr="00DB6CE6">
              <w:rPr>
                <w:sz w:val="22"/>
                <w:szCs w:val="22"/>
              </w:rPr>
              <w:t>UİP</w:t>
            </w:r>
            <w:r w:rsidRPr="00DB6CE6">
              <w:rPr>
                <w:sz w:val="22"/>
                <w:szCs w:val="22"/>
              </w:rPr>
              <w:softHyphen/>
              <w:t>-33230543</w:t>
            </w:r>
            <w:r w:rsidRPr="00DB6CE6">
              <w:rPr>
                <w:color w:val="000000"/>
                <w:sz w:val="22"/>
                <w:szCs w:val="22"/>
              </w:rPr>
              <w:t xml:space="preserve">) sayılı meclis kararı; Mersin Büyükşehir Belediye Meclisinin 08.02.2022 tarih ve 87 sayılı meclis kararı ile </w:t>
            </w:r>
            <w:proofErr w:type="spellStart"/>
            <w:r w:rsidRPr="00DB6CE6">
              <w:rPr>
                <w:color w:val="000000"/>
                <w:sz w:val="22"/>
                <w:szCs w:val="22"/>
              </w:rPr>
              <w:t>tadilen</w:t>
            </w:r>
            <w:proofErr w:type="spellEnd"/>
            <w:r w:rsidRPr="00DB6CE6">
              <w:rPr>
                <w:color w:val="000000"/>
                <w:sz w:val="22"/>
                <w:szCs w:val="22"/>
              </w:rPr>
              <w:t xml:space="preserve"> onaylanarak 3194 sayılı İmar Kanununun 8. Maddesi (b) bendi gereğince 24.03.2022-22.04.2022 tarihleri arasında ve bu tarihler de dahil olmak üzere 1 ay (30 gün) süre ile belediyemiz ilan panosunda ve internet sitesinde eşzamanlı olarak askıya çıkarılmış olup ilgili muhtarlık panosunda duyuru yapılmıştır. Söz konusu karar askıya çıkarılmış olup askı süresi içinde itirazlar olmuştur.</w:t>
            </w:r>
          </w:p>
          <w:p w:rsidR="00ED792C" w:rsidRPr="00DB6CE6" w:rsidRDefault="00ED792C" w:rsidP="00ED792C">
            <w:pPr>
              <w:pStyle w:val="GvdeMetni"/>
              <w:spacing w:before="93"/>
              <w:ind w:left="105" w:right="140" w:firstLine="603"/>
              <w:jc w:val="both"/>
              <w:rPr>
                <w:sz w:val="22"/>
                <w:szCs w:val="22"/>
              </w:rPr>
            </w:pPr>
            <w:r w:rsidRPr="00DB6CE6">
              <w:rPr>
                <w:color w:val="000000"/>
                <w:sz w:val="22"/>
                <w:szCs w:val="22"/>
              </w:rPr>
              <w:t>Söz konusu itirazlar Mersin Büyükşehir Belediye Meclisinin 10.10.2022 tarih ve 503 sayılı kararı ile görüşülmüş olup uygun görülen itirazlar doğrultusunda revize edilerek onaylanan 1/1000 ölçekli Uygulama İmar Planı değişiklikleri, 3194 sayılı İmar Kanununun 8. Maddesi (b) bendi gereğince 07.12.2022-05.01.2023 tarihleri arasında ve bu tarihler de dahil olmak üzere 1 ay (30 gün) süre ile belediyemiz ilan panosunda ve internet sitesinde eşzamanlı olarak 2. kez askıya çıkarılmış olup ilgili muhtarlık panosunda duyuru yapılmıştır. Söz konusu plana askı süresi içinde 59 (elli dokuz) adet itiraz olmuştur.</w:t>
            </w:r>
          </w:p>
          <w:p w:rsidR="0022165E" w:rsidRDefault="00163308" w:rsidP="0022165E">
            <w:pPr>
              <w:pStyle w:val="GvdeMetni"/>
              <w:spacing w:before="93"/>
              <w:ind w:left="-108" w:right="140" w:firstLine="709"/>
              <w:jc w:val="both"/>
              <w:rPr>
                <w:color w:val="0C0C0C"/>
                <w:sz w:val="22"/>
                <w:szCs w:val="22"/>
              </w:rPr>
            </w:pPr>
            <w:r>
              <w:rPr>
                <w:sz w:val="22"/>
                <w:szCs w:val="22"/>
              </w:rPr>
              <w:t>Ortak komisyon raporu doğrultusunda;</w:t>
            </w:r>
            <w:r w:rsidR="0022165E">
              <w:rPr>
                <w:spacing w:val="-5"/>
                <w:sz w:val="22"/>
                <w:szCs w:val="22"/>
              </w:rPr>
              <w:t xml:space="preserve"> </w:t>
            </w:r>
            <w:r w:rsidR="0022165E">
              <w:rPr>
                <w:sz w:val="22"/>
                <w:szCs w:val="22"/>
              </w:rPr>
              <w:t>Yenişehir</w:t>
            </w:r>
            <w:r w:rsidR="0022165E">
              <w:rPr>
                <w:spacing w:val="-3"/>
                <w:sz w:val="22"/>
                <w:szCs w:val="22"/>
              </w:rPr>
              <w:t xml:space="preserve"> </w:t>
            </w:r>
            <w:r w:rsidR="0022165E">
              <w:rPr>
                <w:color w:val="131313"/>
                <w:sz w:val="22"/>
                <w:szCs w:val="22"/>
              </w:rPr>
              <w:t>1.</w:t>
            </w:r>
            <w:r w:rsidR="0022165E">
              <w:rPr>
                <w:color w:val="131313"/>
                <w:spacing w:val="-8"/>
                <w:sz w:val="22"/>
                <w:szCs w:val="22"/>
              </w:rPr>
              <w:t xml:space="preserve"> </w:t>
            </w:r>
            <w:r w:rsidR="0022165E">
              <w:rPr>
                <w:color w:val="111111"/>
                <w:sz w:val="22"/>
                <w:szCs w:val="22"/>
              </w:rPr>
              <w:t>Etap</w:t>
            </w:r>
            <w:r w:rsidR="0022165E">
              <w:rPr>
                <w:color w:val="111111"/>
                <w:spacing w:val="-6"/>
                <w:sz w:val="22"/>
                <w:szCs w:val="22"/>
              </w:rPr>
              <w:t xml:space="preserve"> </w:t>
            </w:r>
            <w:r w:rsidR="0022165E">
              <w:rPr>
                <w:sz w:val="22"/>
                <w:szCs w:val="22"/>
              </w:rPr>
              <w:t xml:space="preserve">1/1000 </w:t>
            </w:r>
            <w:r w:rsidR="0022165E">
              <w:rPr>
                <w:color w:val="111111"/>
                <w:sz w:val="22"/>
                <w:szCs w:val="22"/>
              </w:rPr>
              <w:t xml:space="preserve">Ölçekli </w:t>
            </w:r>
            <w:r w:rsidR="0022165E">
              <w:rPr>
                <w:color w:val="0F0F0F"/>
                <w:sz w:val="22"/>
                <w:szCs w:val="22"/>
              </w:rPr>
              <w:t xml:space="preserve">Revizyon Uygulama </w:t>
            </w:r>
            <w:r w:rsidR="0022165E">
              <w:rPr>
                <w:color w:val="1C1C1C"/>
                <w:sz w:val="22"/>
                <w:szCs w:val="22"/>
              </w:rPr>
              <w:t xml:space="preserve">İmar </w:t>
            </w:r>
            <w:r w:rsidR="0022165E">
              <w:rPr>
                <w:color w:val="0C0C0C"/>
                <w:sz w:val="22"/>
                <w:szCs w:val="22"/>
              </w:rPr>
              <w:t>Planı’na gelen 59 (</w:t>
            </w:r>
            <w:proofErr w:type="spellStart"/>
            <w:r w:rsidR="0022165E">
              <w:rPr>
                <w:color w:val="0C0C0C"/>
                <w:sz w:val="22"/>
                <w:szCs w:val="22"/>
              </w:rPr>
              <w:t>ellidokuz</w:t>
            </w:r>
            <w:proofErr w:type="spellEnd"/>
            <w:r w:rsidR="0022165E">
              <w:rPr>
                <w:color w:val="0C0C0C"/>
                <w:sz w:val="22"/>
                <w:szCs w:val="22"/>
              </w:rPr>
              <w:t>)</w:t>
            </w:r>
            <w:r w:rsidR="0022165E">
              <w:rPr>
                <w:b/>
                <w:color w:val="0C0C0C"/>
                <w:sz w:val="22"/>
                <w:szCs w:val="22"/>
              </w:rPr>
              <w:t xml:space="preserve"> </w:t>
            </w:r>
            <w:r w:rsidR="0022165E">
              <w:rPr>
                <w:color w:val="0C0C0C"/>
                <w:sz w:val="22"/>
                <w:szCs w:val="22"/>
              </w:rPr>
              <w:t>adet itirazın aşağıdaki şekliyle değerlendirilmesinin kabulüne oy birliği ile karar verilmişti.</w:t>
            </w:r>
          </w:p>
          <w:p w:rsidR="0022165E" w:rsidRDefault="0022165E" w:rsidP="0022165E">
            <w:pPr>
              <w:pStyle w:val="GvdeMetni"/>
              <w:spacing w:before="93"/>
              <w:ind w:left="-108" w:right="140" w:firstLine="709"/>
              <w:jc w:val="both"/>
              <w:rPr>
                <w:color w:val="0C0C0C"/>
                <w:sz w:val="22"/>
                <w:szCs w:val="22"/>
              </w:rPr>
            </w:pPr>
            <w:r>
              <w:rPr>
                <w:color w:val="0C0C0C"/>
                <w:sz w:val="22"/>
                <w:szCs w:val="22"/>
              </w:rPr>
              <w:t xml:space="preserve">Ancak Meclis toplantısında yapılan </w:t>
            </w:r>
            <w:proofErr w:type="spellStart"/>
            <w:r>
              <w:rPr>
                <w:color w:val="0C0C0C"/>
                <w:sz w:val="22"/>
                <w:szCs w:val="22"/>
              </w:rPr>
              <w:t>işari</w:t>
            </w:r>
            <w:proofErr w:type="spellEnd"/>
            <w:r>
              <w:rPr>
                <w:color w:val="0C0C0C"/>
                <w:sz w:val="22"/>
                <w:szCs w:val="22"/>
              </w:rPr>
              <w:t xml:space="preserve"> oylama sonucunda; </w:t>
            </w:r>
          </w:p>
          <w:p w:rsidR="0022165E" w:rsidRDefault="0022165E" w:rsidP="0022165E">
            <w:pPr>
              <w:pStyle w:val="GvdeMetni"/>
              <w:numPr>
                <w:ilvl w:val="0"/>
                <w:numId w:val="1"/>
              </w:numPr>
              <w:spacing w:before="93"/>
              <w:ind w:left="34" w:right="140" w:hanging="142"/>
              <w:jc w:val="both"/>
              <w:rPr>
                <w:color w:val="0C0C0C"/>
                <w:sz w:val="22"/>
                <w:szCs w:val="22"/>
              </w:rPr>
            </w:pPr>
            <w:r>
              <w:rPr>
                <w:color w:val="0C0C0C"/>
                <w:sz w:val="22"/>
                <w:szCs w:val="22"/>
              </w:rPr>
              <w:t xml:space="preserve"> Kop kapsamında özel mülkiyette kalan B.H.A.(Belediye Hizmet Alanı) için belirlenen E</w:t>
            </w:r>
            <w:r w:rsidR="00FC467D">
              <w:rPr>
                <w:color w:val="0C0C0C"/>
                <w:sz w:val="22"/>
                <w:szCs w:val="22"/>
              </w:rPr>
              <w:t>msal</w:t>
            </w:r>
            <w:r>
              <w:rPr>
                <w:color w:val="0C0C0C"/>
                <w:sz w:val="22"/>
                <w:szCs w:val="22"/>
              </w:rPr>
              <w:t xml:space="preserve"> 0.20 ve</w:t>
            </w:r>
            <w:r w:rsidR="00FC467D">
              <w:rPr>
                <w:color w:val="0C0C0C"/>
                <w:sz w:val="22"/>
                <w:szCs w:val="22"/>
              </w:rPr>
              <w:t xml:space="preserve"> Emsal</w:t>
            </w:r>
            <w:r>
              <w:rPr>
                <w:color w:val="0C0C0C"/>
                <w:sz w:val="22"/>
                <w:szCs w:val="22"/>
              </w:rPr>
              <w:t xml:space="preserve"> 0.90 çelişkisinin olduğu maddeler hariç olmak üzere Mehmet Sadık </w:t>
            </w:r>
            <w:proofErr w:type="spellStart"/>
            <w:r>
              <w:rPr>
                <w:color w:val="0C0C0C"/>
                <w:sz w:val="22"/>
                <w:szCs w:val="22"/>
              </w:rPr>
              <w:t>T</w:t>
            </w:r>
            <w:r w:rsidR="00D3449D">
              <w:rPr>
                <w:color w:val="0C0C0C"/>
                <w:sz w:val="22"/>
                <w:szCs w:val="22"/>
              </w:rPr>
              <w:t>ÜRÜT</w:t>
            </w:r>
            <w:r>
              <w:rPr>
                <w:color w:val="0C0C0C"/>
                <w:sz w:val="22"/>
                <w:szCs w:val="22"/>
              </w:rPr>
              <w:t>’ün</w:t>
            </w:r>
            <w:proofErr w:type="spellEnd"/>
            <w:r>
              <w:rPr>
                <w:color w:val="0C0C0C"/>
                <w:sz w:val="22"/>
                <w:szCs w:val="22"/>
              </w:rPr>
              <w:t xml:space="preserve"> </w:t>
            </w:r>
            <w:r>
              <w:rPr>
                <w:sz w:val="22"/>
                <w:szCs w:val="22"/>
              </w:rPr>
              <w:t xml:space="preserve">ret </w:t>
            </w:r>
            <w:r>
              <w:rPr>
                <w:color w:val="0C0C0C"/>
                <w:sz w:val="22"/>
                <w:szCs w:val="22"/>
              </w:rPr>
              <w:t xml:space="preserve"> oyuna karşın oy çokluğu</w:t>
            </w:r>
          </w:p>
          <w:p w:rsidR="0022165E" w:rsidRDefault="0022165E" w:rsidP="0022165E">
            <w:pPr>
              <w:pStyle w:val="GvdeMetni"/>
              <w:numPr>
                <w:ilvl w:val="0"/>
                <w:numId w:val="1"/>
              </w:numPr>
              <w:spacing w:before="93"/>
              <w:ind w:left="34" w:right="140" w:hanging="142"/>
              <w:jc w:val="both"/>
              <w:rPr>
                <w:color w:val="0C0C0C"/>
                <w:sz w:val="22"/>
                <w:szCs w:val="22"/>
              </w:rPr>
            </w:pPr>
            <w:r>
              <w:rPr>
                <w:color w:val="0C0C0C"/>
                <w:sz w:val="22"/>
                <w:szCs w:val="22"/>
              </w:rPr>
              <w:t xml:space="preserve"> Komisyon raporunda bulunan Çekme</w:t>
            </w:r>
            <w:r w:rsidR="001B3606">
              <w:rPr>
                <w:color w:val="0C0C0C"/>
                <w:sz w:val="22"/>
                <w:szCs w:val="22"/>
              </w:rPr>
              <w:t xml:space="preserve"> M</w:t>
            </w:r>
            <w:r>
              <w:rPr>
                <w:color w:val="0C0C0C"/>
                <w:sz w:val="22"/>
                <w:szCs w:val="22"/>
              </w:rPr>
              <w:t xml:space="preserve">esafelerine ait 33. ve 34. Maddelerin Meclis Üyesi Mehmet Sadık </w:t>
            </w:r>
            <w:proofErr w:type="spellStart"/>
            <w:r>
              <w:rPr>
                <w:color w:val="0C0C0C"/>
                <w:sz w:val="22"/>
                <w:szCs w:val="22"/>
              </w:rPr>
              <w:t>TÜRÜT’ün</w:t>
            </w:r>
            <w:proofErr w:type="spellEnd"/>
            <w:r>
              <w:rPr>
                <w:color w:val="0C0C0C"/>
                <w:sz w:val="22"/>
                <w:szCs w:val="22"/>
              </w:rPr>
              <w:t xml:space="preserve"> çekimser, </w:t>
            </w:r>
            <w:proofErr w:type="spellStart"/>
            <w:r>
              <w:rPr>
                <w:color w:val="0C0C0C"/>
                <w:sz w:val="22"/>
                <w:szCs w:val="22"/>
              </w:rPr>
              <w:t>Abdurrahman</w:t>
            </w:r>
            <w:proofErr w:type="spellEnd"/>
            <w:r>
              <w:rPr>
                <w:color w:val="0C0C0C"/>
                <w:sz w:val="22"/>
                <w:szCs w:val="22"/>
              </w:rPr>
              <w:t xml:space="preserve"> </w:t>
            </w:r>
            <w:proofErr w:type="spellStart"/>
            <w:r>
              <w:rPr>
                <w:color w:val="0C0C0C"/>
                <w:sz w:val="22"/>
                <w:szCs w:val="22"/>
              </w:rPr>
              <w:t>YILDIZ’ın</w:t>
            </w:r>
            <w:proofErr w:type="spellEnd"/>
            <w:r>
              <w:rPr>
                <w:color w:val="0C0C0C"/>
                <w:sz w:val="22"/>
                <w:szCs w:val="22"/>
              </w:rPr>
              <w:t xml:space="preserve"> ret oyuna karşın oy çokluğu,</w:t>
            </w:r>
          </w:p>
          <w:p w:rsidR="0022165E" w:rsidRDefault="0022165E" w:rsidP="0022165E">
            <w:pPr>
              <w:pStyle w:val="GvdeMetni"/>
              <w:numPr>
                <w:ilvl w:val="0"/>
                <w:numId w:val="1"/>
              </w:numPr>
              <w:spacing w:before="93"/>
              <w:ind w:left="34" w:right="140" w:hanging="142"/>
              <w:jc w:val="both"/>
              <w:rPr>
                <w:color w:val="0C0C0C"/>
                <w:sz w:val="22"/>
                <w:szCs w:val="22"/>
              </w:rPr>
            </w:pPr>
            <w:r>
              <w:rPr>
                <w:color w:val="0C0C0C"/>
                <w:sz w:val="22"/>
                <w:szCs w:val="22"/>
              </w:rPr>
              <w:t xml:space="preserve"> Kop kapsamında kalan özel mülkiyete konu donatı alanlar için belirlenen E</w:t>
            </w:r>
            <w:r w:rsidR="00FC467D">
              <w:rPr>
                <w:color w:val="0C0C0C"/>
                <w:sz w:val="22"/>
                <w:szCs w:val="22"/>
              </w:rPr>
              <w:t>msal</w:t>
            </w:r>
            <w:r>
              <w:rPr>
                <w:color w:val="0C0C0C"/>
                <w:sz w:val="22"/>
                <w:szCs w:val="22"/>
              </w:rPr>
              <w:t xml:space="preserve"> 0.20 </w:t>
            </w:r>
            <w:r w:rsidR="00FC467D">
              <w:rPr>
                <w:color w:val="0C0C0C"/>
                <w:sz w:val="22"/>
                <w:szCs w:val="22"/>
              </w:rPr>
              <w:t xml:space="preserve">yoğunluk </w:t>
            </w:r>
            <w:r>
              <w:rPr>
                <w:color w:val="0C0C0C"/>
                <w:sz w:val="22"/>
                <w:szCs w:val="22"/>
              </w:rPr>
              <w:t xml:space="preserve">olarak kabul edilen maddelerin oylanması sonucunda Meclis Üyesi Ahmet BÜYÜK, Hasan AY ve Mehmet Sadık </w:t>
            </w:r>
            <w:proofErr w:type="spellStart"/>
            <w:r>
              <w:rPr>
                <w:color w:val="0C0C0C"/>
                <w:sz w:val="22"/>
                <w:szCs w:val="22"/>
              </w:rPr>
              <w:t>TÜRÜT’ün</w:t>
            </w:r>
            <w:proofErr w:type="spellEnd"/>
            <w:r>
              <w:rPr>
                <w:color w:val="0C0C0C"/>
                <w:sz w:val="22"/>
                <w:szCs w:val="22"/>
              </w:rPr>
              <w:t xml:space="preserve"> ret oyuna, diğer maddelerin ise idareden geldiği şekliyle kabulüne oy çokluğu ile karar verildi.  </w:t>
            </w:r>
          </w:p>
          <w:p w:rsidR="00DB6CE6" w:rsidRDefault="00DB6CE6" w:rsidP="00DB6CE6">
            <w:pPr>
              <w:pStyle w:val="GvdeMetni"/>
              <w:spacing w:before="93"/>
              <w:ind w:right="140"/>
              <w:jc w:val="both"/>
              <w:rPr>
                <w:color w:val="0C0C0C"/>
                <w:sz w:val="22"/>
                <w:szCs w:val="22"/>
              </w:rPr>
            </w:pPr>
          </w:p>
          <w:tbl>
            <w:tblPr>
              <w:tblW w:w="99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tblPr>
            <w:tblGrid>
              <w:gridCol w:w="567"/>
              <w:gridCol w:w="1043"/>
              <w:gridCol w:w="709"/>
              <w:gridCol w:w="1134"/>
              <w:gridCol w:w="942"/>
              <w:gridCol w:w="567"/>
              <w:gridCol w:w="759"/>
              <w:gridCol w:w="4202"/>
            </w:tblGrid>
            <w:tr w:rsidR="00DB6CE6" w:rsidTr="001B3606">
              <w:trPr>
                <w:trHeight w:val="492"/>
              </w:trPr>
              <w:tc>
                <w:tcPr>
                  <w:tcW w:w="567" w:type="dxa"/>
                  <w:vMerge w:val="restart"/>
                  <w:tcBorders>
                    <w:top w:val="single" w:sz="12" w:space="0" w:color="auto"/>
                    <w:left w:val="single" w:sz="12" w:space="0" w:color="auto"/>
                    <w:bottom w:val="single" w:sz="6" w:space="0" w:color="auto"/>
                    <w:right w:val="single" w:sz="6" w:space="0" w:color="auto"/>
                  </w:tcBorders>
                  <w:vAlign w:val="center"/>
                  <w:hideMark/>
                </w:tcPr>
                <w:p w:rsidR="00DB6CE6" w:rsidRDefault="00DB6CE6">
                  <w:pPr>
                    <w:jc w:val="center"/>
                    <w:rPr>
                      <w:b/>
                      <w:bCs/>
                      <w:color w:val="000000"/>
                    </w:rPr>
                  </w:pPr>
                  <w:r>
                    <w:rPr>
                      <w:b/>
                      <w:bCs/>
                      <w:color w:val="000000"/>
                    </w:rPr>
                    <w:t>Sıra No</w:t>
                  </w:r>
                </w:p>
              </w:tc>
              <w:tc>
                <w:tcPr>
                  <w:tcW w:w="1752" w:type="dxa"/>
                  <w:gridSpan w:val="2"/>
                  <w:tcBorders>
                    <w:top w:val="single" w:sz="12" w:space="0" w:color="auto"/>
                    <w:left w:val="single" w:sz="6" w:space="0" w:color="auto"/>
                    <w:bottom w:val="single" w:sz="6" w:space="0" w:color="auto"/>
                    <w:right w:val="single" w:sz="6" w:space="0" w:color="auto"/>
                  </w:tcBorders>
                  <w:vAlign w:val="center"/>
                  <w:hideMark/>
                </w:tcPr>
                <w:p w:rsidR="00DB6CE6" w:rsidRDefault="00DB6CE6">
                  <w:pPr>
                    <w:jc w:val="center"/>
                    <w:rPr>
                      <w:b/>
                      <w:bCs/>
                      <w:color w:val="000000"/>
                    </w:rPr>
                  </w:pPr>
                  <w:r>
                    <w:rPr>
                      <w:b/>
                      <w:bCs/>
                      <w:color w:val="000000"/>
                    </w:rPr>
                    <w:t>Dilekçe</w:t>
                  </w:r>
                </w:p>
              </w:tc>
              <w:tc>
                <w:tcPr>
                  <w:tcW w:w="1134" w:type="dxa"/>
                  <w:vMerge w:val="restart"/>
                  <w:tcBorders>
                    <w:top w:val="single" w:sz="12" w:space="0" w:color="auto"/>
                    <w:left w:val="single" w:sz="6" w:space="0" w:color="auto"/>
                    <w:bottom w:val="single" w:sz="6" w:space="0" w:color="auto"/>
                    <w:right w:val="single" w:sz="6" w:space="0" w:color="auto"/>
                  </w:tcBorders>
                  <w:vAlign w:val="center"/>
                  <w:hideMark/>
                </w:tcPr>
                <w:p w:rsidR="00DB6CE6" w:rsidRDefault="00DB6CE6">
                  <w:pPr>
                    <w:jc w:val="center"/>
                    <w:rPr>
                      <w:b/>
                      <w:bCs/>
                      <w:color w:val="000000"/>
                    </w:rPr>
                  </w:pPr>
                  <w:r>
                    <w:rPr>
                      <w:b/>
                      <w:bCs/>
                      <w:color w:val="000000"/>
                    </w:rPr>
                    <w:t>Mahalle</w:t>
                  </w:r>
                </w:p>
              </w:tc>
              <w:tc>
                <w:tcPr>
                  <w:tcW w:w="942" w:type="dxa"/>
                  <w:vMerge w:val="restart"/>
                  <w:tcBorders>
                    <w:top w:val="single" w:sz="12" w:space="0" w:color="auto"/>
                    <w:left w:val="single" w:sz="6" w:space="0" w:color="auto"/>
                    <w:bottom w:val="single" w:sz="6" w:space="0" w:color="auto"/>
                    <w:right w:val="single" w:sz="6" w:space="0" w:color="auto"/>
                  </w:tcBorders>
                  <w:vAlign w:val="center"/>
                  <w:hideMark/>
                </w:tcPr>
                <w:p w:rsidR="00DB6CE6" w:rsidRDefault="00DB6CE6">
                  <w:pPr>
                    <w:jc w:val="center"/>
                    <w:rPr>
                      <w:b/>
                      <w:bCs/>
                      <w:color w:val="000000"/>
                    </w:rPr>
                  </w:pPr>
                  <w:r>
                    <w:rPr>
                      <w:b/>
                      <w:bCs/>
                      <w:color w:val="000000"/>
                    </w:rPr>
                    <w:t>Ada</w:t>
                  </w:r>
                </w:p>
              </w:tc>
              <w:tc>
                <w:tcPr>
                  <w:tcW w:w="567" w:type="dxa"/>
                  <w:vMerge w:val="restart"/>
                  <w:tcBorders>
                    <w:top w:val="single" w:sz="12" w:space="0" w:color="auto"/>
                    <w:left w:val="single" w:sz="6" w:space="0" w:color="auto"/>
                    <w:bottom w:val="single" w:sz="6" w:space="0" w:color="auto"/>
                    <w:right w:val="single" w:sz="6" w:space="0" w:color="auto"/>
                  </w:tcBorders>
                  <w:vAlign w:val="center"/>
                  <w:hideMark/>
                </w:tcPr>
                <w:p w:rsidR="00DB6CE6" w:rsidRDefault="00DB6CE6">
                  <w:pPr>
                    <w:jc w:val="center"/>
                    <w:rPr>
                      <w:b/>
                      <w:bCs/>
                      <w:color w:val="000000"/>
                    </w:rPr>
                  </w:pPr>
                  <w:r>
                    <w:rPr>
                      <w:b/>
                      <w:bCs/>
                      <w:color w:val="000000"/>
                    </w:rPr>
                    <w:t>Parsel</w:t>
                  </w:r>
                </w:p>
              </w:tc>
              <w:tc>
                <w:tcPr>
                  <w:tcW w:w="759" w:type="dxa"/>
                  <w:vMerge w:val="restart"/>
                  <w:tcBorders>
                    <w:top w:val="single" w:sz="12" w:space="0" w:color="auto"/>
                    <w:left w:val="single" w:sz="6" w:space="0" w:color="auto"/>
                    <w:bottom w:val="single" w:sz="6" w:space="0" w:color="auto"/>
                    <w:right w:val="single" w:sz="6" w:space="0" w:color="auto"/>
                  </w:tcBorders>
                  <w:vAlign w:val="center"/>
                  <w:hideMark/>
                </w:tcPr>
                <w:p w:rsidR="00DB6CE6" w:rsidRDefault="00DB6CE6">
                  <w:pPr>
                    <w:spacing w:line="276" w:lineRule="auto"/>
                    <w:rPr>
                      <w:sz w:val="22"/>
                      <w:szCs w:val="22"/>
                      <w:lang w:eastAsia="en-US"/>
                    </w:rPr>
                  </w:pPr>
                </w:p>
              </w:tc>
              <w:tc>
                <w:tcPr>
                  <w:tcW w:w="4202" w:type="dxa"/>
                  <w:vMerge w:val="restart"/>
                  <w:tcBorders>
                    <w:top w:val="single" w:sz="12" w:space="0" w:color="auto"/>
                    <w:left w:val="single" w:sz="6" w:space="0" w:color="auto"/>
                    <w:bottom w:val="single" w:sz="6" w:space="0" w:color="auto"/>
                    <w:right w:val="single" w:sz="12" w:space="0" w:color="auto"/>
                  </w:tcBorders>
                  <w:vAlign w:val="center"/>
                  <w:hideMark/>
                </w:tcPr>
                <w:p w:rsidR="00DB6CE6" w:rsidRDefault="00DB6CE6">
                  <w:pPr>
                    <w:jc w:val="center"/>
                    <w:rPr>
                      <w:b/>
                      <w:bCs/>
                      <w:color w:val="000000"/>
                    </w:rPr>
                  </w:pPr>
                  <w:r>
                    <w:rPr>
                      <w:b/>
                      <w:bCs/>
                      <w:color w:val="000000"/>
                    </w:rPr>
                    <w:t>Değerlendirme</w:t>
                  </w:r>
                </w:p>
              </w:tc>
            </w:tr>
            <w:tr w:rsidR="00DB6CE6" w:rsidTr="001B3606">
              <w:trPr>
                <w:trHeight w:val="522"/>
              </w:trPr>
              <w:tc>
                <w:tcPr>
                  <w:tcW w:w="567" w:type="dxa"/>
                  <w:vMerge/>
                  <w:tcBorders>
                    <w:top w:val="single" w:sz="12" w:space="0" w:color="auto"/>
                    <w:left w:val="single" w:sz="12" w:space="0" w:color="auto"/>
                    <w:bottom w:val="single" w:sz="6" w:space="0" w:color="auto"/>
                    <w:right w:val="single" w:sz="6" w:space="0" w:color="auto"/>
                  </w:tcBorders>
                  <w:vAlign w:val="center"/>
                  <w:hideMark/>
                </w:tcPr>
                <w:p w:rsidR="00DB6CE6" w:rsidRDefault="00DB6CE6">
                  <w:pPr>
                    <w:rPr>
                      <w:b/>
                      <w:bCs/>
                      <w:color w:val="000000"/>
                    </w:rPr>
                  </w:pPr>
                </w:p>
              </w:tc>
              <w:tc>
                <w:tcPr>
                  <w:tcW w:w="1043"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b/>
                      <w:bCs/>
                      <w:color w:val="000000"/>
                    </w:rPr>
                  </w:pPr>
                  <w:r>
                    <w:rPr>
                      <w:b/>
                      <w:bCs/>
                      <w:color w:val="000000"/>
                    </w:rPr>
                    <w:t>Tarihi</w:t>
                  </w:r>
                </w:p>
              </w:tc>
              <w:tc>
                <w:tcPr>
                  <w:tcW w:w="709"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b/>
                      <w:bCs/>
                      <w:color w:val="000000"/>
                    </w:rPr>
                  </w:pPr>
                  <w:r>
                    <w:rPr>
                      <w:b/>
                      <w:bCs/>
                      <w:color w:val="000000"/>
                    </w:rPr>
                    <w:t>Sayısı</w:t>
                  </w:r>
                </w:p>
              </w:tc>
              <w:tc>
                <w:tcPr>
                  <w:tcW w:w="1134" w:type="dxa"/>
                  <w:vMerge/>
                  <w:tcBorders>
                    <w:top w:val="single" w:sz="12" w:space="0" w:color="auto"/>
                    <w:left w:val="single" w:sz="6" w:space="0" w:color="auto"/>
                    <w:bottom w:val="single" w:sz="6" w:space="0" w:color="auto"/>
                    <w:right w:val="single" w:sz="6" w:space="0" w:color="auto"/>
                  </w:tcBorders>
                  <w:vAlign w:val="center"/>
                  <w:hideMark/>
                </w:tcPr>
                <w:p w:rsidR="00DB6CE6" w:rsidRDefault="00DB6CE6">
                  <w:pPr>
                    <w:rPr>
                      <w:b/>
                      <w:bCs/>
                      <w:color w:val="000000"/>
                    </w:rPr>
                  </w:pPr>
                </w:p>
              </w:tc>
              <w:tc>
                <w:tcPr>
                  <w:tcW w:w="942" w:type="dxa"/>
                  <w:vMerge/>
                  <w:tcBorders>
                    <w:top w:val="single" w:sz="12" w:space="0" w:color="auto"/>
                    <w:left w:val="single" w:sz="6" w:space="0" w:color="auto"/>
                    <w:bottom w:val="single" w:sz="6" w:space="0" w:color="auto"/>
                    <w:right w:val="single" w:sz="6" w:space="0" w:color="auto"/>
                  </w:tcBorders>
                  <w:vAlign w:val="center"/>
                  <w:hideMark/>
                </w:tcPr>
                <w:p w:rsidR="00DB6CE6" w:rsidRDefault="00DB6CE6">
                  <w:pPr>
                    <w:rPr>
                      <w:b/>
                      <w:bCs/>
                      <w:color w:val="000000"/>
                    </w:rPr>
                  </w:pPr>
                </w:p>
              </w:tc>
              <w:tc>
                <w:tcPr>
                  <w:tcW w:w="567" w:type="dxa"/>
                  <w:vMerge/>
                  <w:tcBorders>
                    <w:top w:val="single" w:sz="12" w:space="0" w:color="auto"/>
                    <w:left w:val="single" w:sz="6" w:space="0" w:color="auto"/>
                    <w:bottom w:val="single" w:sz="6" w:space="0" w:color="auto"/>
                    <w:right w:val="single" w:sz="6" w:space="0" w:color="auto"/>
                  </w:tcBorders>
                  <w:vAlign w:val="center"/>
                  <w:hideMark/>
                </w:tcPr>
                <w:p w:rsidR="00DB6CE6" w:rsidRDefault="00DB6CE6">
                  <w:pPr>
                    <w:rPr>
                      <w:b/>
                      <w:bCs/>
                      <w:color w:val="000000"/>
                    </w:rPr>
                  </w:pPr>
                </w:p>
              </w:tc>
              <w:tc>
                <w:tcPr>
                  <w:tcW w:w="759" w:type="dxa"/>
                  <w:vMerge/>
                  <w:tcBorders>
                    <w:top w:val="single" w:sz="12" w:space="0" w:color="auto"/>
                    <w:left w:val="single" w:sz="6" w:space="0" w:color="auto"/>
                    <w:bottom w:val="single" w:sz="6" w:space="0" w:color="auto"/>
                    <w:right w:val="single" w:sz="6" w:space="0" w:color="auto"/>
                  </w:tcBorders>
                  <w:vAlign w:val="center"/>
                  <w:hideMark/>
                </w:tcPr>
                <w:p w:rsidR="00DB6CE6" w:rsidRDefault="00DB6CE6">
                  <w:pPr>
                    <w:rPr>
                      <w:sz w:val="22"/>
                      <w:szCs w:val="22"/>
                      <w:lang w:eastAsia="en-US"/>
                    </w:rPr>
                  </w:pPr>
                </w:p>
              </w:tc>
              <w:tc>
                <w:tcPr>
                  <w:tcW w:w="4202" w:type="dxa"/>
                  <w:vMerge/>
                  <w:tcBorders>
                    <w:top w:val="single" w:sz="12" w:space="0" w:color="auto"/>
                    <w:left w:val="single" w:sz="6" w:space="0" w:color="auto"/>
                    <w:bottom w:val="single" w:sz="6" w:space="0" w:color="auto"/>
                    <w:right w:val="single" w:sz="12" w:space="0" w:color="auto"/>
                  </w:tcBorders>
                  <w:vAlign w:val="center"/>
                  <w:hideMark/>
                </w:tcPr>
                <w:p w:rsidR="00DB6CE6" w:rsidRDefault="00DB6CE6">
                  <w:pPr>
                    <w:rPr>
                      <w:b/>
                      <w:bCs/>
                      <w:color w:val="000000"/>
                    </w:rPr>
                  </w:pPr>
                </w:p>
              </w:tc>
            </w:tr>
            <w:tr w:rsidR="00DB6CE6" w:rsidTr="001B3606">
              <w:trPr>
                <w:trHeight w:val="1410"/>
              </w:trPr>
              <w:tc>
                <w:tcPr>
                  <w:tcW w:w="567" w:type="dxa"/>
                  <w:tcBorders>
                    <w:top w:val="single" w:sz="6" w:space="0" w:color="auto"/>
                    <w:left w:val="single" w:sz="12" w:space="0" w:color="auto"/>
                    <w:bottom w:val="single" w:sz="6" w:space="0" w:color="auto"/>
                    <w:right w:val="single" w:sz="6" w:space="0" w:color="auto"/>
                  </w:tcBorders>
                  <w:vAlign w:val="center"/>
                  <w:hideMark/>
                </w:tcPr>
                <w:p w:rsidR="00DB6CE6" w:rsidRDefault="00DB6CE6">
                  <w:pPr>
                    <w:jc w:val="center"/>
                    <w:rPr>
                      <w:b/>
                      <w:bCs/>
                      <w:color w:val="000000"/>
                    </w:rPr>
                  </w:pPr>
                  <w:r>
                    <w:rPr>
                      <w:b/>
                      <w:bCs/>
                      <w:color w:val="000000"/>
                    </w:rPr>
                    <w:t>1</w:t>
                  </w:r>
                </w:p>
              </w:tc>
              <w:tc>
                <w:tcPr>
                  <w:tcW w:w="1043"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12.12.2022</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DB6CE6" w:rsidRDefault="00DB6CE6">
                  <w:pPr>
                    <w:jc w:val="center"/>
                    <w:rPr>
                      <w:color w:val="000000"/>
                    </w:rPr>
                  </w:pPr>
                  <w:r>
                    <w:rPr>
                      <w:color w:val="000000"/>
                    </w:rPr>
                    <w:t>53681</w:t>
                  </w:r>
                </w:p>
              </w:tc>
              <w:tc>
                <w:tcPr>
                  <w:tcW w:w="1134"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Çiftlik</w:t>
                  </w:r>
                </w:p>
              </w:tc>
              <w:tc>
                <w:tcPr>
                  <w:tcW w:w="942" w:type="dxa"/>
                  <w:tcBorders>
                    <w:top w:val="single" w:sz="6" w:space="0" w:color="auto"/>
                    <w:left w:val="single" w:sz="6" w:space="0" w:color="auto"/>
                    <w:bottom w:val="single" w:sz="6" w:space="0" w:color="auto"/>
                    <w:right w:val="single" w:sz="6" w:space="0" w:color="auto"/>
                  </w:tcBorders>
                  <w:vAlign w:val="center"/>
                </w:tcPr>
                <w:p w:rsidR="00DB6CE6" w:rsidRDefault="00DB6CE6">
                  <w:pPr>
                    <w:jc w:val="center"/>
                    <w:rPr>
                      <w:color w:val="000000"/>
                    </w:rPr>
                  </w:pPr>
                </w:p>
                <w:p w:rsidR="00DB6CE6" w:rsidRDefault="00DB6CE6">
                  <w:pPr>
                    <w:jc w:val="center"/>
                    <w:rPr>
                      <w:color w:val="000000"/>
                    </w:rPr>
                  </w:pPr>
                  <w:r>
                    <w:rPr>
                      <w:color w:val="000000"/>
                    </w:rPr>
                    <w:t>6268</w:t>
                  </w:r>
                </w:p>
                <w:p w:rsidR="00DB6CE6" w:rsidRDefault="00DB6CE6">
                  <w:pPr>
                    <w:jc w:val="center"/>
                    <w:rPr>
                      <w:color w:val="000000"/>
                    </w:rPr>
                  </w:pPr>
                  <w:r>
                    <w:rPr>
                      <w:color w:val="000000"/>
                    </w:rPr>
                    <w:t>1316</w:t>
                  </w:r>
                </w:p>
                <w:p w:rsidR="00DB6CE6" w:rsidRDefault="00DB6CE6">
                  <w:pPr>
                    <w:jc w:val="center"/>
                    <w:rPr>
                      <w:color w:val="000000"/>
                    </w:rPr>
                  </w:pPr>
                  <w:r>
                    <w:rPr>
                      <w:color w:val="000000"/>
                    </w:rPr>
                    <w:t>ve muhtelif         bölge</w:t>
                  </w:r>
                </w:p>
              </w:tc>
              <w:tc>
                <w:tcPr>
                  <w:tcW w:w="567" w:type="dxa"/>
                  <w:tcBorders>
                    <w:top w:val="single" w:sz="6" w:space="0" w:color="auto"/>
                    <w:left w:val="single" w:sz="6" w:space="0" w:color="auto"/>
                    <w:bottom w:val="single" w:sz="6" w:space="0" w:color="auto"/>
                    <w:right w:val="single" w:sz="6" w:space="0" w:color="auto"/>
                  </w:tcBorders>
                </w:tcPr>
                <w:p w:rsidR="00DB6CE6" w:rsidRDefault="00DB6CE6">
                  <w:pPr>
                    <w:jc w:val="center"/>
                    <w:rPr>
                      <w:color w:val="000000"/>
                    </w:rPr>
                  </w:pPr>
                </w:p>
                <w:p w:rsidR="00DB6CE6" w:rsidRDefault="00DB6CE6">
                  <w:pPr>
                    <w:jc w:val="center"/>
                    <w:rPr>
                      <w:color w:val="000000"/>
                    </w:rPr>
                  </w:pPr>
                  <w:r>
                    <w:rPr>
                      <w:color w:val="000000"/>
                    </w:rPr>
                    <w:t>1</w:t>
                  </w:r>
                </w:p>
                <w:p w:rsidR="00DB6CE6" w:rsidRDefault="00DB6CE6">
                  <w:pPr>
                    <w:jc w:val="center"/>
                    <w:rPr>
                      <w:color w:val="000000"/>
                    </w:rPr>
                  </w:pPr>
                  <w:r>
                    <w:rPr>
                      <w:color w:val="000000"/>
                    </w:rPr>
                    <w:t>7</w:t>
                  </w:r>
                </w:p>
              </w:tc>
              <w:tc>
                <w:tcPr>
                  <w:tcW w:w="759"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Parsele ilişkin itirazın</w:t>
                  </w:r>
                </w:p>
              </w:tc>
              <w:tc>
                <w:tcPr>
                  <w:tcW w:w="4202" w:type="dxa"/>
                  <w:tcBorders>
                    <w:top w:val="single" w:sz="6" w:space="0" w:color="auto"/>
                    <w:left w:val="single" w:sz="6" w:space="0" w:color="auto"/>
                    <w:bottom w:val="single" w:sz="6" w:space="0" w:color="auto"/>
                    <w:right w:val="single" w:sz="12" w:space="0" w:color="auto"/>
                  </w:tcBorders>
                  <w:vAlign w:val="center"/>
                  <w:hideMark/>
                </w:tcPr>
                <w:p w:rsidR="00DB6CE6" w:rsidRDefault="00DB6CE6">
                  <w:pPr>
                    <w:jc w:val="both"/>
                    <w:rPr>
                      <w:color w:val="000000"/>
                    </w:rPr>
                  </w:pPr>
                  <w:r>
                    <w:rPr>
                      <w:b/>
                      <w:color w:val="000000"/>
                    </w:rPr>
                    <w:t xml:space="preserve">kabulüne; </w:t>
                  </w:r>
                  <w:r>
                    <w:rPr>
                      <w:color w:val="000000"/>
                    </w:rPr>
                    <w:t xml:space="preserve">30.03.1994 tarihli Kıyı Kanunu ve Yönetmeliğinde yer alan “Kısmi Yapılaşma” tanımına uygun olarak </w:t>
                  </w:r>
                  <w:r>
                    <w:rPr>
                      <w:b/>
                      <w:bCs/>
                    </w:rPr>
                    <w:t>ekli paraflı krokide görüldüğü şekliyle yeniden düzenlenmesine,</w:t>
                  </w:r>
                  <w:r>
                    <w:rPr>
                      <w:color w:val="000000"/>
                    </w:rPr>
                    <w:t xml:space="preserve"> </w:t>
                  </w:r>
                </w:p>
                <w:p w:rsidR="00DB6CE6" w:rsidRDefault="00DB6CE6">
                  <w:pPr>
                    <w:jc w:val="both"/>
                    <w:rPr>
                      <w:color w:val="000000"/>
                    </w:rPr>
                  </w:pPr>
                  <w:r>
                    <w:rPr>
                      <w:color w:val="000000"/>
                    </w:rPr>
                    <w:t xml:space="preserve"> </w:t>
                  </w:r>
                </w:p>
              </w:tc>
            </w:tr>
            <w:tr w:rsidR="00DB6CE6" w:rsidTr="001B3606">
              <w:trPr>
                <w:trHeight w:val="1155"/>
              </w:trPr>
              <w:tc>
                <w:tcPr>
                  <w:tcW w:w="567" w:type="dxa"/>
                  <w:tcBorders>
                    <w:top w:val="single" w:sz="6" w:space="0" w:color="auto"/>
                    <w:left w:val="single" w:sz="12" w:space="0" w:color="auto"/>
                    <w:bottom w:val="single" w:sz="6" w:space="0" w:color="auto"/>
                    <w:right w:val="single" w:sz="6" w:space="0" w:color="auto"/>
                  </w:tcBorders>
                  <w:vAlign w:val="center"/>
                  <w:hideMark/>
                </w:tcPr>
                <w:p w:rsidR="00DB6CE6" w:rsidRDefault="00DB6CE6">
                  <w:pPr>
                    <w:jc w:val="center"/>
                    <w:rPr>
                      <w:b/>
                      <w:bCs/>
                      <w:color w:val="000000"/>
                    </w:rPr>
                  </w:pPr>
                  <w:r>
                    <w:rPr>
                      <w:b/>
                      <w:bCs/>
                      <w:color w:val="000000"/>
                    </w:rPr>
                    <w:lastRenderedPageBreak/>
                    <w:t>2</w:t>
                  </w:r>
                </w:p>
              </w:tc>
              <w:tc>
                <w:tcPr>
                  <w:tcW w:w="1043"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15.12.2022</w:t>
                  </w:r>
                </w:p>
              </w:tc>
              <w:tc>
                <w:tcPr>
                  <w:tcW w:w="709"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54498</w:t>
                  </w:r>
                </w:p>
              </w:tc>
              <w:tc>
                <w:tcPr>
                  <w:tcW w:w="1134"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 xml:space="preserve">Çiftlik </w:t>
                  </w:r>
                </w:p>
              </w:tc>
              <w:tc>
                <w:tcPr>
                  <w:tcW w:w="942"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6268</w:t>
                  </w:r>
                </w:p>
                <w:p w:rsidR="00DB6CE6" w:rsidRDefault="00DB6CE6">
                  <w:pPr>
                    <w:jc w:val="center"/>
                    <w:rPr>
                      <w:color w:val="000000"/>
                    </w:rPr>
                  </w:pPr>
                  <w:r>
                    <w:rPr>
                      <w:color w:val="000000"/>
                    </w:rPr>
                    <w:t>1316</w:t>
                  </w:r>
                </w:p>
                <w:p w:rsidR="00DB6CE6" w:rsidRDefault="00DB6CE6">
                  <w:pPr>
                    <w:jc w:val="center"/>
                    <w:rPr>
                      <w:color w:val="000000"/>
                    </w:rPr>
                  </w:pPr>
                  <w:r>
                    <w:rPr>
                      <w:color w:val="000000"/>
                    </w:rPr>
                    <w:t>ve muhtelif         bölge</w:t>
                  </w:r>
                </w:p>
              </w:tc>
              <w:tc>
                <w:tcPr>
                  <w:tcW w:w="567" w:type="dxa"/>
                  <w:tcBorders>
                    <w:top w:val="single" w:sz="6" w:space="0" w:color="auto"/>
                    <w:left w:val="single" w:sz="6" w:space="0" w:color="auto"/>
                    <w:bottom w:val="single" w:sz="6" w:space="0" w:color="auto"/>
                    <w:right w:val="single" w:sz="6" w:space="0" w:color="auto"/>
                  </w:tcBorders>
                  <w:hideMark/>
                </w:tcPr>
                <w:p w:rsidR="00DB6CE6" w:rsidRDefault="00DB6CE6">
                  <w:pPr>
                    <w:jc w:val="center"/>
                    <w:rPr>
                      <w:color w:val="000000"/>
                    </w:rPr>
                  </w:pPr>
                  <w:r>
                    <w:rPr>
                      <w:color w:val="000000"/>
                    </w:rPr>
                    <w:t>1</w:t>
                  </w:r>
                </w:p>
                <w:p w:rsidR="00DB6CE6" w:rsidRDefault="00DB6CE6">
                  <w:pPr>
                    <w:jc w:val="center"/>
                    <w:rPr>
                      <w:color w:val="000000"/>
                    </w:rPr>
                  </w:pPr>
                  <w:r>
                    <w:rPr>
                      <w:color w:val="000000"/>
                    </w:rPr>
                    <w:t>7</w:t>
                  </w:r>
                </w:p>
              </w:tc>
              <w:tc>
                <w:tcPr>
                  <w:tcW w:w="759"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Parsele ilişkin itirazın</w:t>
                  </w:r>
                </w:p>
              </w:tc>
              <w:tc>
                <w:tcPr>
                  <w:tcW w:w="4202" w:type="dxa"/>
                  <w:tcBorders>
                    <w:top w:val="single" w:sz="6" w:space="0" w:color="auto"/>
                    <w:left w:val="single" w:sz="6" w:space="0" w:color="auto"/>
                    <w:bottom w:val="single" w:sz="6" w:space="0" w:color="auto"/>
                    <w:right w:val="single" w:sz="12" w:space="0" w:color="auto"/>
                  </w:tcBorders>
                  <w:vAlign w:val="center"/>
                  <w:hideMark/>
                </w:tcPr>
                <w:p w:rsidR="00DB6CE6" w:rsidRDefault="00DB6CE6">
                  <w:pPr>
                    <w:jc w:val="both"/>
                    <w:rPr>
                      <w:color w:val="000000"/>
                    </w:rPr>
                  </w:pPr>
                  <w:r>
                    <w:rPr>
                      <w:b/>
                      <w:color w:val="000000"/>
                    </w:rPr>
                    <w:t>kabulüne;</w:t>
                  </w:r>
                  <w:r>
                    <w:rPr>
                      <w:color w:val="000000"/>
                    </w:rPr>
                    <w:t xml:space="preserve"> 30.03.1994 tarihli Kıyı Kanunu ve Yönetmeliğinde yer alan “Kısmi Yapılaşma” tanımına uygun olarak ekli paraflı krokide görüldüğü şekliyle yeniden düzenlenmesine,  </w:t>
                  </w:r>
                  <w:bookmarkStart w:id="0" w:name="_GoBack"/>
                  <w:bookmarkEnd w:id="0"/>
                </w:p>
                <w:p w:rsidR="00DB6CE6" w:rsidRDefault="00DB6CE6">
                  <w:pPr>
                    <w:jc w:val="both"/>
                    <w:rPr>
                      <w:color w:val="000000"/>
                    </w:rPr>
                  </w:pPr>
                </w:p>
              </w:tc>
            </w:tr>
            <w:tr w:rsidR="00DB6CE6" w:rsidTr="001B3606">
              <w:trPr>
                <w:trHeight w:val="1155"/>
              </w:trPr>
              <w:tc>
                <w:tcPr>
                  <w:tcW w:w="567" w:type="dxa"/>
                  <w:tcBorders>
                    <w:top w:val="single" w:sz="6" w:space="0" w:color="auto"/>
                    <w:left w:val="single" w:sz="12" w:space="0" w:color="auto"/>
                    <w:bottom w:val="single" w:sz="6" w:space="0" w:color="auto"/>
                    <w:right w:val="single" w:sz="6" w:space="0" w:color="auto"/>
                  </w:tcBorders>
                  <w:vAlign w:val="center"/>
                  <w:hideMark/>
                </w:tcPr>
                <w:p w:rsidR="00DB6CE6" w:rsidRDefault="00DB6CE6">
                  <w:pPr>
                    <w:jc w:val="center"/>
                    <w:rPr>
                      <w:b/>
                      <w:bCs/>
                      <w:color w:val="000000"/>
                    </w:rPr>
                  </w:pPr>
                  <w:r>
                    <w:rPr>
                      <w:b/>
                      <w:bCs/>
                      <w:color w:val="000000"/>
                    </w:rPr>
                    <w:t>3</w:t>
                  </w:r>
                </w:p>
              </w:tc>
              <w:tc>
                <w:tcPr>
                  <w:tcW w:w="1043"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15.12.2022</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DB6CE6" w:rsidRDefault="00DB6CE6">
                  <w:pPr>
                    <w:jc w:val="center"/>
                    <w:rPr>
                      <w:color w:val="000000"/>
                    </w:rPr>
                  </w:pPr>
                  <w:r>
                    <w:rPr>
                      <w:color w:val="000000"/>
                    </w:rPr>
                    <w:t>54473</w:t>
                  </w:r>
                </w:p>
              </w:tc>
              <w:tc>
                <w:tcPr>
                  <w:tcW w:w="1134"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 xml:space="preserve">Çiftlik </w:t>
                  </w:r>
                </w:p>
              </w:tc>
              <w:tc>
                <w:tcPr>
                  <w:tcW w:w="942"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6268</w:t>
                  </w:r>
                </w:p>
                <w:p w:rsidR="00DB6CE6" w:rsidRDefault="00DB6CE6">
                  <w:pPr>
                    <w:jc w:val="center"/>
                    <w:rPr>
                      <w:color w:val="000000"/>
                    </w:rPr>
                  </w:pPr>
                  <w:r>
                    <w:rPr>
                      <w:color w:val="000000"/>
                    </w:rPr>
                    <w:t>1316</w:t>
                  </w:r>
                </w:p>
                <w:p w:rsidR="00DB6CE6" w:rsidRDefault="00DB6CE6">
                  <w:pPr>
                    <w:jc w:val="center"/>
                    <w:rPr>
                      <w:color w:val="000000"/>
                    </w:rPr>
                  </w:pPr>
                  <w:r>
                    <w:rPr>
                      <w:color w:val="000000"/>
                    </w:rPr>
                    <w:t>ve muhtelif         bölge</w:t>
                  </w:r>
                </w:p>
              </w:tc>
              <w:tc>
                <w:tcPr>
                  <w:tcW w:w="567" w:type="dxa"/>
                  <w:tcBorders>
                    <w:top w:val="single" w:sz="6" w:space="0" w:color="auto"/>
                    <w:left w:val="single" w:sz="6" w:space="0" w:color="auto"/>
                    <w:bottom w:val="single" w:sz="6" w:space="0" w:color="auto"/>
                    <w:right w:val="single" w:sz="6" w:space="0" w:color="auto"/>
                  </w:tcBorders>
                </w:tcPr>
                <w:p w:rsidR="00DB6CE6" w:rsidRDefault="00DB6CE6">
                  <w:pPr>
                    <w:jc w:val="center"/>
                    <w:rPr>
                      <w:color w:val="000000"/>
                    </w:rPr>
                  </w:pPr>
                </w:p>
                <w:p w:rsidR="00DB6CE6" w:rsidRDefault="00DB6CE6">
                  <w:pPr>
                    <w:jc w:val="center"/>
                    <w:rPr>
                      <w:color w:val="000000"/>
                    </w:rPr>
                  </w:pPr>
                  <w:r>
                    <w:rPr>
                      <w:color w:val="000000"/>
                    </w:rPr>
                    <w:t>1</w:t>
                  </w:r>
                </w:p>
                <w:p w:rsidR="00DB6CE6" w:rsidRDefault="00DB6CE6">
                  <w:pPr>
                    <w:jc w:val="center"/>
                    <w:rPr>
                      <w:color w:val="000000"/>
                    </w:rPr>
                  </w:pPr>
                  <w:r>
                    <w:rPr>
                      <w:color w:val="000000"/>
                    </w:rPr>
                    <w:t>7</w:t>
                  </w:r>
                </w:p>
              </w:tc>
              <w:tc>
                <w:tcPr>
                  <w:tcW w:w="759"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Parsele ilişkin itirazın</w:t>
                  </w:r>
                </w:p>
              </w:tc>
              <w:tc>
                <w:tcPr>
                  <w:tcW w:w="4202" w:type="dxa"/>
                  <w:tcBorders>
                    <w:top w:val="single" w:sz="6" w:space="0" w:color="auto"/>
                    <w:left w:val="single" w:sz="6" w:space="0" w:color="auto"/>
                    <w:bottom w:val="single" w:sz="6" w:space="0" w:color="auto"/>
                    <w:right w:val="single" w:sz="12" w:space="0" w:color="auto"/>
                  </w:tcBorders>
                  <w:vAlign w:val="center"/>
                  <w:hideMark/>
                </w:tcPr>
                <w:p w:rsidR="00DB6CE6" w:rsidRDefault="00DB6CE6">
                  <w:pPr>
                    <w:jc w:val="both"/>
                    <w:rPr>
                      <w:color w:val="000000"/>
                    </w:rPr>
                  </w:pPr>
                  <w:r>
                    <w:rPr>
                      <w:b/>
                      <w:color w:val="000000"/>
                    </w:rPr>
                    <w:t xml:space="preserve">kabulüne; </w:t>
                  </w:r>
                  <w:r>
                    <w:rPr>
                      <w:color w:val="000000"/>
                    </w:rPr>
                    <w:t xml:space="preserve">30.03.1994 tarihli Kıyı Kanunu ve Yönetmeliğinde yer alan “Kısmi Yapılaşma” tanımına uygun olarak </w:t>
                  </w:r>
                  <w:r>
                    <w:rPr>
                      <w:b/>
                      <w:bCs/>
                    </w:rPr>
                    <w:t>ekli paraflı krokide görüldüğü şekliyle yeniden düzenlenmesine,</w:t>
                  </w:r>
                  <w:r>
                    <w:rPr>
                      <w:color w:val="000000"/>
                    </w:rPr>
                    <w:t xml:space="preserve">  </w:t>
                  </w:r>
                </w:p>
              </w:tc>
            </w:tr>
            <w:tr w:rsidR="00DB6CE6" w:rsidTr="001B3606">
              <w:trPr>
                <w:trHeight w:val="679"/>
              </w:trPr>
              <w:tc>
                <w:tcPr>
                  <w:tcW w:w="567" w:type="dxa"/>
                  <w:tcBorders>
                    <w:top w:val="single" w:sz="6" w:space="0" w:color="auto"/>
                    <w:left w:val="single" w:sz="12" w:space="0" w:color="auto"/>
                    <w:bottom w:val="single" w:sz="6" w:space="0" w:color="auto"/>
                    <w:right w:val="single" w:sz="6" w:space="0" w:color="auto"/>
                  </w:tcBorders>
                  <w:vAlign w:val="center"/>
                  <w:hideMark/>
                </w:tcPr>
                <w:p w:rsidR="00DB6CE6" w:rsidRDefault="00DB6CE6">
                  <w:pPr>
                    <w:jc w:val="center"/>
                    <w:rPr>
                      <w:b/>
                      <w:bCs/>
                      <w:color w:val="000000"/>
                    </w:rPr>
                  </w:pPr>
                  <w:r>
                    <w:rPr>
                      <w:b/>
                      <w:bCs/>
                      <w:color w:val="000000"/>
                    </w:rPr>
                    <w:t>4</w:t>
                  </w:r>
                </w:p>
              </w:tc>
              <w:tc>
                <w:tcPr>
                  <w:tcW w:w="1043"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15.12.2022</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DB6CE6" w:rsidRDefault="00DB6CE6">
                  <w:pPr>
                    <w:jc w:val="center"/>
                    <w:rPr>
                      <w:color w:val="000000"/>
                    </w:rPr>
                  </w:pPr>
                  <w:r>
                    <w:rPr>
                      <w:color w:val="000000"/>
                    </w:rPr>
                    <w:t>54449</w:t>
                  </w:r>
                </w:p>
              </w:tc>
              <w:tc>
                <w:tcPr>
                  <w:tcW w:w="1134"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Çiftlik</w:t>
                  </w:r>
                </w:p>
              </w:tc>
              <w:tc>
                <w:tcPr>
                  <w:tcW w:w="942"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6268</w:t>
                  </w:r>
                </w:p>
                <w:p w:rsidR="00DB6CE6" w:rsidRDefault="00DB6CE6">
                  <w:pPr>
                    <w:jc w:val="center"/>
                    <w:rPr>
                      <w:color w:val="000000"/>
                    </w:rPr>
                  </w:pPr>
                  <w:r>
                    <w:rPr>
                      <w:color w:val="000000"/>
                    </w:rPr>
                    <w:t>1316</w:t>
                  </w:r>
                </w:p>
                <w:p w:rsidR="00DB6CE6" w:rsidRDefault="00DB6CE6">
                  <w:pPr>
                    <w:jc w:val="center"/>
                    <w:rPr>
                      <w:color w:val="000000"/>
                    </w:rPr>
                  </w:pPr>
                  <w:r>
                    <w:rPr>
                      <w:color w:val="000000"/>
                    </w:rPr>
                    <w:t>ve muhtelif         bölge</w:t>
                  </w:r>
                </w:p>
              </w:tc>
              <w:tc>
                <w:tcPr>
                  <w:tcW w:w="567" w:type="dxa"/>
                  <w:tcBorders>
                    <w:top w:val="single" w:sz="6" w:space="0" w:color="auto"/>
                    <w:left w:val="single" w:sz="6" w:space="0" w:color="auto"/>
                    <w:bottom w:val="single" w:sz="6" w:space="0" w:color="auto"/>
                    <w:right w:val="single" w:sz="6" w:space="0" w:color="auto"/>
                  </w:tcBorders>
                  <w:hideMark/>
                </w:tcPr>
                <w:p w:rsidR="00DB6CE6" w:rsidRDefault="00DB6CE6">
                  <w:pPr>
                    <w:jc w:val="center"/>
                    <w:rPr>
                      <w:color w:val="000000"/>
                    </w:rPr>
                  </w:pPr>
                  <w:r>
                    <w:rPr>
                      <w:color w:val="000000"/>
                    </w:rPr>
                    <w:t>1</w:t>
                  </w:r>
                </w:p>
                <w:p w:rsidR="00DB6CE6" w:rsidRDefault="00DB6CE6">
                  <w:pPr>
                    <w:jc w:val="center"/>
                    <w:rPr>
                      <w:color w:val="000000"/>
                    </w:rPr>
                  </w:pPr>
                  <w:r>
                    <w:rPr>
                      <w:color w:val="000000"/>
                    </w:rPr>
                    <w:t>7</w:t>
                  </w:r>
                </w:p>
              </w:tc>
              <w:tc>
                <w:tcPr>
                  <w:tcW w:w="759"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Parsele ilişkin itirazın</w:t>
                  </w:r>
                </w:p>
              </w:tc>
              <w:tc>
                <w:tcPr>
                  <w:tcW w:w="4202" w:type="dxa"/>
                  <w:tcBorders>
                    <w:top w:val="single" w:sz="6" w:space="0" w:color="auto"/>
                    <w:left w:val="single" w:sz="6" w:space="0" w:color="auto"/>
                    <w:bottom w:val="single" w:sz="6" w:space="0" w:color="auto"/>
                    <w:right w:val="single" w:sz="12" w:space="0" w:color="auto"/>
                  </w:tcBorders>
                  <w:vAlign w:val="center"/>
                  <w:hideMark/>
                </w:tcPr>
                <w:p w:rsidR="00DB6CE6" w:rsidRDefault="00DB6CE6">
                  <w:pPr>
                    <w:jc w:val="both"/>
                    <w:rPr>
                      <w:color w:val="000000"/>
                    </w:rPr>
                  </w:pPr>
                  <w:r>
                    <w:rPr>
                      <w:b/>
                      <w:color w:val="000000"/>
                    </w:rPr>
                    <w:t xml:space="preserve">kabulüne; </w:t>
                  </w:r>
                  <w:r>
                    <w:rPr>
                      <w:color w:val="000000"/>
                    </w:rPr>
                    <w:t xml:space="preserve">30.03.1994 tarihli Kıyı Kanunu ve Yönetmeliğinde yer alan “Kısmi Yapılaşma” tanımına uygun olarak </w:t>
                  </w:r>
                  <w:r>
                    <w:rPr>
                      <w:b/>
                      <w:bCs/>
                    </w:rPr>
                    <w:t>ekli paraflı krokide görüldüğü şekliyle yeniden düzenlenmesine,</w:t>
                  </w:r>
                  <w:r>
                    <w:rPr>
                      <w:color w:val="000000"/>
                    </w:rPr>
                    <w:t xml:space="preserve">  </w:t>
                  </w:r>
                </w:p>
              </w:tc>
            </w:tr>
            <w:tr w:rsidR="00DB6CE6" w:rsidTr="001B3606">
              <w:trPr>
                <w:trHeight w:val="263"/>
              </w:trPr>
              <w:tc>
                <w:tcPr>
                  <w:tcW w:w="567" w:type="dxa"/>
                  <w:tcBorders>
                    <w:top w:val="single" w:sz="6" w:space="0" w:color="auto"/>
                    <w:left w:val="single" w:sz="12" w:space="0" w:color="auto"/>
                    <w:bottom w:val="single" w:sz="6" w:space="0" w:color="auto"/>
                    <w:right w:val="single" w:sz="6" w:space="0" w:color="auto"/>
                  </w:tcBorders>
                  <w:vAlign w:val="center"/>
                  <w:hideMark/>
                </w:tcPr>
                <w:p w:rsidR="00DB6CE6" w:rsidRDefault="00DB6CE6">
                  <w:pPr>
                    <w:jc w:val="center"/>
                    <w:rPr>
                      <w:b/>
                      <w:bCs/>
                      <w:color w:val="000000"/>
                    </w:rPr>
                  </w:pPr>
                  <w:r>
                    <w:rPr>
                      <w:b/>
                      <w:bCs/>
                      <w:color w:val="000000"/>
                    </w:rPr>
                    <w:t>5</w:t>
                  </w:r>
                </w:p>
              </w:tc>
              <w:tc>
                <w:tcPr>
                  <w:tcW w:w="1043"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16.12.2022</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DB6CE6" w:rsidRDefault="00DB6CE6">
                  <w:pPr>
                    <w:jc w:val="center"/>
                    <w:rPr>
                      <w:color w:val="000000"/>
                    </w:rPr>
                  </w:pPr>
                  <w:r>
                    <w:rPr>
                      <w:color w:val="000000"/>
                    </w:rPr>
                    <w:t>54906</w:t>
                  </w:r>
                </w:p>
              </w:tc>
              <w:tc>
                <w:tcPr>
                  <w:tcW w:w="1134"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Çiftlik</w:t>
                  </w:r>
                </w:p>
              </w:tc>
              <w:tc>
                <w:tcPr>
                  <w:tcW w:w="942" w:type="dxa"/>
                  <w:tcBorders>
                    <w:top w:val="single" w:sz="6" w:space="0" w:color="auto"/>
                    <w:left w:val="single" w:sz="6" w:space="0" w:color="auto"/>
                    <w:bottom w:val="single" w:sz="6" w:space="0" w:color="auto"/>
                    <w:right w:val="single" w:sz="6" w:space="0" w:color="auto"/>
                  </w:tcBorders>
                  <w:vAlign w:val="center"/>
                </w:tcPr>
                <w:p w:rsidR="00DB6CE6" w:rsidRDefault="00DB6CE6">
                  <w:pPr>
                    <w:jc w:val="center"/>
                    <w:rPr>
                      <w:color w:val="000000"/>
                    </w:rPr>
                  </w:pPr>
                </w:p>
                <w:p w:rsidR="00DB6CE6" w:rsidRDefault="00DB6CE6">
                  <w:pPr>
                    <w:jc w:val="center"/>
                    <w:rPr>
                      <w:color w:val="000000"/>
                    </w:rPr>
                  </w:pPr>
                  <w:r>
                    <w:rPr>
                      <w:color w:val="000000"/>
                    </w:rPr>
                    <w:t>6268</w:t>
                  </w:r>
                </w:p>
                <w:p w:rsidR="00DB6CE6" w:rsidRDefault="00DB6CE6">
                  <w:pPr>
                    <w:jc w:val="center"/>
                    <w:rPr>
                      <w:color w:val="000000"/>
                    </w:rPr>
                  </w:pPr>
                  <w:r>
                    <w:rPr>
                      <w:color w:val="000000"/>
                    </w:rPr>
                    <w:t>1316</w:t>
                  </w:r>
                </w:p>
                <w:p w:rsidR="00DB6CE6" w:rsidRDefault="00DB6CE6">
                  <w:pPr>
                    <w:jc w:val="center"/>
                    <w:rPr>
                      <w:color w:val="000000"/>
                    </w:rPr>
                  </w:pPr>
                  <w:r>
                    <w:rPr>
                      <w:color w:val="000000"/>
                    </w:rPr>
                    <w:t>ve muhtelif         bölge</w:t>
                  </w:r>
                </w:p>
              </w:tc>
              <w:tc>
                <w:tcPr>
                  <w:tcW w:w="567" w:type="dxa"/>
                  <w:tcBorders>
                    <w:top w:val="single" w:sz="6" w:space="0" w:color="auto"/>
                    <w:left w:val="single" w:sz="6" w:space="0" w:color="auto"/>
                    <w:bottom w:val="single" w:sz="6" w:space="0" w:color="auto"/>
                    <w:right w:val="single" w:sz="6" w:space="0" w:color="auto"/>
                  </w:tcBorders>
                </w:tcPr>
                <w:p w:rsidR="00DB6CE6" w:rsidRDefault="00DB6CE6">
                  <w:pPr>
                    <w:jc w:val="center"/>
                    <w:rPr>
                      <w:color w:val="000000"/>
                    </w:rPr>
                  </w:pPr>
                </w:p>
                <w:p w:rsidR="00DB6CE6" w:rsidRDefault="00DB6CE6">
                  <w:pPr>
                    <w:jc w:val="center"/>
                    <w:rPr>
                      <w:color w:val="000000"/>
                    </w:rPr>
                  </w:pPr>
                  <w:r>
                    <w:rPr>
                      <w:color w:val="000000"/>
                    </w:rPr>
                    <w:t>1</w:t>
                  </w:r>
                </w:p>
                <w:p w:rsidR="00DB6CE6" w:rsidRDefault="00DB6CE6">
                  <w:pPr>
                    <w:jc w:val="center"/>
                    <w:rPr>
                      <w:color w:val="000000"/>
                    </w:rPr>
                  </w:pPr>
                  <w:r>
                    <w:rPr>
                      <w:color w:val="000000"/>
                    </w:rPr>
                    <w:t>7</w:t>
                  </w:r>
                </w:p>
              </w:tc>
              <w:tc>
                <w:tcPr>
                  <w:tcW w:w="759"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Parsele ilişkin itirazın</w:t>
                  </w:r>
                </w:p>
              </w:tc>
              <w:tc>
                <w:tcPr>
                  <w:tcW w:w="4202" w:type="dxa"/>
                  <w:tcBorders>
                    <w:top w:val="single" w:sz="6" w:space="0" w:color="auto"/>
                    <w:left w:val="single" w:sz="6" w:space="0" w:color="auto"/>
                    <w:bottom w:val="single" w:sz="6" w:space="0" w:color="auto"/>
                    <w:right w:val="single" w:sz="12" w:space="0" w:color="auto"/>
                  </w:tcBorders>
                  <w:vAlign w:val="center"/>
                  <w:hideMark/>
                </w:tcPr>
                <w:p w:rsidR="00DB6CE6" w:rsidRDefault="00DB6CE6">
                  <w:pPr>
                    <w:jc w:val="both"/>
                    <w:rPr>
                      <w:color w:val="000000"/>
                    </w:rPr>
                  </w:pPr>
                  <w:r>
                    <w:rPr>
                      <w:b/>
                      <w:color w:val="000000"/>
                    </w:rPr>
                    <w:t xml:space="preserve">kabulüne; </w:t>
                  </w:r>
                  <w:r>
                    <w:rPr>
                      <w:color w:val="000000"/>
                    </w:rPr>
                    <w:t xml:space="preserve">30.03.1994 tarihli Kıyı Kanunu ve Yönetmeliğinde yer alan “Kısmi Yapılaşma” tanımına uygun olarak </w:t>
                  </w:r>
                  <w:r>
                    <w:rPr>
                      <w:b/>
                      <w:bCs/>
                    </w:rPr>
                    <w:t>ekli paraflı krokide görüldüğü şekliyle yeniden düzenlenmesine,</w:t>
                  </w:r>
                  <w:r>
                    <w:rPr>
                      <w:color w:val="000000"/>
                    </w:rPr>
                    <w:t xml:space="preserve">  </w:t>
                  </w:r>
                </w:p>
              </w:tc>
            </w:tr>
            <w:tr w:rsidR="00DB6CE6" w:rsidTr="001B3606">
              <w:trPr>
                <w:trHeight w:val="1395"/>
              </w:trPr>
              <w:tc>
                <w:tcPr>
                  <w:tcW w:w="567" w:type="dxa"/>
                  <w:tcBorders>
                    <w:top w:val="single" w:sz="6" w:space="0" w:color="auto"/>
                    <w:left w:val="single" w:sz="12" w:space="0" w:color="auto"/>
                    <w:bottom w:val="single" w:sz="6" w:space="0" w:color="auto"/>
                    <w:right w:val="single" w:sz="6" w:space="0" w:color="auto"/>
                  </w:tcBorders>
                  <w:vAlign w:val="center"/>
                  <w:hideMark/>
                </w:tcPr>
                <w:p w:rsidR="00DB6CE6" w:rsidRDefault="00DB6CE6">
                  <w:pPr>
                    <w:jc w:val="center"/>
                    <w:rPr>
                      <w:b/>
                      <w:bCs/>
                      <w:color w:val="000000"/>
                    </w:rPr>
                  </w:pPr>
                  <w:r>
                    <w:rPr>
                      <w:b/>
                      <w:bCs/>
                      <w:color w:val="000000"/>
                    </w:rPr>
                    <w:t>6</w:t>
                  </w:r>
                </w:p>
              </w:tc>
              <w:tc>
                <w:tcPr>
                  <w:tcW w:w="1043"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20.12.2022</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DB6CE6" w:rsidRDefault="00DB6CE6">
                  <w:pPr>
                    <w:jc w:val="center"/>
                    <w:rPr>
                      <w:color w:val="000000"/>
                    </w:rPr>
                  </w:pPr>
                  <w:r>
                    <w:rPr>
                      <w:color w:val="000000"/>
                    </w:rPr>
                    <w:t>55439</w:t>
                  </w:r>
                </w:p>
              </w:tc>
              <w:tc>
                <w:tcPr>
                  <w:tcW w:w="1134"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Çiftlik</w:t>
                  </w:r>
                </w:p>
              </w:tc>
              <w:tc>
                <w:tcPr>
                  <w:tcW w:w="942"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6268</w:t>
                  </w:r>
                </w:p>
                <w:p w:rsidR="00DB6CE6" w:rsidRDefault="00DB6CE6">
                  <w:pPr>
                    <w:jc w:val="center"/>
                    <w:rPr>
                      <w:color w:val="000000"/>
                    </w:rPr>
                  </w:pPr>
                  <w:r>
                    <w:rPr>
                      <w:color w:val="000000"/>
                    </w:rPr>
                    <w:t>1316</w:t>
                  </w:r>
                </w:p>
                <w:p w:rsidR="00DB6CE6" w:rsidRDefault="00DB6CE6">
                  <w:pPr>
                    <w:jc w:val="center"/>
                    <w:rPr>
                      <w:color w:val="000000"/>
                    </w:rPr>
                  </w:pPr>
                  <w:r>
                    <w:rPr>
                      <w:color w:val="000000"/>
                    </w:rPr>
                    <w:t>ve muhtelif         bölge</w:t>
                  </w:r>
                </w:p>
              </w:tc>
              <w:tc>
                <w:tcPr>
                  <w:tcW w:w="567" w:type="dxa"/>
                  <w:tcBorders>
                    <w:top w:val="single" w:sz="6" w:space="0" w:color="auto"/>
                    <w:left w:val="single" w:sz="6" w:space="0" w:color="auto"/>
                    <w:bottom w:val="single" w:sz="6" w:space="0" w:color="auto"/>
                    <w:right w:val="single" w:sz="6" w:space="0" w:color="auto"/>
                  </w:tcBorders>
                </w:tcPr>
                <w:p w:rsidR="00DB6CE6" w:rsidRDefault="00DB6CE6">
                  <w:pPr>
                    <w:jc w:val="center"/>
                    <w:rPr>
                      <w:color w:val="000000"/>
                    </w:rPr>
                  </w:pPr>
                </w:p>
                <w:p w:rsidR="00DB6CE6" w:rsidRDefault="00DB6CE6">
                  <w:pPr>
                    <w:jc w:val="center"/>
                    <w:rPr>
                      <w:color w:val="000000"/>
                    </w:rPr>
                  </w:pPr>
                  <w:r>
                    <w:rPr>
                      <w:color w:val="000000"/>
                    </w:rPr>
                    <w:t>1</w:t>
                  </w:r>
                </w:p>
                <w:p w:rsidR="00DB6CE6" w:rsidRDefault="00DB6CE6">
                  <w:pPr>
                    <w:jc w:val="center"/>
                    <w:rPr>
                      <w:color w:val="000000"/>
                    </w:rPr>
                  </w:pPr>
                  <w:r>
                    <w:rPr>
                      <w:color w:val="000000"/>
                    </w:rPr>
                    <w:t>7</w:t>
                  </w:r>
                </w:p>
              </w:tc>
              <w:tc>
                <w:tcPr>
                  <w:tcW w:w="759"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Parsele ilişkin itirazın</w:t>
                  </w:r>
                </w:p>
              </w:tc>
              <w:tc>
                <w:tcPr>
                  <w:tcW w:w="4202" w:type="dxa"/>
                  <w:tcBorders>
                    <w:top w:val="single" w:sz="6" w:space="0" w:color="auto"/>
                    <w:left w:val="single" w:sz="6" w:space="0" w:color="auto"/>
                    <w:bottom w:val="single" w:sz="6" w:space="0" w:color="auto"/>
                    <w:right w:val="single" w:sz="12" w:space="0" w:color="auto"/>
                  </w:tcBorders>
                  <w:vAlign w:val="center"/>
                  <w:hideMark/>
                </w:tcPr>
                <w:p w:rsidR="00DB6CE6" w:rsidRDefault="00DB6CE6">
                  <w:pPr>
                    <w:jc w:val="both"/>
                    <w:rPr>
                      <w:color w:val="000000"/>
                    </w:rPr>
                  </w:pPr>
                  <w:r>
                    <w:rPr>
                      <w:b/>
                      <w:color w:val="000000"/>
                    </w:rPr>
                    <w:t xml:space="preserve">kabulüne; </w:t>
                  </w:r>
                  <w:r>
                    <w:rPr>
                      <w:color w:val="000000"/>
                    </w:rPr>
                    <w:t xml:space="preserve">30.03.1994 tarihli Kıyı Kanunu ve Yönetmeliğinde yer alan “Kısmi Yapılaşma” tanımına uygun olarak </w:t>
                  </w:r>
                  <w:r>
                    <w:rPr>
                      <w:b/>
                      <w:bCs/>
                    </w:rPr>
                    <w:t>ekli paraflı krokide görüldüğü şekliyle yeniden düzenlenmesine,</w:t>
                  </w:r>
                  <w:r>
                    <w:rPr>
                      <w:color w:val="000000"/>
                    </w:rPr>
                    <w:t xml:space="preserve">  </w:t>
                  </w:r>
                </w:p>
              </w:tc>
            </w:tr>
            <w:tr w:rsidR="00DB6CE6" w:rsidTr="001B3606">
              <w:trPr>
                <w:trHeight w:val="1531"/>
              </w:trPr>
              <w:tc>
                <w:tcPr>
                  <w:tcW w:w="567" w:type="dxa"/>
                  <w:tcBorders>
                    <w:top w:val="single" w:sz="6" w:space="0" w:color="auto"/>
                    <w:left w:val="single" w:sz="12" w:space="0" w:color="auto"/>
                    <w:bottom w:val="single" w:sz="6" w:space="0" w:color="auto"/>
                    <w:right w:val="single" w:sz="6" w:space="0" w:color="auto"/>
                  </w:tcBorders>
                  <w:vAlign w:val="center"/>
                  <w:hideMark/>
                </w:tcPr>
                <w:p w:rsidR="00DB6CE6" w:rsidRDefault="00DB6CE6">
                  <w:pPr>
                    <w:jc w:val="center"/>
                    <w:rPr>
                      <w:b/>
                      <w:bCs/>
                      <w:color w:val="000000"/>
                    </w:rPr>
                  </w:pPr>
                  <w:r>
                    <w:rPr>
                      <w:b/>
                      <w:bCs/>
                      <w:color w:val="000000"/>
                    </w:rPr>
                    <w:t>7</w:t>
                  </w:r>
                </w:p>
              </w:tc>
              <w:tc>
                <w:tcPr>
                  <w:tcW w:w="1043"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20.12.2022</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DB6CE6" w:rsidRDefault="00DB6CE6">
                  <w:pPr>
                    <w:jc w:val="center"/>
                    <w:rPr>
                      <w:color w:val="000000"/>
                    </w:rPr>
                  </w:pPr>
                  <w:r>
                    <w:rPr>
                      <w:color w:val="000000"/>
                    </w:rPr>
                    <w:t>55502</w:t>
                  </w:r>
                </w:p>
              </w:tc>
              <w:tc>
                <w:tcPr>
                  <w:tcW w:w="1134"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Çiftlik</w:t>
                  </w:r>
                </w:p>
              </w:tc>
              <w:tc>
                <w:tcPr>
                  <w:tcW w:w="942"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6268</w:t>
                  </w:r>
                </w:p>
                <w:p w:rsidR="00DB6CE6" w:rsidRDefault="00DB6CE6">
                  <w:pPr>
                    <w:jc w:val="center"/>
                    <w:rPr>
                      <w:color w:val="000000"/>
                    </w:rPr>
                  </w:pPr>
                  <w:r>
                    <w:rPr>
                      <w:color w:val="000000"/>
                    </w:rPr>
                    <w:t>1316</w:t>
                  </w:r>
                </w:p>
                <w:p w:rsidR="00DB6CE6" w:rsidRDefault="00DB6CE6">
                  <w:pPr>
                    <w:jc w:val="center"/>
                    <w:rPr>
                      <w:color w:val="000000"/>
                    </w:rPr>
                  </w:pPr>
                  <w:r>
                    <w:rPr>
                      <w:color w:val="000000"/>
                    </w:rPr>
                    <w:t>ve muhtelif         bölge</w:t>
                  </w:r>
                </w:p>
              </w:tc>
              <w:tc>
                <w:tcPr>
                  <w:tcW w:w="567" w:type="dxa"/>
                  <w:tcBorders>
                    <w:top w:val="single" w:sz="6" w:space="0" w:color="auto"/>
                    <w:left w:val="single" w:sz="6" w:space="0" w:color="auto"/>
                    <w:bottom w:val="single" w:sz="6" w:space="0" w:color="auto"/>
                    <w:right w:val="single" w:sz="6" w:space="0" w:color="auto"/>
                  </w:tcBorders>
                  <w:hideMark/>
                </w:tcPr>
                <w:p w:rsidR="00DB6CE6" w:rsidRDefault="00DB6CE6">
                  <w:pPr>
                    <w:jc w:val="center"/>
                    <w:rPr>
                      <w:color w:val="000000"/>
                    </w:rPr>
                  </w:pPr>
                  <w:r>
                    <w:rPr>
                      <w:color w:val="000000"/>
                    </w:rPr>
                    <w:t>1</w:t>
                  </w:r>
                </w:p>
                <w:p w:rsidR="00DB6CE6" w:rsidRDefault="00DB6CE6">
                  <w:pPr>
                    <w:jc w:val="center"/>
                    <w:rPr>
                      <w:color w:val="000000"/>
                    </w:rPr>
                  </w:pPr>
                  <w:r>
                    <w:rPr>
                      <w:color w:val="000000"/>
                    </w:rPr>
                    <w:t>7</w:t>
                  </w:r>
                </w:p>
              </w:tc>
              <w:tc>
                <w:tcPr>
                  <w:tcW w:w="759"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Parsele ilişkin itirazın</w:t>
                  </w:r>
                </w:p>
              </w:tc>
              <w:tc>
                <w:tcPr>
                  <w:tcW w:w="4202" w:type="dxa"/>
                  <w:tcBorders>
                    <w:top w:val="single" w:sz="6" w:space="0" w:color="auto"/>
                    <w:left w:val="single" w:sz="6" w:space="0" w:color="auto"/>
                    <w:bottom w:val="single" w:sz="6" w:space="0" w:color="auto"/>
                    <w:right w:val="single" w:sz="12" w:space="0" w:color="auto"/>
                  </w:tcBorders>
                  <w:vAlign w:val="center"/>
                  <w:hideMark/>
                </w:tcPr>
                <w:p w:rsidR="00DB6CE6" w:rsidRDefault="00DB6CE6">
                  <w:pPr>
                    <w:jc w:val="both"/>
                    <w:rPr>
                      <w:color w:val="000000"/>
                    </w:rPr>
                  </w:pPr>
                  <w:r>
                    <w:rPr>
                      <w:b/>
                      <w:color w:val="000000"/>
                    </w:rPr>
                    <w:t xml:space="preserve">kabulüne; </w:t>
                  </w:r>
                  <w:r>
                    <w:rPr>
                      <w:color w:val="000000"/>
                    </w:rPr>
                    <w:t xml:space="preserve">30.03.1994 tarihli Kıyı Kanunu ve Yönetmeliğinde yer alan “Kısmi Yapılaşma” tanımına uygun olarak </w:t>
                  </w:r>
                  <w:r>
                    <w:rPr>
                      <w:b/>
                      <w:bCs/>
                    </w:rPr>
                    <w:t>ekli paraflı krokide görüldüğü şekliyle yeniden düzenlenmesine,</w:t>
                  </w:r>
                  <w:r>
                    <w:rPr>
                      <w:color w:val="000000"/>
                    </w:rPr>
                    <w:t xml:space="preserve">  </w:t>
                  </w:r>
                </w:p>
              </w:tc>
            </w:tr>
            <w:tr w:rsidR="00DB6CE6" w:rsidTr="001B3606">
              <w:trPr>
                <w:trHeight w:val="1515"/>
              </w:trPr>
              <w:tc>
                <w:tcPr>
                  <w:tcW w:w="567" w:type="dxa"/>
                  <w:tcBorders>
                    <w:top w:val="single" w:sz="6" w:space="0" w:color="auto"/>
                    <w:left w:val="single" w:sz="12" w:space="0" w:color="auto"/>
                    <w:bottom w:val="single" w:sz="6" w:space="0" w:color="auto"/>
                    <w:right w:val="single" w:sz="6" w:space="0" w:color="auto"/>
                  </w:tcBorders>
                  <w:vAlign w:val="center"/>
                  <w:hideMark/>
                </w:tcPr>
                <w:p w:rsidR="00DB6CE6" w:rsidRDefault="00DB6CE6">
                  <w:pPr>
                    <w:jc w:val="center"/>
                    <w:rPr>
                      <w:b/>
                      <w:bCs/>
                      <w:color w:val="000000"/>
                    </w:rPr>
                  </w:pPr>
                  <w:r>
                    <w:rPr>
                      <w:b/>
                      <w:bCs/>
                      <w:color w:val="000000"/>
                    </w:rPr>
                    <w:t>8</w:t>
                  </w:r>
                </w:p>
              </w:tc>
              <w:tc>
                <w:tcPr>
                  <w:tcW w:w="1043"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22.12.2022</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DB6CE6" w:rsidRDefault="00DB6CE6">
                  <w:pPr>
                    <w:jc w:val="center"/>
                    <w:rPr>
                      <w:color w:val="000000"/>
                    </w:rPr>
                  </w:pPr>
                  <w:r>
                    <w:rPr>
                      <w:color w:val="000000"/>
                    </w:rPr>
                    <w:t>55809</w:t>
                  </w:r>
                </w:p>
              </w:tc>
              <w:tc>
                <w:tcPr>
                  <w:tcW w:w="1134"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 xml:space="preserve">Çiftlik </w:t>
                  </w:r>
                </w:p>
              </w:tc>
              <w:tc>
                <w:tcPr>
                  <w:tcW w:w="942"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6268</w:t>
                  </w:r>
                </w:p>
                <w:p w:rsidR="00DB6CE6" w:rsidRDefault="00DB6CE6">
                  <w:pPr>
                    <w:jc w:val="center"/>
                    <w:rPr>
                      <w:color w:val="000000"/>
                    </w:rPr>
                  </w:pPr>
                  <w:r>
                    <w:rPr>
                      <w:color w:val="000000"/>
                    </w:rPr>
                    <w:t>1316</w:t>
                  </w:r>
                </w:p>
                <w:p w:rsidR="00DB6CE6" w:rsidRDefault="00DB6CE6">
                  <w:pPr>
                    <w:jc w:val="center"/>
                    <w:rPr>
                      <w:color w:val="000000"/>
                    </w:rPr>
                  </w:pPr>
                  <w:r>
                    <w:rPr>
                      <w:color w:val="000000"/>
                    </w:rPr>
                    <w:t>ve muhtelif         bölge</w:t>
                  </w:r>
                </w:p>
              </w:tc>
              <w:tc>
                <w:tcPr>
                  <w:tcW w:w="567" w:type="dxa"/>
                  <w:tcBorders>
                    <w:top w:val="single" w:sz="6" w:space="0" w:color="auto"/>
                    <w:left w:val="single" w:sz="6" w:space="0" w:color="auto"/>
                    <w:bottom w:val="single" w:sz="6" w:space="0" w:color="auto"/>
                    <w:right w:val="single" w:sz="6" w:space="0" w:color="auto"/>
                  </w:tcBorders>
                </w:tcPr>
                <w:p w:rsidR="00DB6CE6" w:rsidRDefault="00DB6CE6">
                  <w:pPr>
                    <w:jc w:val="center"/>
                    <w:rPr>
                      <w:color w:val="000000"/>
                    </w:rPr>
                  </w:pPr>
                </w:p>
                <w:p w:rsidR="00DB6CE6" w:rsidRDefault="00DB6CE6">
                  <w:pPr>
                    <w:jc w:val="center"/>
                    <w:rPr>
                      <w:color w:val="000000"/>
                    </w:rPr>
                  </w:pPr>
                  <w:r>
                    <w:rPr>
                      <w:color w:val="000000"/>
                    </w:rPr>
                    <w:t>1</w:t>
                  </w:r>
                </w:p>
                <w:p w:rsidR="00DB6CE6" w:rsidRDefault="00DB6CE6">
                  <w:pPr>
                    <w:jc w:val="center"/>
                    <w:rPr>
                      <w:color w:val="000000"/>
                    </w:rPr>
                  </w:pPr>
                  <w:r>
                    <w:rPr>
                      <w:color w:val="000000"/>
                    </w:rPr>
                    <w:t>7</w:t>
                  </w:r>
                </w:p>
              </w:tc>
              <w:tc>
                <w:tcPr>
                  <w:tcW w:w="759"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Parsele ilişkin itirazın</w:t>
                  </w:r>
                </w:p>
              </w:tc>
              <w:tc>
                <w:tcPr>
                  <w:tcW w:w="4202" w:type="dxa"/>
                  <w:tcBorders>
                    <w:top w:val="single" w:sz="6" w:space="0" w:color="auto"/>
                    <w:left w:val="single" w:sz="6" w:space="0" w:color="auto"/>
                    <w:bottom w:val="single" w:sz="6" w:space="0" w:color="auto"/>
                    <w:right w:val="single" w:sz="12" w:space="0" w:color="auto"/>
                  </w:tcBorders>
                  <w:vAlign w:val="center"/>
                  <w:hideMark/>
                </w:tcPr>
                <w:p w:rsidR="00DB6CE6" w:rsidRDefault="00DB6CE6">
                  <w:pPr>
                    <w:jc w:val="both"/>
                    <w:rPr>
                      <w:color w:val="000000"/>
                    </w:rPr>
                  </w:pPr>
                  <w:r>
                    <w:rPr>
                      <w:b/>
                      <w:color w:val="000000"/>
                    </w:rPr>
                    <w:t xml:space="preserve">kabulüne; </w:t>
                  </w:r>
                  <w:r>
                    <w:rPr>
                      <w:color w:val="000000"/>
                    </w:rPr>
                    <w:t xml:space="preserve">30.03.1994 tarihli Kıyı Kanunu ve Yönetmeliğinde yer alan “Kısmi Yapılaşma” tanımına uygun olarak </w:t>
                  </w:r>
                  <w:r>
                    <w:rPr>
                      <w:b/>
                      <w:bCs/>
                    </w:rPr>
                    <w:t>ekli paraflı krokide görüldüğü şekliyle yeniden düzenlenmesine,</w:t>
                  </w:r>
                  <w:r>
                    <w:rPr>
                      <w:color w:val="000000"/>
                    </w:rPr>
                    <w:t xml:space="preserve"> </w:t>
                  </w:r>
                </w:p>
                <w:p w:rsidR="00DB6CE6" w:rsidRDefault="00DB6CE6">
                  <w:pPr>
                    <w:jc w:val="both"/>
                    <w:rPr>
                      <w:color w:val="000000"/>
                    </w:rPr>
                  </w:pPr>
                  <w:r>
                    <w:rPr>
                      <w:color w:val="000000"/>
                    </w:rPr>
                    <w:t xml:space="preserve"> </w:t>
                  </w:r>
                </w:p>
              </w:tc>
            </w:tr>
            <w:tr w:rsidR="00DB6CE6" w:rsidTr="001B3606">
              <w:trPr>
                <w:trHeight w:val="1500"/>
              </w:trPr>
              <w:tc>
                <w:tcPr>
                  <w:tcW w:w="567" w:type="dxa"/>
                  <w:tcBorders>
                    <w:top w:val="single" w:sz="6" w:space="0" w:color="auto"/>
                    <w:left w:val="single" w:sz="12" w:space="0" w:color="auto"/>
                    <w:bottom w:val="single" w:sz="6" w:space="0" w:color="auto"/>
                    <w:right w:val="single" w:sz="6" w:space="0" w:color="auto"/>
                  </w:tcBorders>
                  <w:vAlign w:val="center"/>
                  <w:hideMark/>
                </w:tcPr>
                <w:p w:rsidR="00DB6CE6" w:rsidRDefault="00DB6CE6">
                  <w:pPr>
                    <w:jc w:val="center"/>
                    <w:rPr>
                      <w:b/>
                      <w:bCs/>
                      <w:color w:val="000000"/>
                    </w:rPr>
                  </w:pPr>
                  <w:r>
                    <w:rPr>
                      <w:b/>
                      <w:bCs/>
                      <w:color w:val="000000"/>
                    </w:rPr>
                    <w:t>9</w:t>
                  </w:r>
                </w:p>
              </w:tc>
              <w:tc>
                <w:tcPr>
                  <w:tcW w:w="1043"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22.12.2022</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DB6CE6" w:rsidRDefault="00DB6CE6">
                  <w:pPr>
                    <w:jc w:val="center"/>
                    <w:rPr>
                      <w:color w:val="000000"/>
                    </w:rPr>
                  </w:pPr>
                  <w:r>
                    <w:rPr>
                      <w:color w:val="000000"/>
                    </w:rPr>
                    <w:t>55805</w:t>
                  </w:r>
                </w:p>
              </w:tc>
              <w:tc>
                <w:tcPr>
                  <w:tcW w:w="1134"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 xml:space="preserve">Çiftlik </w:t>
                  </w:r>
                </w:p>
              </w:tc>
              <w:tc>
                <w:tcPr>
                  <w:tcW w:w="942"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6268</w:t>
                  </w:r>
                </w:p>
                <w:p w:rsidR="00DB6CE6" w:rsidRDefault="00DB6CE6">
                  <w:pPr>
                    <w:jc w:val="center"/>
                    <w:rPr>
                      <w:color w:val="000000"/>
                    </w:rPr>
                  </w:pPr>
                  <w:r>
                    <w:rPr>
                      <w:color w:val="000000"/>
                    </w:rPr>
                    <w:t>1316</w:t>
                  </w:r>
                </w:p>
                <w:p w:rsidR="00DB6CE6" w:rsidRDefault="00DB6CE6">
                  <w:pPr>
                    <w:jc w:val="center"/>
                    <w:rPr>
                      <w:color w:val="000000"/>
                    </w:rPr>
                  </w:pPr>
                  <w:r>
                    <w:rPr>
                      <w:color w:val="000000"/>
                    </w:rPr>
                    <w:t>ve muhtelif         bölge</w:t>
                  </w:r>
                </w:p>
              </w:tc>
              <w:tc>
                <w:tcPr>
                  <w:tcW w:w="567" w:type="dxa"/>
                  <w:tcBorders>
                    <w:top w:val="single" w:sz="6" w:space="0" w:color="auto"/>
                    <w:left w:val="single" w:sz="6" w:space="0" w:color="auto"/>
                    <w:bottom w:val="single" w:sz="6" w:space="0" w:color="auto"/>
                    <w:right w:val="single" w:sz="6" w:space="0" w:color="auto"/>
                  </w:tcBorders>
                </w:tcPr>
                <w:p w:rsidR="00DB6CE6" w:rsidRDefault="00DB6CE6">
                  <w:pPr>
                    <w:jc w:val="center"/>
                    <w:rPr>
                      <w:color w:val="000000"/>
                    </w:rPr>
                  </w:pPr>
                </w:p>
                <w:p w:rsidR="00DB6CE6" w:rsidRDefault="00DB6CE6">
                  <w:pPr>
                    <w:jc w:val="center"/>
                    <w:rPr>
                      <w:color w:val="000000"/>
                    </w:rPr>
                  </w:pPr>
                  <w:r>
                    <w:rPr>
                      <w:color w:val="000000"/>
                    </w:rPr>
                    <w:t>1</w:t>
                  </w:r>
                </w:p>
                <w:p w:rsidR="00DB6CE6" w:rsidRDefault="00DB6CE6">
                  <w:pPr>
                    <w:jc w:val="center"/>
                    <w:rPr>
                      <w:color w:val="000000"/>
                    </w:rPr>
                  </w:pPr>
                  <w:r>
                    <w:rPr>
                      <w:color w:val="000000"/>
                    </w:rPr>
                    <w:t>7</w:t>
                  </w:r>
                </w:p>
              </w:tc>
              <w:tc>
                <w:tcPr>
                  <w:tcW w:w="759"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Parsele ilişkin itirazın</w:t>
                  </w:r>
                </w:p>
              </w:tc>
              <w:tc>
                <w:tcPr>
                  <w:tcW w:w="4202" w:type="dxa"/>
                  <w:tcBorders>
                    <w:top w:val="single" w:sz="6" w:space="0" w:color="auto"/>
                    <w:left w:val="single" w:sz="6" w:space="0" w:color="auto"/>
                    <w:bottom w:val="single" w:sz="6" w:space="0" w:color="auto"/>
                    <w:right w:val="single" w:sz="12" w:space="0" w:color="auto"/>
                  </w:tcBorders>
                  <w:vAlign w:val="center"/>
                  <w:hideMark/>
                </w:tcPr>
                <w:p w:rsidR="00DB6CE6" w:rsidRDefault="00DB6CE6">
                  <w:pPr>
                    <w:jc w:val="both"/>
                    <w:rPr>
                      <w:color w:val="000000"/>
                    </w:rPr>
                  </w:pPr>
                  <w:r>
                    <w:rPr>
                      <w:b/>
                      <w:color w:val="000000"/>
                    </w:rPr>
                    <w:t xml:space="preserve">kabulüne; </w:t>
                  </w:r>
                  <w:r>
                    <w:rPr>
                      <w:color w:val="000000"/>
                    </w:rPr>
                    <w:t xml:space="preserve">30.03.1994 tarihli Kıyı Kanunu ve Yönetmeliğinde yer alan “Kısmi Yapılaşma” tanımına uygun olarak </w:t>
                  </w:r>
                  <w:r>
                    <w:rPr>
                      <w:b/>
                      <w:bCs/>
                    </w:rPr>
                    <w:t>ekli paraflı krokide görüldüğü şekliyle yeniden düzenlenmesine,</w:t>
                  </w:r>
                  <w:r>
                    <w:rPr>
                      <w:color w:val="000000"/>
                    </w:rPr>
                    <w:t xml:space="preserve">  </w:t>
                  </w:r>
                </w:p>
                <w:p w:rsidR="00DB6CE6" w:rsidRDefault="00DB6CE6">
                  <w:pPr>
                    <w:jc w:val="both"/>
                    <w:rPr>
                      <w:color w:val="000000"/>
                    </w:rPr>
                  </w:pPr>
                </w:p>
              </w:tc>
            </w:tr>
            <w:tr w:rsidR="00DB6CE6" w:rsidTr="001B3606">
              <w:trPr>
                <w:trHeight w:val="1440"/>
              </w:trPr>
              <w:tc>
                <w:tcPr>
                  <w:tcW w:w="567" w:type="dxa"/>
                  <w:tcBorders>
                    <w:top w:val="single" w:sz="6" w:space="0" w:color="auto"/>
                    <w:left w:val="single" w:sz="12" w:space="0" w:color="auto"/>
                    <w:bottom w:val="single" w:sz="6" w:space="0" w:color="auto"/>
                    <w:right w:val="single" w:sz="6" w:space="0" w:color="auto"/>
                  </w:tcBorders>
                  <w:vAlign w:val="center"/>
                  <w:hideMark/>
                </w:tcPr>
                <w:p w:rsidR="00DB6CE6" w:rsidRDefault="00DB6CE6">
                  <w:pPr>
                    <w:jc w:val="center"/>
                    <w:rPr>
                      <w:b/>
                      <w:bCs/>
                      <w:color w:val="000000"/>
                    </w:rPr>
                  </w:pPr>
                  <w:r>
                    <w:rPr>
                      <w:b/>
                      <w:bCs/>
                      <w:color w:val="000000"/>
                    </w:rPr>
                    <w:t>10</w:t>
                  </w:r>
                </w:p>
              </w:tc>
              <w:tc>
                <w:tcPr>
                  <w:tcW w:w="1043"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22.12.2022</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DB6CE6" w:rsidRDefault="00DB6CE6">
                  <w:pPr>
                    <w:jc w:val="center"/>
                    <w:rPr>
                      <w:color w:val="000000"/>
                    </w:rPr>
                  </w:pPr>
                  <w:r>
                    <w:rPr>
                      <w:color w:val="000000"/>
                    </w:rPr>
                    <w:t>55934</w:t>
                  </w:r>
                </w:p>
              </w:tc>
              <w:tc>
                <w:tcPr>
                  <w:tcW w:w="1134"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 xml:space="preserve">Çiftlik </w:t>
                  </w:r>
                </w:p>
              </w:tc>
              <w:tc>
                <w:tcPr>
                  <w:tcW w:w="942"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6268</w:t>
                  </w:r>
                </w:p>
                <w:p w:rsidR="00DB6CE6" w:rsidRDefault="00DB6CE6">
                  <w:pPr>
                    <w:jc w:val="center"/>
                    <w:rPr>
                      <w:color w:val="000000"/>
                    </w:rPr>
                  </w:pPr>
                  <w:r>
                    <w:rPr>
                      <w:color w:val="000000"/>
                    </w:rPr>
                    <w:t>1316</w:t>
                  </w:r>
                </w:p>
                <w:p w:rsidR="00DB6CE6" w:rsidRDefault="00DB6CE6">
                  <w:pPr>
                    <w:jc w:val="center"/>
                    <w:rPr>
                      <w:color w:val="000000"/>
                    </w:rPr>
                  </w:pPr>
                  <w:r>
                    <w:rPr>
                      <w:color w:val="000000"/>
                    </w:rPr>
                    <w:t>ve muhtelif         bölge</w:t>
                  </w:r>
                </w:p>
              </w:tc>
              <w:tc>
                <w:tcPr>
                  <w:tcW w:w="567" w:type="dxa"/>
                  <w:tcBorders>
                    <w:top w:val="single" w:sz="6" w:space="0" w:color="auto"/>
                    <w:left w:val="single" w:sz="6" w:space="0" w:color="auto"/>
                    <w:bottom w:val="single" w:sz="6" w:space="0" w:color="auto"/>
                    <w:right w:val="single" w:sz="6" w:space="0" w:color="auto"/>
                  </w:tcBorders>
                </w:tcPr>
                <w:p w:rsidR="00DB6CE6" w:rsidRDefault="00DB6CE6">
                  <w:pPr>
                    <w:jc w:val="center"/>
                    <w:rPr>
                      <w:color w:val="000000"/>
                    </w:rPr>
                  </w:pPr>
                </w:p>
                <w:p w:rsidR="00DB6CE6" w:rsidRDefault="00DB6CE6">
                  <w:pPr>
                    <w:jc w:val="center"/>
                    <w:rPr>
                      <w:color w:val="000000"/>
                    </w:rPr>
                  </w:pPr>
                  <w:r>
                    <w:rPr>
                      <w:color w:val="000000"/>
                    </w:rPr>
                    <w:t>1</w:t>
                  </w:r>
                </w:p>
                <w:p w:rsidR="00DB6CE6" w:rsidRDefault="00DB6CE6">
                  <w:pPr>
                    <w:jc w:val="center"/>
                    <w:rPr>
                      <w:color w:val="000000"/>
                    </w:rPr>
                  </w:pPr>
                  <w:r>
                    <w:rPr>
                      <w:color w:val="000000"/>
                    </w:rPr>
                    <w:t>7</w:t>
                  </w:r>
                </w:p>
              </w:tc>
              <w:tc>
                <w:tcPr>
                  <w:tcW w:w="759"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Parsele ilişkin itirazın</w:t>
                  </w:r>
                </w:p>
              </w:tc>
              <w:tc>
                <w:tcPr>
                  <w:tcW w:w="4202" w:type="dxa"/>
                  <w:tcBorders>
                    <w:top w:val="single" w:sz="6" w:space="0" w:color="auto"/>
                    <w:left w:val="single" w:sz="6" w:space="0" w:color="auto"/>
                    <w:bottom w:val="single" w:sz="6" w:space="0" w:color="auto"/>
                    <w:right w:val="single" w:sz="12" w:space="0" w:color="auto"/>
                  </w:tcBorders>
                  <w:vAlign w:val="center"/>
                  <w:hideMark/>
                </w:tcPr>
                <w:p w:rsidR="00DB6CE6" w:rsidRDefault="00DB6CE6">
                  <w:pPr>
                    <w:jc w:val="both"/>
                    <w:rPr>
                      <w:color w:val="000000"/>
                    </w:rPr>
                  </w:pPr>
                  <w:r>
                    <w:rPr>
                      <w:b/>
                      <w:color w:val="000000"/>
                    </w:rPr>
                    <w:t xml:space="preserve">kabulüne; </w:t>
                  </w:r>
                  <w:r>
                    <w:rPr>
                      <w:color w:val="000000"/>
                    </w:rPr>
                    <w:t xml:space="preserve">30.03.1994 tarihli Kıyı Kanunu ve Yönetmeliğinde yer alan “Kısmi Yapılaşma” tanımına uygun olarak </w:t>
                  </w:r>
                  <w:r>
                    <w:rPr>
                      <w:b/>
                      <w:bCs/>
                    </w:rPr>
                    <w:t>ekli paraflı krokide görüldüğü şekliyle yeniden düzenlenmesine,</w:t>
                  </w:r>
                  <w:r>
                    <w:rPr>
                      <w:color w:val="000000"/>
                    </w:rPr>
                    <w:t xml:space="preserve">  </w:t>
                  </w:r>
                </w:p>
                <w:p w:rsidR="00DB6CE6" w:rsidRDefault="00DB6CE6">
                  <w:pPr>
                    <w:jc w:val="both"/>
                    <w:rPr>
                      <w:color w:val="000000"/>
                    </w:rPr>
                  </w:pPr>
                </w:p>
                <w:p w:rsidR="00DB6CE6" w:rsidRDefault="00DB6CE6">
                  <w:pPr>
                    <w:jc w:val="both"/>
                    <w:rPr>
                      <w:color w:val="000000"/>
                    </w:rPr>
                  </w:pPr>
                </w:p>
                <w:p w:rsidR="00DB6CE6" w:rsidRDefault="00DB6CE6">
                  <w:pPr>
                    <w:jc w:val="both"/>
                    <w:rPr>
                      <w:color w:val="000000"/>
                    </w:rPr>
                  </w:pPr>
                </w:p>
                <w:p w:rsidR="00DB6CE6" w:rsidRDefault="00DB6CE6">
                  <w:pPr>
                    <w:jc w:val="both"/>
                    <w:rPr>
                      <w:color w:val="000000"/>
                    </w:rPr>
                  </w:pPr>
                </w:p>
              </w:tc>
            </w:tr>
            <w:tr w:rsidR="00DB6CE6" w:rsidTr="001B3606">
              <w:trPr>
                <w:trHeight w:val="1455"/>
              </w:trPr>
              <w:tc>
                <w:tcPr>
                  <w:tcW w:w="567" w:type="dxa"/>
                  <w:tcBorders>
                    <w:top w:val="single" w:sz="6" w:space="0" w:color="auto"/>
                    <w:left w:val="single" w:sz="12" w:space="0" w:color="auto"/>
                    <w:bottom w:val="single" w:sz="6" w:space="0" w:color="auto"/>
                    <w:right w:val="single" w:sz="6" w:space="0" w:color="auto"/>
                  </w:tcBorders>
                  <w:vAlign w:val="center"/>
                  <w:hideMark/>
                </w:tcPr>
                <w:p w:rsidR="00DB6CE6" w:rsidRDefault="00DB6CE6">
                  <w:pPr>
                    <w:jc w:val="center"/>
                    <w:rPr>
                      <w:b/>
                      <w:bCs/>
                      <w:color w:val="000000"/>
                    </w:rPr>
                  </w:pPr>
                  <w:r>
                    <w:rPr>
                      <w:b/>
                      <w:bCs/>
                      <w:color w:val="000000"/>
                    </w:rPr>
                    <w:lastRenderedPageBreak/>
                    <w:t>11</w:t>
                  </w:r>
                </w:p>
              </w:tc>
              <w:tc>
                <w:tcPr>
                  <w:tcW w:w="1043"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23.12.2022</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DB6CE6" w:rsidRDefault="00DB6CE6">
                  <w:pPr>
                    <w:jc w:val="center"/>
                    <w:rPr>
                      <w:color w:val="000000"/>
                    </w:rPr>
                  </w:pPr>
                  <w:r>
                    <w:rPr>
                      <w:color w:val="000000"/>
                    </w:rPr>
                    <w:t>56114</w:t>
                  </w:r>
                </w:p>
              </w:tc>
              <w:tc>
                <w:tcPr>
                  <w:tcW w:w="1134"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 xml:space="preserve">Çiftlik </w:t>
                  </w:r>
                </w:p>
              </w:tc>
              <w:tc>
                <w:tcPr>
                  <w:tcW w:w="942"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6268</w:t>
                  </w:r>
                </w:p>
                <w:p w:rsidR="00DB6CE6" w:rsidRDefault="00DB6CE6">
                  <w:pPr>
                    <w:jc w:val="center"/>
                    <w:rPr>
                      <w:color w:val="000000"/>
                    </w:rPr>
                  </w:pPr>
                  <w:r>
                    <w:rPr>
                      <w:color w:val="000000"/>
                    </w:rPr>
                    <w:t>1316</w:t>
                  </w:r>
                </w:p>
                <w:p w:rsidR="00DB6CE6" w:rsidRDefault="00DB6CE6">
                  <w:pPr>
                    <w:jc w:val="center"/>
                    <w:rPr>
                      <w:color w:val="000000"/>
                    </w:rPr>
                  </w:pPr>
                  <w:r>
                    <w:rPr>
                      <w:color w:val="000000"/>
                    </w:rPr>
                    <w:t>ve muhtelif         bölge</w:t>
                  </w:r>
                </w:p>
              </w:tc>
              <w:tc>
                <w:tcPr>
                  <w:tcW w:w="567" w:type="dxa"/>
                  <w:tcBorders>
                    <w:top w:val="single" w:sz="6" w:space="0" w:color="auto"/>
                    <w:left w:val="single" w:sz="6" w:space="0" w:color="auto"/>
                    <w:bottom w:val="single" w:sz="6" w:space="0" w:color="auto"/>
                    <w:right w:val="single" w:sz="6" w:space="0" w:color="auto"/>
                  </w:tcBorders>
                </w:tcPr>
                <w:p w:rsidR="00DB6CE6" w:rsidRDefault="00DB6CE6">
                  <w:pPr>
                    <w:jc w:val="center"/>
                    <w:rPr>
                      <w:color w:val="000000"/>
                    </w:rPr>
                  </w:pPr>
                </w:p>
                <w:p w:rsidR="00DB6CE6" w:rsidRDefault="00DB6CE6">
                  <w:pPr>
                    <w:jc w:val="center"/>
                    <w:rPr>
                      <w:color w:val="000000"/>
                    </w:rPr>
                  </w:pPr>
                  <w:r>
                    <w:rPr>
                      <w:color w:val="000000"/>
                    </w:rPr>
                    <w:t>1</w:t>
                  </w:r>
                </w:p>
                <w:p w:rsidR="00DB6CE6" w:rsidRDefault="00DB6CE6">
                  <w:pPr>
                    <w:jc w:val="center"/>
                    <w:rPr>
                      <w:color w:val="000000"/>
                    </w:rPr>
                  </w:pPr>
                  <w:r>
                    <w:rPr>
                      <w:color w:val="000000"/>
                    </w:rPr>
                    <w:t>7</w:t>
                  </w:r>
                </w:p>
              </w:tc>
              <w:tc>
                <w:tcPr>
                  <w:tcW w:w="759"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Parsele ilişkin itirazın</w:t>
                  </w:r>
                </w:p>
              </w:tc>
              <w:tc>
                <w:tcPr>
                  <w:tcW w:w="4202" w:type="dxa"/>
                  <w:tcBorders>
                    <w:top w:val="single" w:sz="6" w:space="0" w:color="auto"/>
                    <w:left w:val="single" w:sz="6" w:space="0" w:color="auto"/>
                    <w:bottom w:val="single" w:sz="6" w:space="0" w:color="auto"/>
                    <w:right w:val="single" w:sz="12" w:space="0" w:color="auto"/>
                  </w:tcBorders>
                  <w:vAlign w:val="center"/>
                  <w:hideMark/>
                </w:tcPr>
                <w:p w:rsidR="00DB6CE6" w:rsidRDefault="00DB6CE6">
                  <w:pPr>
                    <w:jc w:val="both"/>
                    <w:rPr>
                      <w:color w:val="000000"/>
                    </w:rPr>
                  </w:pPr>
                  <w:r>
                    <w:rPr>
                      <w:b/>
                      <w:color w:val="000000"/>
                    </w:rPr>
                    <w:t xml:space="preserve">kabulüne; </w:t>
                  </w:r>
                  <w:r>
                    <w:rPr>
                      <w:color w:val="000000"/>
                    </w:rPr>
                    <w:t xml:space="preserve">30.03.1994 tarihli Kıyı Kanunu ve Yönetmeliğinde yer alan “Kısmi Yapılaşma” tanımına uygun olarak </w:t>
                  </w:r>
                  <w:r>
                    <w:rPr>
                      <w:b/>
                      <w:bCs/>
                    </w:rPr>
                    <w:t>ekli paraflı krokide görüldüğü şekliyle yeniden düzenlenmesine,</w:t>
                  </w:r>
                  <w:r>
                    <w:rPr>
                      <w:color w:val="000000"/>
                    </w:rPr>
                    <w:t xml:space="preserve"> </w:t>
                  </w:r>
                </w:p>
                <w:p w:rsidR="00DB6CE6" w:rsidRDefault="00DB6CE6">
                  <w:pPr>
                    <w:jc w:val="both"/>
                    <w:rPr>
                      <w:color w:val="000000"/>
                    </w:rPr>
                  </w:pPr>
                  <w:r>
                    <w:rPr>
                      <w:color w:val="000000"/>
                    </w:rPr>
                    <w:t xml:space="preserve"> </w:t>
                  </w:r>
                </w:p>
              </w:tc>
            </w:tr>
            <w:tr w:rsidR="00DB6CE6" w:rsidTr="001B3606">
              <w:trPr>
                <w:trHeight w:val="1305"/>
              </w:trPr>
              <w:tc>
                <w:tcPr>
                  <w:tcW w:w="567" w:type="dxa"/>
                  <w:tcBorders>
                    <w:top w:val="single" w:sz="6" w:space="0" w:color="auto"/>
                    <w:left w:val="single" w:sz="12" w:space="0" w:color="auto"/>
                    <w:bottom w:val="single" w:sz="6" w:space="0" w:color="auto"/>
                    <w:right w:val="single" w:sz="6" w:space="0" w:color="auto"/>
                  </w:tcBorders>
                  <w:vAlign w:val="center"/>
                  <w:hideMark/>
                </w:tcPr>
                <w:p w:rsidR="00DB6CE6" w:rsidRDefault="00DB6CE6">
                  <w:pPr>
                    <w:jc w:val="center"/>
                    <w:rPr>
                      <w:b/>
                      <w:bCs/>
                      <w:color w:val="000000"/>
                    </w:rPr>
                  </w:pPr>
                  <w:r>
                    <w:rPr>
                      <w:b/>
                      <w:bCs/>
                      <w:color w:val="000000"/>
                    </w:rPr>
                    <w:t>12</w:t>
                  </w:r>
                </w:p>
              </w:tc>
              <w:tc>
                <w:tcPr>
                  <w:tcW w:w="1043"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27.12.2022</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DB6CE6" w:rsidRDefault="00DB6CE6">
                  <w:pPr>
                    <w:jc w:val="center"/>
                    <w:rPr>
                      <w:color w:val="000000"/>
                    </w:rPr>
                  </w:pPr>
                  <w:r>
                    <w:rPr>
                      <w:color w:val="000000"/>
                    </w:rPr>
                    <w:t>56684</w:t>
                  </w:r>
                </w:p>
              </w:tc>
              <w:tc>
                <w:tcPr>
                  <w:tcW w:w="1134"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Çiftlik</w:t>
                  </w:r>
                </w:p>
              </w:tc>
              <w:tc>
                <w:tcPr>
                  <w:tcW w:w="942"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6268</w:t>
                  </w:r>
                </w:p>
                <w:p w:rsidR="00DB6CE6" w:rsidRDefault="00DB6CE6">
                  <w:pPr>
                    <w:jc w:val="center"/>
                    <w:rPr>
                      <w:color w:val="000000"/>
                    </w:rPr>
                  </w:pPr>
                  <w:r>
                    <w:rPr>
                      <w:color w:val="000000"/>
                    </w:rPr>
                    <w:t>1316</w:t>
                  </w:r>
                </w:p>
                <w:p w:rsidR="00DB6CE6" w:rsidRDefault="00DB6CE6">
                  <w:pPr>
                    <w:jc w:val="center"/>
                    <w:rPr>
                      <w:color w:val="000000"/>
                    </w:rPr>
                  </w:pPr>
                  <w:r>
                    <w:rPr>
                      <w:color w:val="000000"/>
                    </w:rPr>
                    <w:t>ve muhtelif         bölge</w:t>
                  </w:r>
                </w:p>
              </w:tc>
              <w:tc>
                <w:tcPr>
                  <w:tcW w:w="567" w:type="dxa"/>
                  <w:tcBorders>
                    <w:top w:val="single" w:sz="6" w:space="0" w:color="auto"/>
                    <w:left w:val="single" w:sz="6" w:space="0" w:color="auto"/>
                    <w:bottom w:val="single" w:sz="6" w:space="0" w:color="auto"/>
                    <w:right w:val="single" w:sz="6" w:space="0" w:color="auto"/>
                  </w:tcBorders>
                </w:tcPr>
                <w:p w:rsidR="00DB6CE6" w:rsidRDefault="00DB6CE6">
                  <w:pPr>
                    <w:jc w:val="center"/>
                    <w:rPr>
                      <w:color w:val="000000"/>
                    </w:rPr>
                  </w:pPr>
                </w:p>
                <w:p w:rsidR="00DB6CE6" w:rsidRDefault="00DB6CE6">
                  <w:pPr>
                    <w:jc w:val="center"/>
                    <w:rPr>
                      <w:color w:val="000000"/>
                    </w:rPr>
                  </w:pPr>
                  <w:r>
                    <w:rPr>
                      <w:color w:val="000000"/>
                    </w:rPr>
                    <w:t>1</w:t>
                  </w:r>
                </w:p>
                <w:p w:rsidR="00DB6CE6" w:rsidRDefault="00DB6CE6">
                  <w:pPr>
                    <w:jc w:val="center"/>
                    <w:rPr>
                      <w:color w:val="000000"/>
                    </w:rPr>
                  </w:pPr>
                  <w:r>
                    <w:rPr>
                      <w:color w:val="000000"/>
                    </w:rPr>
                    <w:t>7</w:t>
                  </w:r>
                </w:p>
              </w:tc>
              <w:tc>
                <w:tcPr>
                  <w:tcW w:w="759"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Parsele ilişkin itirazın</w:t>
                  </w:r>
                </w:p>
              </w:tc>
              <w:tc>
                <w:tcPr>
                  <w:tcW w:w="4202" w:type="dxa"/>
                  <w:tcBorders>
                    <w:top w:val="single" w:sz="6" w:space="0" w:color="auto"/>
                    <w:left w:val="single" w:sz="6" w:space="0" w:color="auto"/>
                    <w:bottom w:val="single" w:sz="6" w:space="0" w:color="auto"/>
                    <w:right w:val="single" w:sz="12" w:space="0" w:color="auto"/>
                  </w:tcBorders>
                  <w:vAlign w:val="center"/>
                  <w:hideMark/>
                </w:tcPr>
                <w:p w:rsidR="00DB6CE6" w:rsidRDefault="00DB6CE6">
                  <w:pPr>
                    <w:jc w:val="both"/>
                    <w:rPr>
                      <w:color w:val="000000"/>
                    </w:rPr>
                  </w:pPr>
                  <w:r>
                    <w:rPr>
                      <w:b/>
                      <w:color w:val="000000"/>
                    </w:rPr>
                    <w:t xml:space="preserve">kabulüne; </w:t>
                  </w:r>
                  <w:r>
                    <w:rPr>
                      <w:color w:val="000000"/>
                    </w:rPr>
                    <w:t xml:space="preserve">30.03.1994 tarihli Kıyı Kanunu ve Yönetmeliğinde yer alan “Kısmi Yapılaşma” tanımına uygun olarak </w:t>
                  </w:r>
                  <w:r>
                    <w:rPr>
                      <w:b/>
                      <w:bCs/>
                    </w:rPr>
                    <w:t>ekli paraflı krokide görüldüğü şekliyle yeniden düzenlenmesine,</w:t>
                  </w:r>
                  <w:r>
                    <w:rPr>
                      <w:color w:val="000000"/>
                    </w:rPr>
                    <w:t xml:space="preserve">  </w:t>
                  </w:r>
                </w:p>
                <w:p w:rsidR="00DB6CE6" w:rsidRDefault="00DB6CE6">
                  <w:pPr>
                    <w:jc w:val="both"/>
                    <w:rPr>
                      <w:color w:val="000000"/>
                    </w:rPr>
                  </w:pPr>
                </w:p>
              </w:tc>
            </w:tr>
            <w:tr w:rsidR="00DB6CE6" w:rsidTr="001B3606">
              <w:trPr>
                <w:trHeight w:val="1365"/>
              </w:trPr>
              <w:tc>
                <w:tcPr>
                  <w:tcW w:w="567" w:type="dxa"/>
                  <w:tcBorders>
                    <w:top w:val="single" w:sz="6" w:space="0" w:color="auto"/>
                    <w:left w:val="single" w:sz="12" w:space="0" w:color="auto"/>
                    <w:bottom w:val="single" w:sz="6" w:space="0" w:color="auto"/>
                    <w:right w:val="single" w:sz="6" w:space="0" w:color="auto"/>
                  </w:tcBorders>
                  <w:vAlign w:val="center"/>
                  <w:hideMark/>
                </w:tcPr>
                <w:p w:rsidR="00DB6CE6" w:rsidRDefault="00DB6CE6">
                  <w:pPr>
                    <w:jc w:val="center"/>
                    <w:rPr>
                      <w:b/>
                      <w:bCs/>
                      <w:color w:val="000000"/>
                    </w:rPr>
                  </w:pPr>
                  <w:r>
                    <w:rPr>
                      <w:b/>
                      <w:bCs/>
                      <w:color w:val="000000"/>
                    </w:rPr>
                    <w:t>13</w:t>
                  </w:r>
                </w:p>
              </w:tc>
              <w:tc>
                <w:tcPr>
                  <w:tcW w:w="1043"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27.12.2022</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DB6CE6" w:rsidRDefault="00DB6CE6">
                  <w:pPr>
                    <w:jc w:val="center"/>
                    <w:rPr>
                      <w:color w:val="000000"/>
                    </w:rPr>
                  </w:pPr>
                  <w:r>
                    <w:rPr>
                      <w:color w:val="000000"/>
                    </w:rPr>
                    <w:t>56683</w:t>
                  </w:r>
                </w:p>
              </w:tc>
              <w:tc>
                <w:tcPr>
                  <w:tcW w:w="1134"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Çiftlik</w:t>
                  </w:r>
                </w:p>
              </w:tc>
              <w:tc>
                <w:tcPr>
                  <w:tcW w:w="942"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6268</w:t>
                  </w:r>
                </w:p>
                <w:p w:rsidR="00DB6CE6" w:rsidRDefault="00DB6CE6">
                  <w:pPr>
                    <w:jc w:val="center"/>
                    <w:rPr>
                      <w:color w:val="000000"/>
                    </w:rPr>
                  </w:pPr>
                  <w:r>
                    <w:rPr>
                      <w:color w:val="000000"/>
                    </w:rPr>
                    <w:t>1316</w:t>
                  </w:r>
                </w:p>
                <w:p w:rsidR="00DB6CE6" w:rsidRDefault="00DB6CE6">
                  <w:pPr>
                    <w:jc w:val="center"/>
                    <w:rPr>
                      <w:color w:val="000000"/>
                    </w:rPr>
                  </w:pPr>
                  <w:r>
                    <w:rPr>
                      <w:color w:val="000000"/>
                    </w:rPr>
                    <w:t>ve muhtelif         bölge</w:t>
                  </w:r>
                </w:p>
              </w:tc>
              <w:tc>
                <w:tcPr>
                  <w:tcW w:w="567" w:type="dxa"/>
                  <w:tcBorders>
                    <w:top w:val="single" w:sz="6" w:space="0" w:color="auto"/>
                    <w:left w:val="single" w:sz="6" w:space="0" w:color="auto"/>
                    <w:bottom w:val="single" w:sz="6" w:space="0" w:color="auto"/>
                    <w:right w:val="single" w:sz="6" w:space="0" w:color="auto"/>
                  </w:tcBorders>
                </w:tcPr>
                <w:p w:rsidR="00DB6CE6" w:rsidRDefault="00DB6CE6">
                  <w:pPr>
                    <w:jc w:val="center"/>
                    <w:rPr>
                      <w:color w:val="000000"/>
                    </w:rPr>
                  </w:pPr>
                </w:p>
                <w:p w:rsidR="00DB6CE6" w:rsidRDefault="00DB6CE6">
                  <w:pPr>
                    <w:jc w:val="center"/>
                    <w:rPr>
                      <w:color w:val="000000"/>
                    </w:rPr>
                  </w:pPr>
                  <w:r>
                    <w:rPr>
                      <w:color w:val="000000"/>
                    </w:rPr>
                    <w:t>1</w:t>
                  </w:r>
                </w:p>
                <w:p w:rsidR="00DB6CE6" w:rsidRDefault="00DB6CE6">
                  <w:pPr>
                    <w:jc w:val="center"/>
                    <w:rPr>
                      <w:color w:val="000000"/>
                    </w:rPr>
                  </w:pPr>
                  <w:r>
                    <w:rPr>
                      <w:color w:val="000000"/>
                    </w:rPr>
                    <w:t>7</w:t>
                  </w:r>
                </w:p>
              </w:tc>
              <w:tc>
                <w:tcPr>
                  <w:tcW w:w="759"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Parsele ilişkin itirazın</w:t>
                  </w:r>
                </w:p>
              </w:tc>
              <w:tc>
                <w:tcPr>
                  <w:tcW w:w="4202" w:type="dxa"/>
                  <w:tcBorders>
                    <w:top w:val="single" w:sz="6" w:space="0" w:color="auto"/>
                    <w:left w:val="single" w:sz="6" w:space="0" w:color="auto"/>
                    <w:bottom w:val="single" w:sz="6" w:space="0" w:color="auto"/>
                    <w:right w:val="single" w:sz="12" w:space="0" w:color="auto"/>
                  </w:tcBorders>
                  <w:vAlign w:val="center"/>
                  <w:hideMark/>
                </w:tcPr>
                <w:p w:rsidR="00DB6CE6" w:rsidRDefault="00DB6CE6">
                  <w:pPr>
                    <w:jc w:val="both"/>
                    <w:rPr>
                      <w:color w:val="000000"/>
                    </w:rPr>
                  </w:pPr>
                  <w:r>
                    <w:rPr>
                      <w:b/>
                      <w:color w:val="000000"/>
                    </w:rPr>
                    <w:t xml:space="preserve">kabulüne; </w:t>
                  </w:r>
                  <w:r>
                    <w:rPr>
                      <w:color w:val="000000"/>
                    </w:rPr>
                    <w:t xml:space="preserve">30.03.1994 tarihli Kıyı Kanunu ve Yönetmeliğinde yer alan “Kısmi Yapılaşma” tanımına uygun olarak </w:t>
                  </w:r>
                  <w:r>
                    <w:rPr>
                      <w:b/>
                      <w:bCs/>
                    </w:rPr>
                    <w:t>ekli paraflı krokide görüldüğü şekliyle yeniden düzenlenmesine,</w:t>
                  </w:r>
                  <w:r>
                    <w:rPr>
                      <w:color w:val="000000"/>
                    </w:rPr>
                    <w:t xml:space="preserve"> </w:t>
                  </w:r>
                </w:p>
                <w:p w:rsidR="00DB6CE6" w:rsidRDefault="00DB6CE6">
                  <w:pPr>
                    <w:jc w:val="both"/>
                    <w:rPr>
                      <w:color w:val="000000"/>
                    </w:rPr>
                  </w:pPr>
                  <w:r>
                    <w:rPr>
                      <w:color w:val="000000"/>
                    </w:rPr>
                    <w:t xml:space="preserve"> </w:t>
                  </w:r>
                </w:p>
              </w:tc>
            </w:tr>
            <w:tr w:rsidR="00DB6CE6" w:rsidTr="001B3606">
              <w:trPr>
                <w:trHeight w:val="1410"/>
              </w:trPr>
              <w:tc>
                <w:tcPr>
                  <w:tcW w:w="567" w:type="dxa"/>
                  <w:tcBorders>
                    <w:top w:val="single" w:sz="6" w:space="0" w:color="auto"/>
                    <w:left w:val="single" w:sz="12" w:space="0" w:color="auto"/>
                    <w:bottom w:val="single" w:sz="6" w:space="0" w:color="auto"/>
                    <w:right w:val="single" w:sz="6" w:space="0" w:color="auto"/>
                  </w:tcBorders>
                  <w:vAlign w:val="center"/>
                  <w:hideMark/>
                </w:tcPr>
                <w:p w:rsidR="00DB6CE6" w:rsidRDefault="00DB6CE6">
                  <w:pPr>
                    <w:jc w:val="center"/>
                    <w:rPr>
                      <w:b/>
                      <w:bCs/>
                      <w:color w:val="000000"/>
                    </w:rPr>
                  </w:pPr>
                  <w:r>
                    <w:rPr>
                      <w:b/>
                      <w:bCs/>
                      <w:color w:val="000000"/>
                    </w:rPr>
                    <w:t>14</w:t>
                  </w:r>
                </w:p>
              </w:tc>
              <w:tc>
                <w:tcPr>
                  <w:tcW w:w="1043"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29.12.2022</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DB6CE6" w:rsidRDefault="00DB6CE6">
                  <w:pPr>
                    <w:jc w:val="center"/>
                    <w:rPr>
                      <w:color w:val="000000"/>
                    </w:rPr>
                  </w:pPr>
                  <w:r>
                    <w:rPr>
                      <w:color w:val="000000"/>
                    </w:rPr>
                    <w:t>57367</w:t>
                  </w:r>
                </w:p>
              </w:tc>
              <w:tc>
                <w:tcPr>
                  <w:tcW w:w="1134"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Çiftlik</w:t>
                  </w:r>
                </w:p>
              </w:tc>
              <w:tc>
                <w:tcPr>
                  <w:tcW w:w="942"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6268</w:t>
                  </w:r>
                </w:p>
                <w:p w:rsidR="00DB6CE6" w:rsidRDefault="00DB6CE6">
                  <w:pPr>
                    <w:jc w:val="center"/>
                    <w:rPr>
                      <w:color w:val="000000"/>
                    </w:rPr>
                  </w:pPr>
                  <w:r>
                    <w:rPr>
                      <w:color w:val="000000"/>
                    </w:rPr>
                    <w:t>1316</w:t>
                  </w:r>
                </w:p>
                <w:p w:rsidR="00DB6CE6" w:rsidRDefault="00DB6CE6">
                  <w:pPr>
                    <w:jc w:val="center"/>
                    <w:rPr>
                      <w:color w:val="000000"/>
                    </w:rPr>
                  </w:pPr>
                  <w:r>
                    <w:rPr>
                      <w:color w:val="000000"/>
                    </w:rPr>
                    <w:t>ve muhtelif         bölge</w:t>
                  </w:r>
                </w:p>
              </w:tc>
              <w:tc>
                <w:tcPr>
                  <w:tcW w:w="567" w:type="dxa"/>
                  <w:tcBorders>
                    <w:top w:val="single" w:sz="6" w:space="0" w:color="auto"/>
                    <w:left w:val="single" w:sz="6" w:space="0" w:color="auto"/>
                    <w:bottom w:val="single" w:sz="6" w:space="0" w:color="auto"/>
                    <w:right w:val="single" w:sz="6" w:space="0" w:color="auto"/>
                  </w:tcBorders>
                </w:tcPr>
                <w:p w:rsidR="00DB6CE6" w:rsidRDefault="00DB6CE6">
                  <w:pPr>
                    <w:jc w:val="center"/>
                    <w:rPr>
                      <w:color w:val="000000"/>
                    </w:rPr>
                  </w:pPr>
                </w:p>
                <w:p w:rsidR="00DB6CE6" w:rsidRDefault="00DB6CE6">
                  <w:pPr>
                    <w:jc w:val="center"/>
                    <w:rPr>
                      <w:color w:val="000000"/>
                    </w:rPr>
                  </w:pPr>
                  <w:r>
                    <w:rPr>
                      <w:color w:val="000000"/>
                    </w:rPr>
                    <w:t>1</w:t>
                  </w:r>
                </w:p>
                <w:p w:rsidR="00DB6CE6" w:rsidRDefault="00DB6CE6">
                  <w:pPr>
                    <w:jc w:val="center"/>
                    <w:rPr>
                      <w:color w:val="000000"/>
                    </w:rPr>
                  </w:pPr>
                  <w:r>
                    <w:rPr>
                      <w:color w:val="000000"/>
                    </w:rPr>
                    <w:t>7</w:t>
                  </w:r>
                </w:p>
              </w:tc>
              <w:tc>
                <w:tcPr>
                  <w:tcW w:w="759"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Parsele ilişkin itirazın</w:t>
                  </w:r>
                </w:p>
              </w:tc>
              <w:tc>
                <w:tcPr>
                  <w:tcW w:w="4202" w:type="dxa"/>
                  <w:tcBorders>
                    <w:top w:val="single" w:sz="6" w:space="0" w:color="auto"/>
                    <w:left w:val="single" w:sz="6" w:space="0" w:color="auto"/>
                    <w:bottom w:val="single" w:sz="6" w:space="0" w:color="auto"/>
                    <w:right w:val="single" w:sz="12" w:space="0" w:color="auto"/>
                  </w:tcBorders>
                  <w:vAlign w:val="center"/>
                  <w:hideMark/>
                </w:tcPr>
                <w:p w:rsidR="00DB6CE6" w:rsidRDefault="00DB6CE6">
                  <w:pPr>
                    <w:jc w:val="both"/>
                    <w:rPr>
                      <w:color w:val="000000"/>
                    </w:rPr>
                  </w:pPr>
                  <w:r>
                    <w:rPr>
                      <w:b/>
                      <w:color w:val="000000"/>
                    </w:rPr>
                    <w:t xml:space="preserve">kabulüne; </w:t>
                  </w:r>
                  <w:r>
                    <w:rPr>
                      <w:color w:val="000000"/>
                    </w:rPr>
                    <w:t xml:space="preserve">30.03.1994 tarihli Kıyı Kanunu ve Yönetmeliğinde yer alan “Kısmi Yapılaşma” tanımına uygun olarak </w:t>
                  </w:r>
                  <w:r>
                    <w:rPr>
                      <w:b/>
                      <w:bCs/>
                    </w:rPr>
                    <w:t>ekli paraflı krokide görüldüğü şekliyle yeniden düzenlenmesine,</w:t>
                  </w:r>
                  <w:r>
                    <w:rPr>
                      <w:color w:val="000000"/>
                    </w:rPr>
                    <w:t xml:space="preserve"> </w:t>
                  </w:r>
                </w:p>
                <w:p w:rsidR="00DB6CE6" w:rsidRDefault="00DB6CE6">
                  <w:pPr>
                    <w:jc w:val="both"/>
                    <w:rPr>
                      <w:color w:val="000000"/>
                    </w:rPr>
                  </w:pPr>
                  <w:r>
                    <w:rPr>
                      <w:color w:val="000000"/>
                    </w:rPr>
                    <w:t xml:space="preserve"> </w:t>
                  </w:r>
                </w:p>
              </w:tc>
            </w:tr>
            <w:tr w:rsidR="00DB6CE6" w:rsidTr="001B3606">
              <w:trPr>
                <w:trHeight w:val="1397"/>
              </w:trPr>
              <w:tc>
                <w:tcPr>
                  <w:tcW w:w="567" w:type="dxa"/>
                  <w:tcBorders>
                    <w:top w:val="single" w:sz="6" w:space="0" w:color="auto"/>
                    <w:left w:val="single" w:sz="12" w:space="0" w:color="auto"/>
                    <w:bottom w:val="single" w:sz="6" w:space="0" w:color="auto"/>
                    <w:right w:val="single" w:sz="6" w:space="0" w:color="auto"/>
                  </w:tcBorders>
                  <w:vAlign w:val="center"/>
                  <w:hideMark/>
                </w:tcPr>
                <w:p w:rsidR="00DB6CE6" w:rsidRDefault="00DB6CE6">
                  <w:pPr>
                    <w:jc w:val="center"/>
                    <w:rPr>
                      <w:b/>
                      <w:bCs/>
                      <w:color w:val="000000"/>
                    </w:rPr>
                  </w:pPr>
                  <w:r>
                    <w:rPr>
                      <w:b/>
                      <w:bCs/>
                      <w:color w:val="000000"/>
                    </w:rPr>
                    <w:t>15</w:t>
                  </w:r>
                </w:p>
              </w:tc>
              <w:tc>
                <w:tcPr>
                  <w:tcW w:w="1043"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30.12.2022</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DB6CE6" w:rsidRDefault="00DB6CE6">
                  <w:pPr>
                    <w:jc w:val="center"/>
                    <w:rPr>
                      <w:color w:val="000000"/>
                    </w:rPr>
                  </w:pPr>
                  <w:r>
                    <w:rPr>
                      <w:color w:val="000000"/>
                    </w:rPr>
                    <w:t>57512</w:t>
                  </w:r>
                </w:p>
              </w:tc>
              <w:tc>
                <w:tcPr>
                  <w:tcW w:w="1134"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Çiftlik</w:t>
                  </w:r>
                </w:p>
              </w:tc>
              <w:tc>
                <w:tcPr>
                  <w:tcW w:w="942"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6268</w:t>
                  </w:r>
                </w:p>
                <w:p w:rsidR="00DB6CE6" w:rsidRDefault="00DB6CE6">
                  <w:pPr>
                    <w:jc w:val="center"/>
                    <w:rPr>
                      <w:color w:val="000000"/>
                    </w:rPr>
                  </w:pPr>
                  <w:r>
                    <w:rPr>
                      <w:color w:val="000000"/>
                    </w:rPr>
                    <w:t>1316</w:t>
                  </w:r>
                </w:p>
                <w:p w:rsidR="00DB6CE6" w:rsidRDefault="00DB6CE6">
                  <w:pPr>
                    <w:jc w:val="center"/>
                    <w:rPr>
                      <w:color w:val="000000"/>
                    </w:rPr>
                  </w:pPr>
                  <w:r>
                    <w:rPr>
                      <w:color w:val="000000"/>
                    </w:rPr>
                    <w:t>ve muhtelif         bölge</w:t>
                  </w:r>
                </w:p>
              </w:tc>
              <w:tc>
                <w:tcPr>
                  <w:tcW w:w="567" w:type="dxa"/>
                  <w:tcBorders>
                    <w:top w:val="single" w:sz="6" w:space="0" w:color="auto"/>
                    <w:left w:val="single" w:sz="6" w:space="0" w:color="auto"/>
                    <w:bottom w:val="single" w:sz="6" w:space="0" w:color="auto"/>
                    <w:right w:val="single" w:sz="6" w:space="0" w:color="auto"/>
                  </w:tcBorders>
                </w:tcPr>
                <w:p w:rsidR="00DB6CE6" w:rsidRDefault="00DB6CE6">
                  <w:pPr>
                    <w:jc w:val="center"/>
                    <w:rPr>
                      <w:color w:val="000000"/>
                    </w:rPr>
                  </w:pPr>
                </w:p>
                <w:p w:rsidR="00DB6CE6" w:rsidRDefault="00DB6CE6">
                  <w:pPr>
                    <w:jc w:val="center"/>
                    <w:rPr>
                      <w:color w:val="000000"/>
                    </w:rPr>
                  </w:pPr>
                  <w:r>
                    <w:rPr>
                      <w:color w:val="000000"/>
                    </w:rPr>
                    <w:t>1</w:t>
                  </w:r>
                </w:p>
                <w:p w:rsidR="00DB6CE6" w:rsidRDefault="00DB6CE6">
                  <w:pPr>
                    <w:jc w:val="center"/>
                    <w:rPr>
                      <w:color w:val="000000"/>
                    </w:rPr>
                  </w:pPr>
                  <w:r>
                    <w:rPr>
                      <w:color w:val="000000"/>
                    </w:rPr>
                    <w:t>7</w:t>
                  </w:r>
                </w:p>
              </w:tc>
              <w:tc>
                <w:tcPr>
                  <w:tcW w:w="759"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Parsele ilişkin itirazın</w:t>
                  </w:r>
                </w:p>
              </w:tc>
              <w:tc>
                <w:tcPr>
                  <w:tcW w:w="4202" w:type="dxa"/>
                  <w:tcBorders>
                    <w:top w:val="single" w:sz="6" w:space="0" w:color="auto"/>
                    <w:left w:val="single" w:sz="6" w:space="0" w:color="auto"/>
                    <w:bottom w:val="single" w:sz="6" w:space="0" w:color="auto"/>
                    <w:right w:val="single" w:sz="12" w:space="0" w:color="auto"/>
                  </w:tcBorders>
                  <w:vAlign w:val="center"/>
                  <w:hideMark/>
                </w:tcPr>
                <w:p w:rsidR="00DB6CE6" w:rsidRDefault="00DB6CE6">
                  <w:pPr>
                    <w:jc w:val="both"/>
                    <w:rPr>
                      <w:color w:val="000000"/>
                    </w:rPr>
                  </w:pPr>
                  <w:r>
                    <w:rPr>
                      <w:b/>
                      <w:color w:val="000000"/>
                    </w:rPr>
                    <w:t xml:space="preserve">kabulüne; </w:t>
                  </w:r>
                  <w:r>
                    <w:rPr>
                      <w:color w:val="000000"/>
                    </w:rPr>
                    <w:t xml:space="preserve">30.03.1994 tarihli Kıyı Kanunu ve Yönetmeliğinde yer alan “Kısmi Yapılaşma” tanımına uygun olarak </w:t>
                  </w:r>
                  <w:r>
                    <w:rPr>
                      <w:b/>
                      <w:bCs/>
                    </w:rPr>
                    <w:t>ekli paraflı krokide görüldüğü şekliyle yeniden düzenlenmesine,</w:t>
                  </w:r>
                  <w:r>
                    <w:rPr>
                      <w:color w:val="000000"/>
                    </w:rPr>
                    <w:t xml:space="preserve"> </w:t>
                  </w:r>
                </w:p>
                <w:p w:rsidR="00DB6CE6" w:rsidRDefault="00DB6CE6">
                  <w:pPr>
                    <w:jc w:val="both"/>
                    <w:rPr>
                      <w:color w:val="000000"/>
                    </w:rPr>
                  </w:pPr>
                  <w:r>
                    <w:rPr>
                      <w:color w:val="000000"/>
                    </w:rPr>
                    <w:t xml:space="preserve"> </w:t>
                  </w:r>
                </w:p>
              </w:tc>
            </w:tr>
            <w:tr w:rsidR="00DB6CE6" w:rsidTr="001B3606">
              <w:trPr>
                <w:trHeight w:val="1425"/>
              </w:trPr>
              <w:tc>
                <w:tcPr>
                  <w:tcW w:w="567" w:type="dxa"/>
                  <w:tcBorders>
                    <w:top w:val="single" w:sz="6" w:space="0" w:color="auto"/>
                    <w:left w:val="single" w:sz="12" w:space="0" w:color="auto"/>
                    <w:bottom w:val="single" w:sz="6" w:space="0" w:color="auto"/>
                    <w:right w:val="single" w:sz="6" w:space="0" w:color="auto"/>
                  </w:tcBorders>
                  <w:vAlign w:val="center"/>
                  <w:hideMark/>
                </w:tcPr>
                <w:p w:rsidR="00DB6CE6" w:rsidRDefault="00DB6CE6">
                  <w:pPr>
                    <w:jc w:val="center"/>
                    <w:rPr>
                      <w:b/>
                      <w:bCs/>
                      <w:color w:val="000000"/>
                    </w:rPr>
                  </w:pPr>
                  <w:r>
                    <w:rPr>
                      <w:b/>
                      <w:bCs/>
                      <w:color w:val="000000"/>
                    </w:rPr>
                    <w:t>16</w:t>
                  </w:r>
                </w:p>
              </w:tc>
              <w:tc>
                <w:tcPr>
                  <w:tcW w:w="1043"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30.12.2022</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DB6CE6" w:rsidRDefault="00DB6CE6">
                  <w:pPr>
                    <w:jc w:val="center"/>
                    <w:rPr>
                      <w:color w:val="000000"/>
                    </w:rPr>
                  </w:pPr>
                  <w:r>
                    <w:rPr>
                      <w:color w:val="000000"/>
                    </w:rPr>
                    <w:t>57511</w:t>
                  </w:r>
                </w:p>
              </w:tc>
              <w:tc>
                <w:tcPr>
                  <w:tcW w:w="1134"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Çiftlik</w:t>
                  </w:r>
                </w:p>
              </w:tc>
              <w:tc>
                <w:tcPr>
                  <w:tcW w:w="942"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6268</w:t>
                  </w:r>
                </w:p>
                <w:p w:rsidR="00DB6CE6" w:rsidRDefault="00DB6CE6">
                  <w:pPr>
                    <w:jc w:val="center"/>
                    <w:rPr>
                      <w:color w:val="000000"/>
                    </w:rPr>
                  </w:pPr>
                  <w:r>
                    <w:rPr>
                      <w:color w:val="000000"/>
                    </w:rPr>
                    <w:t>1316</w:t>
                  </w:r>
                </w:p>
                <w:p w:rsidR="00DB6CE6" w:rsidRDefault="00DB6CE6">
                  <w:pPr>
                    <w:jc w:val="center"/>
                    <w:rPr>
                      <w:color w:val="000000"/>
                    </w:rPr>
                  </w:pPr>
                  <w:r>
                    <w:rPr>
                      <w:color w:val="000000"/>
                    </w:rPr>
                    <w:t>ve muhtelif         bölge</w:t>
                  </w:r>
                </w:p>
              </w:tc>
              <w:tc>
                <w:tcPr>
                  <w:tcW w:w="567" w:type="dxa"/>
                  <w:tcBorders>
                    <w:top w:val="single" w:sz="6" w:space="0" w:color="auto"/>
                    <w:left w:val="single" w:sz="6" w:space="0" w:color="auto"/>
                    <w:bottom w:val="single" w:sz="6" w:space="0" w:color="auto"/>
                    <w:right w:val="single" w:sz="6" w:space="0" w:color="auto"/>
                  </w:tcBorders>
                  <w:hideMark/>
                </w:tcPr>
                <w:p w:rsidR="00DB6CE6" w:rsidRDefault="00DB6CE6">
                  <w:pPr>
                    <w:rPr>
                      <w:color w:val="000000"/>
                    </w:rPr>
                  </w:pPr>
                  <w:r>
                    <w:rPr>
                      <w:color w:val="000000"/>
                    </w:rPr>
                    <w:t xml:space="preserve">    </w:t>
                  </w:r>
                </w:p>
                <w:p w:rsidR="00DB6CE6" w:rsidRDefault="00DB6CE6">
                  <w:pPr>
                    <w:rPr>
                      <w:color w:val="000000"/>
                    </w:rPr>
                  </w:pPr>
                  <w:r>
                    <w:rPr>
                      <w:color w:val="000000"/>
                    </w:rPr>
                    <w:t xml:space="preserve">    1</w:t>
                  </w:r>
                </w:p>
                <w:p w:rsidR="00DB6CE6" w:rsidRDefault="00DB6CE6">
                  <w:pPr>
                    <w:jc w:val="center"/>
                    <w:rPr>
                      <w:color w:val="000000"/>
                    </w:rPr>
                  </w:pPr>
                  <w:r>
                    <w:rPr>
                      <w:color w:val="000000"/>
                    </w:rPr>
                    <w:t>7</w:t>
                  </w:r>
                </w:p>
              </w:tc>
              <w:tc>
                <w:tcPr>
                  <w:tcW w:w="759"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Parsele ilişkin itirazın</w:t>
                  </w:r>
                </w:p>
              </w:tc>
              <w:tc>
                <w:tcPr>
                  <w:tcW w:w="4202" w:type="dxa"/>
                  <w:tcBorders>
                    <w:top w:val="single" w:sz="6" w:space="0" w:color="auto"/>
                    <w:left w:val="single" w:sz="6" w:space="0" w:color="auto"/>
                    <w:bottom w:val="single" w:sz="6" w:space="0" w:color="auto"/>
                    <w:right w:val="single" w:sz="12" w:space="0" w:color="auto"/>
                  </w:tcBorders>
                  <w:vAlign w:val="center"/>
                  <w:hideMark/>
                </w:tcPr>
                <w:p w:rsidR="00DB6CE6" w:rsidRDefault="00DB6CE6">
                  <w:pPr>
                    <w:jc w:val="both"/>
                    <w:rPr>
                      <w:color w:val="000000"/>
                    </w:rPr>
                  </w:pPr>
                  <w:r>
                    <w:rPr>
                      <w:b/>
                      <w:color w:val="000000"/>
                    </w:rPr>
                    <w:t xml:space="preserve">kabulüne; </w:t>
                  </w:r>
                  <w:r>
                    <w:rPr>
                      <w:color w:val="000000"/>
                    </w:rPr>
                    <w:t xml:space="preserve">30.03.1994 tarihli Kıyı Kanunu ve Yönetmeliğinde yer alan “Kısmi Yapılaşma” tanımına uygun olarak </w:t>
                  </w:r>
                  <w:r>
                    <w:rPr>
                      <w:b/>
                      <w:bCs/>
                    </w:rPr>
                    <w:t>ekli paraflı krokide görüldüğü şekliyle yeniden düzenlenmesine,</w:t>
                  </w:r>
                  <w:r>
                    <w:rPr>
                      <w:color w:val="000000"/>
                    </w:rPr>
                    <w:t xml:space="preserve"> </w:t>
                  </w:r>
                </w:p>
                <w:p w:rsidR="00DB6CE6" w:rsidRDefault="00DB6CE6">
                  <w:pPr>
                    <w:jc w:val="both"/>
                    <w:rPr>
                      <w:color w:val="000000"/>
                    </w:rPr>
                  </w:pPr>
                  <w:r>
                    <w:rPr>
                      <w:color w:val="000000"/>
                    </w:rPr>
                    <w:t xml:space="preserve"> </w:t>
                  </w:r>
                </w:p>
              </w:tc>
            </w:tr>
            <w:tr w:rsidR="00DB6CE6" w:rsidTr="001B3606">
              <w:trPr>
                <w:trHeight w:val="2280"/>
              </w:trPr>
              <w:tc>
                <w:tcPr>
                  <w:tcW w:w="567" w:type="dxa"/>
                  <w:tcBorders>
                    <w:top w:val="single" w:sz="6" w:space="0" w:color="auto"/>
                    <w:left w:val="single" w:sz="12" w:space="0" w:color="auto"/>
                    <w:bottom w:val="single" w:sz="6" w:space="0" w:color="auto"/>
                    <w:right w:val="single" w:sz="6" w:space="0" w:color="auto"/>
                  </w:tcBorders>
                  <w:vAlign w:val="center"/>
                  <w:hideMark/>
                </w:tcPr>
                <w:p w:rsidR="00DB6CE6" w:rsidRDefault="00DB6CE6">
                  <w:pPr>
                    <w:jc w:val="center"/>
                    <w:rPr>
                      <w:b/>
                      <w:bCs/>
                      <w:color w:val="000000"/>
                    </w:rPr>
                  </w:pPr>
                  <w:r>
                    <w:rPr>
                      <w:b/>
                      <w:bCs/>
                      <w:color w:val="000000"/>
                    </w:rPr>
                    <w:t>17</w:t>
                  </w:r>
                </w:p>
              </w:tc>
              <w:tc>
                <w:tcPr>
                  <w:tcW w:w="1043"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30.12.2022</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DB6CE6" w:rsidRDefault="00DB6CE6">
                  <w:pPr>
                    <w:jc w:val="center"/>
                    <w:rPr>
                      <w:color w:val="000000"/>
                    </w:rPr>
                  </w:pPr>
                  <w:r>
                    <w:rPr>
                      <w:color w:val="000000"/>
                    </w:rPr>
                    <w:t>57490</w:t>
                  </w:r>
                </w:p>
              </w:tc>
              <w:tc>
                <w:tcPr>
                  <w:tcW w:w="1134" w:type="dxa"/>
                  <w:tcBorders>
                    <w:top w:val="single" w:sz="6" w:space="0" w:color="auto"/>
                    <w:left w:val="single" w:sz="6" w:space="0" w:color="auto"/>
                    <w:bottom w:val="single" w:sz="6" w:space="0" w:color="auto"/>
                    <w:right w:val="single" w:sz="6" w:space="0" w:color="auto"/>
                  </w:tcBorders>
                  <w:vAlign w:val="center"/>
                  <w:hideMark/>
                </w:tcPr>
                <w:p w:rsidR="00DB6CE6" w:rsidRDefault="00DB6CE6">
                  <w:pPr>
                    <w:spacing w:line="276" w:lineRule="auto"/>
                    <w:rPr>
                      <w:sz w:val="22"/>
                      <w:szCs w:val="22"/>
                      <w:lang w:eastAsia="en-US"/>
                    </w:rPr>
                  </w:pPr>
                </w:p>
              </w:tc>
              <w:tc>
                <w:tcPr>
                  <w:tcW w:w="942"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6268</w:t>
                  </w:r>
                </w:p>
                <w:p w:rsidR="00DB6CE6" w:rsidRDefault="00DB6CE6">
                  <w:pPr>
                    <w:jc w:val="center"/>
                    <w:rPr>
                      <w:color w:val="000000"/>
                    </w:rPr>
                  </w:pPr>
                  <w:r>
                    <w:rPr>
                      <w:color w:val="000000"/>
                    </w:rPr>
                    <w:t>1316</w:t>
                  </w:r>
                </w:p>
                <w:p w:rsidR="00DB6CE6" w:rsidRDefault="00DB6CE6">
                  <w:pPr>
                    <w:jc w:val="center"/>
                    <w:rPr>
                      <w:color w:val="000000"/>
                    </w:rPr>
                  </w:pPr>
                  <w:r>
                    <w:rPr>
                      <w:color w:val="000000"/>
                    </w:rPr>
                    <w:t>ve muhtelif         bölge</w:t>
                  </w:r>
                </w:p>
              </w:tc>
              <w:tc>
                <w:tcPr>
                  <w:tcW w:w="567" w:type="dxa"/>
                  <w:tcBorders>
                    <w:top w:val="single" w:sz="6" w:space="0" w:color="auto"/>
                    <w:left w:val="single" w:sz="6" w:space="0" w:color="auto"/>
                    <w:bottom w:val="single" w:sz="6" w:space="0" w:color="auto"/>
                    <w:right w:val="single" w:sz="6" w:space="0" w:color="auto"/>
                  </w:tcBorders>
                </w:tcPr>
                <w:p w:rsidR="00DB6CE6" w:rsidRDefault="00DB6CE6">
                  <w:pPr>
                    <w:jc w:val="center"/>
                    <w:rPr>
                      <w:color w:val="000000"/>
                    </w:rPr>
                  </w:pPr>
                </w:p>
                <w:p w:rsidR="00DB6CE6" w:rsidRDefault="00DB6CE6">
                  <w:pPr>
                    <w:jc w:val="center"/>
                    <w:rPr>
                      <w:color w:val="000000"/>
                    </w:rPr>
                  </w:pPr>
                </w:p>
                <w:p w:rsidR="00DB6CE6" w:rsidRDefault="00DB6CE6">
                  <w:pPr>
                    <w:jc w:val="center"/>
                    <w:rPr>
                      <w:color w:val="000000"/>
                    </w:rPr>
                  </w:pPr>
                </w:p>
                <w:p w:rsidR="00DB6CE6" w:rsidRDefault="00DB6CE6">
                  <w:pPr>
                    <w:jc w:val="center"/>
                    <w:rPr>
                      <w:color w:val="000000"/>
                    </w:rPr>
                  </w:pPr>
                </w:p>
                <w:p w:rsidR="00DB6CE6" w:rsidRDefault="00DB6CE6">
                  <w:pPr>
                    <w:jc w:val="center"/>
                    <w:rPr>
                      <w:color w:val="000000"/>
                    </w:rPr>
                  </w:pPr>
                </w:p>
                <w:p w:rsidR="00DB6CE6" w:rsidRDefault="00DB6CE6">
                  <w:pPr>
                    <w:jc w:val="center"/>
                    <w:rPr>
                      <w:color w:val="000000"/>
                    </w:rPr>
                  </w:pPr>
                  <w:r>
                    <w:rPr>
                      <w:color w:val="000000"/>
                    </w:rPr>
                    <w:t>1</w:t>
                  </w:r>
                </w:p>
                <w:p w:rsidR="00DB6CE6" w:rsidRDefault="00DB6CE6">
                  <w:pPr>
                    <w:jc w:val="center"/>
                    <w:rPr>
                      <w:color w:val="000000"/>
                    </w:rPr>
                  </w:pPr>
                  <w:r>
                    <w:rPr>
                      <w:color w:val="000000"/>
                    </w:rPr>
                    <w:t>7</w:t>
                  </w:r>
                </w:p>
              </w:tc>
              <w:tc>
                <w:tcPr>
                  <w:tcW w:w="759"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Parsele ilişkin itirazın</w:t>
                  </w:r>
                </w:p>
              </w:tc>
              <w:tc>
                <w:tcPr>
                  <w:tcW w:w="4202" w:type="dxa"/>
                  <w:tcBorders>
                    <w:top w:val="single" w:sz="6" w:space="0" w:color="auto"/>
                    <w:left w:val="single" w:sz="6" w:space="0" w:color="auto"/>
                    <w:bottom w:val="single" w:sz="6" w:space="0" w:color="auto"/>
                    <w:right w:val="single" w:sz="12" w:space="0" w:color="auto"/>
                  </w:tcBorders>
                  <w:vAlign w:val="center"/>
                  <w:hideMark/>
                </w:tcPr>
                <w:p w:rsidR="00DB6CE6" w:rsidRDefault="00DB6CE6">
                  <w:pPr>
                    <w:jc w:val="both"/>
                    <w:rPr>
                      <w:color w:val="000000"/>
                    </w:rPr>
                  </w:pPr>
                  <w:r>
                    <w:rPr>
                      <w:b/>
                      <w:color w:val="000000"/>
                    </w:rPr>
                    <w:t>kısmen</w:t>
                  </w:r>
                  <w:r>
                    <w:rPr>
                      <w:color w:val="000000"/>
                    </w:rPr>
                    <w:t xml:space="preserve"> </w:t>
                  </w:r>
                  <w:r>
                    <w:rPr>
                      <w:b/>
                      <w:color w:val="000000"/>
                    </w:rPr>
                    <w:t xml:space="preserve">kabulüne; </w:t>
                  </w:r>
                  <w:r>
                    <w:rPr>
                      <w:color w:val="000000"/>
                    </w:rPr>
                    <w:t>30.03.1994 tarihli Kıyı Kanunu ve Yönetmeliğinde yer alan “Kısmi Yapılaşma” tanımına uygun olarak</w:t>
                  </w:r>
                  <w:r>
                    <w:rPr>
                      <w:b/>
                      <w:bCs/>
                    </w:rPr>
                    <w:t xml:space="preserve"> ekli paraflı krokide görüldüğü şekliyle yeniden düzenlenmesine,</w:t>
                  </w:r>
                  <w:r>
                    <w:rPr>
                      <w:color w:val="000000"/>
                    </w:rPr>
                    <w:t xml:space="preserve"> Ölçekler arası uyumsuzluk talebinin askıya çıkarılmış bölgeler dışında kaldığı, Mersin Büyükşehir Belediye Meclisinin </w:t>
                  </w:r>
                  <w:r>
                    <w:rPr>
                      <w:bCs/>
                      <w:color w:val="000000"/>
                    </w:rPr>
                    <w:t xml:space="preserve">10.10.2022 </w:t>
                  </w:r>
                  <w:r>
                    <w:rPr>
                      <w:color w:val="000000"/>
                    </w:rPr>
                    <w:t xml:space="preserve">tarih ve 503 sayılı kararında söz konusu parsele ilişkin 1/1000 Ölçekli Uygulama İmar Planı’nda yeni bir düzenleme yapılmadığı anlaşıldığından </w:t>
                  </w:r>
                  <w:r>
                    <w:rPr>
                      <w:b/>
                      <w:bCs/>
                      <w:color w:val="000000"/>
                    </w:rPr>
                    <w:t>reddine,</w:t>
                  </w:r>
                </w:p>
              </w:tc>
            </w:tr>
            <w:tr w:rsidR="00DB6CE6" w:rsidTr="001B3606">
              <w:trPr>
                <w:trHeight w:val="688"/>
              </w:trPr>
              <w:tc>
                <w:tcPr>
                  <w:tcW w:w="567" w:type="dxa"/>
                  <w:tcBorders>
                    <w:top w:val="single" w:sz="6" w:space="0" w:color="auto"/>
                    <w:left w:val="single" w:sz="12" w:space="0" w:color="auto"/>
                    <w:bottom w:val="single" w:sz="6" w:space="0" w:color="auto"/>
                    <w:right w:val="single" w:sz="6" w:space="0" w:color="auto"/>
                  </w:tcBorders>
                  <w:vAlign w:val="center"/>
                  <w:hideMark/>
                </w:tcPr>
                <w:p w:rsidR="00DB6CE6" w:rsidRDefault="00DB6CE6">
                  <w:pPr>
                    <w:jc w:val="center"/>
                    <w:rPr>
                      <w:b/>
                      <w:bCs/>
                      <w:color w:val="000000"/>
                    </w:rPr>
                  </w:pPr>
                  <w:r>
                    <w:rPr>
                      <w:b/>
                      <w:bCs/>
                      <w:color w:val="000000"/>
                    </w:rPr>
                    <w:t>18</w:t>
                  </w:r>
                </w:p>
              </w:tc>
              <w:tc>
                <w:tcPr>
                  <w:tcW w:w="1043"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2.01.2023</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DB6CE6" w:rsidRDefault="00DB6CE6">
                  <w:pPr>
                    <w:jc w:val="center"/>
                    <w:rPr>
                      <w:color w:val="000000"/>
                    </w:rPr>
                  </w:pPr>
                  <w:r>
                    <w:rPr>
                      <w:color w:val="000000"/>
                    </w:rPr>
                    <w:t>92</w:t>
                  </w:r>
                </w:p>
              </w:tc>
              <w:tc>
                <w:tcPr>
                  <w:tcW w:w="1134"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Çiftlik</w:t>
                  </w:r>
                </w:p>
              </w:tc>
              <w:tc>
                <w:tcPr>
                  <w:tcW w:w="942"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6268</w:t>
                  </w:r>
                </w:p>
                <w:p w:rsidR="00DB6CE6" w:rsidRDefault="00DB6CE6">
                  <w:pPr>
                    <w:jc w:val="center"/>
                    <w:rPr>
                      <w:color w:val="000000"/>
                    </w:rPr>
                  </w:pPr>
                  <w:r>
                    <w:rPr>
                      <w:color w:val="000000"/>
                    </w:rPr>
                    <w:t>1316</w:t>
                  </w:r>
                </w:p>
                <w:p w:rsidR="00DB6CE6" w:rsidRDefault="00DB6CE6">
                  <w:pPr>
                    <w:jc w:val="center"/>
                    <w:rPr>
                      <w:color w:val="000000"/>
                    </w:rPr>
                  </w:pPr>
                  <w:r>
                    <w:rPr>
                      <w:color w:val="000000"/>
                    </w:rPr>
                    <w:t>ve muhtelif         bölge</w:t>
                  </w:r>
                </w:p>
              </w:tc>
              <w:tc>
                <w:tcPr>
                  <w:tcW w:w="567" w:type="dxa"/>
                  <w:tcBorders>
                    <w:top w:val="single" w:sz="6" w:space="0" w:color="auto"/>
                    <w:left w:val="single" w:sz="6" w:space="0" w:color="auto"/>
                    <w:bottom w:val="single" w:sz="6" w:space="0" w:color="auto"/>
                    <w:right w:val="single" w:sz="6" w:space="0" w:color="auto"/>
                  </w:tcBorders>
                </w:tcPr>
                <w:p w:rsidR="00DB6CE6" w:rsidRDefault="00DB6CE6">
                  <w:pPr>
                    <w:jc w:val="center"/>
                    <w:rPr>
                      <w:color w:val="000000"/>
                    </w:rPr>
                  </w:pPr>
                </w:p>
                <w:p w:rsidR="00DB6CE6" w:rsidRDefault="00DB6CE6">
                  <w:pPr>
                    <w:jc w:val="center"/>
                    <w:rPr>
                      <w:color w:val="000000"/>
                    </w:rPr>
                  </w:pPr>
                </w:p>
                <w:p w:rsidR="00DB6CE6" w:rsidRDefault="00DB6CE6">
                  <w:pPr>
                    <w:jc w:val="center"/>
                    <w:rPr>
                      <w:color w:val="000000"/>
                    </w:rPr>
                  </w:pPr>
                </w:p>
                <w:p w:rsidR="00DB6CE6" w:rsidRDefault="00DB6CE6">
                  <w:pPr>
                    <w:jc w:val="center"/>
                    <w:rPr>
                      <w:color w:val="000000"/>
                    </w:rPr>
                  </w:pPr>
                </w:p>
                <w:p w:rsidR="00DB6CE6" w:rsidRDefault="00DB6CE6">
                  <w:pPr>
                    <w:jc w:val="center"/>
                    <w:rPr>
                      <w:color w:val="000000"/>
                    </w:rPr>
                  </w:pPr>
                </w:p>
                <w:p w:rsidR="00DB6CE6" w:rsidRDefault="00DB6CE6">
                  <w:pPr>
                    <w:jc w:val="center"/>
                    <w:rPr>
                      <w:color w:val="000000"/>
                    </w:rPr>
                  </w:pPr>
                </w:p>
                <w:p w:rsidR="00DB6CE6" w:rsidRDefault="00DB6CE6">
                  <w:pPr>
                    <w:jc w:val="center"/>
                    <w:rPr>
                      <w:color w:val="000000"/>
                    </w:rPr>
                  </w:pPr>
                  <w:r>
                    <w:rPr>
                      <w:color w:val="000000"/>
                    </w:rPr>
                    <w:t>1</w:t>
                  </w:r>
                </w:p>
                <w:p w:rsidR="00DB6CE6" w:rsidRDefault="00DB6CE6">
                  <w:pPr>
                    <w:jc w:val="center"/>
                    <w:rPr>
                      <w:color w:val="000000"/>
                    </w:rPr>
                  </w:pPr>
                  <w:r>
                    <w:rPr>
                      <w:color w:val="000000"/>
                    </w:rPr>
                    <w:t>7</w:t>
                  </w:r>
                </w:p>
              </w:tc>
              <w:tc>
                <w:tcPr>
                  <w:tcW w:w="759"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Parsele ilişkin itirazın</w:t>
                  </w:r>
                </w:p>
              </w:tc>
              <w:tc>
                <w:tcPr>
                  <w:tcW w:w="4202" w:type="dxa"/>
                  <w:tcBorders>
                    <w:top w:val="single" w:sz="6" w:space="0" w:color="auto"/>
                    <w:left w:val="single" w:sz="6" w:space="0" w:color="auto"/>
                    <w:bottom w:val="single" w:sz="6" w:space="0" w:color="auto"/>
                    <w:right w:val="single" w:sz="12" w:space="0" w:color="auto"/>
                  </w:tcBorders>
                  <w:vAlign w:val="center"/>
                  <w:hideMark/>
                </w:tcPr>
                <w:p w:rsidR="00DB6CE6" w:rsidRDefault="00DB6CE6">
                  <w:pPr>
                    <w:jc w:val="both"/>
                    <w:rPr>
                      <w:color w:val="000000"/>
                    </w:rPr>
                  </w:pPr>
                  <w:r>
                    <w:rPr>
                      <w:b/>
                      <w:color w:val="000000"/>
                    </w:rPr>
                    <w:t>kısmen</w:t>
                  </w:r>
                  <w:r>
                    <w:rPr>
                      <w:color w:val="000000"/>
                    </w:rPr>
                    <w:t xml:space="preserve"> </w:t>
                  </w:r>
                  <w:r>
                    <w:rPr>
                      <w:b/>
                      <w:color w:val="000000"/>
                    </w:rPr>
                    <w:t>kabulüne;</w:t>
                  </w:r>
                  <w:r>
                    <w:rPr>
                      <w:color w:val="000000"/>
                    </w:rPr>
                    <w:t xml:space="preserve"> 30.03.1994 tarihli Kıyı kanunu ve Yönetmeliğinde yer alan “Kısmi Yapılaşma” tanımına uygun olarak </w:t>
                  </w:r>
                  <w:r>
                    <w:rPr>
                      <w:b/>
                      <w:bCs/>
                    </w:rPr>
                    <w:t>ekli paraflı krokide görüldüğü şekliyle yeniden düzenlenmesine,</w:t>
                  </w:r>
                  <w:r>
                    <w:rPr>
                      <w:color w:val="000000"/>
                    </w:rPr>
                    <w:t xml:space="preserve"> Ölçekler arası uyumsuzluk talebinin askıya çıkarılmış bölgeler dışında kaldığı, Mersin Büyükşehir Belediye Meclisinin </w:t>
                  </w:r>
                  <w:r>
                    <w:rPr>
                      <w:bCs/>
                      <w:color w:val="000000"/>
                    </w:rPr>
                    <w:t xml:space="preserve">10.10.2022 </w:t>
                  </w:r>
                  <w:r>
                    <w:rPr>
                      <w:color w:val="000000"/>
                    </w:rPr>
                    <w:t xml:space="preserve">tarih ve 503 sayılı kararında söz konusu parsele ilişkin 1/1000 Ölçekli Uygulama İmar Planı’nda yeni bir düzenleme yapılmadığı anlaşıldığından </w:t>
                  </w:r>
                  <w:r>
                    <w:rPr>
                      <w:b/>
                      <w:bCs/>
                      <w:color w:val="000000"/>
                    </w:rPr>
                    <w:t>reddine,</w:t>
                  </w:r>
                </w:p>
              </w:tc>
            </w:tr>
            <w:tr w:rsidR="00DB6CE6" w:rsidTr="001B3606">
              <w:trPr>
                <w:trHeight w:val="972"/>
              </w:trPr>
              <w:tc>
                <w:tcPr>
                  <w:tcW w:w="567" w:type="dxa"/>
                  <w:tcBorders>
                    <w:top w:val="single" w:sz="6" w:space="0" w:color="auto"/>
                    <w:left w:val="single" w:sz="12" w:space="0" w:color="auto"/>
                    <w:bottom w:val="single" w:sz="6" w:space="0" w:color="auto"/>
                    <w:right w:val="single" w:sz="6" w:space="0" w:color="auto"/>
                  </w:tcBorders>
                  <w:vAlign w:val="center"/>
                  <w:hideMark/>
                </w:tcPr>
                <w:p w:rsidR="00DB6CE6" w:rsidRDefault="00DB6CE6">
                  <w:pPr>
                    <w:jc w:val="center"/>
                    <w:rPr>
                      <w:b/>
                      <w:bCs/>
                      <w:color w:val="000000"/>
                    </w:rPr>
                  </w:pPr>
                  <w:r>
                    <w:rPr>
                      <w:b/>
                      <w:bCs/>
                      <w:color w:val="000000"/>
                    </w:rPr>
                    <w:lastRenderedPageBreak/>
                    <w:t>19</w:t>
                  </w:r>
                </w:p>
              </w:tc>
              <w:tc>
                <w:tcPr>
                  <w:tcW w:w="1043"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2.01.2023</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DB6CE6" w:rsidRDefault="00DB6CE6">
                  <w:pPr>
                    <w:jc w:val="center"/>
                    <w:rPr>
                      <w:color w:val="000000"/>
                    </w:rPr>
                  </w:pPr>
                  <w:r>
                    <w:rPr>
                      <w:color w:val="000000"/>
                    </w:rPr>
                    <w:t>87</w:t>
                  </w:r>
                </w:p>
              </w:tc>
              <w:tc>
                <w:tcPr>
                  <w:tcW w:w="1134"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Çiftlik</w:t>
                  </w:r>
                </w:p>
              </w:tc>
              <w:tc>
                <w:tcPr>
                  <w:tcW w:w="942"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6268</w:t>
                  </w:r>
                </w:p>
                <w:p w:rsidR="00DB6CE6" w:rsidRDefault="00DB6CE6">
                  <w:pPr>
                    <w:jc w:val="center"/>
                    <w:rPr>
                      <w:color w:val="000000"/>
                    </w:rPr>
                  </w:pPr>
                  <w:r>
                    <w:rPr>
                      <w:color w:val="000000"/>
                    </w:rPr>
                    <w:t>1316</w:t>
                  </w:r>
                </w:p>
                <w:p w:rsidR="00DB6CE6" w:rsidRDefault="00DB6CE6">
                  <w:pPr>
                    <w:jc w:val="center"/>
                    <w:rPr>
                      <w:color w:val="000000"/>
                    </w:rPr>
                  </w:pPr>
                  <w:r>
                    <w:rPr>
                      <w:color w:val="000000"/>
                    </w:rPr>
                    <w:t>ve muhtelif         bölge</w:t>
                  </w:r>
                </w:p>
              </w:tc>
              <w:tc>
                <w:tcPr>
                  <w:tcW w:w="567" w:type="dxa"/>
                  <w:tcBorders>
                    <w:top w:val="single" w:sz="6" w:space="0" w:color="auto"/>
                    <w:left w:val="single" w:sz="6" w:space="0" w:color="auto"/>
                    <w:bottom w:val="single" w:sz="6" w:space="0" w:color="auto"/>
                    <w:right w:val="single" w:sz="6" w:space="0" w:color="auto"/>
                  </w:tcBorders>
                </w:tcPr>
                <w:p w:rsidR="00DB6CE6" w:rsidRDefault="00DB6CE6">
                  <w:pPr>
                    <w:jc w:val="center"/>
                    <w:rPr>
                      <w:color w:val="000000"/>
                    </w:rPr>
                  </w:pPr>
                </w:p>
                <w:p w:rsidR="00DB6CE6" w:rsidRDefault="00DB6CE6">
                  <w:pPr>
                    <w:jc w:val="center"/>
                    <w:rPr>
                      <w:color w:val="000000"/>
                    </w:rPr>
                  </w:pPr>
                </w:p>
                <w:p w:rsidR="00DB6CE6" w:rsidRDefault="00DB6CE6">
                  <w:pPr>
                    <w:jc w:val="center"/>
                    <w:rPr>
                      <w:color w:val="000000"/>
                    </w:rPr>
                  </w:pPr>
                </w:p>
                <w:p w:rsidR="00DB6CE6" w:rsidRDefault="00DB6CE6">
                  <w:pPr>
                    <w:jc w:val="center"/>
                    <w:rPr>
                      <w:color w:val="000000"/>
                    </w:rPr>
                  </w:pPr>
                  <w:r>
                    <w:rPr>
                      <w:color w:val="000000"/>
                    </w:rPr>
                    <w:t>1</w:t>
                  </w:r>
                </w:p>
                <w:p w:rsidR="00DB6CE6" w:rsidRDefault="00DB6CE6">
                  <w:pPr>
                    <w:jc w:val="center"/>
                    <w:rPr>
                      <w:color w:val="000000"/>
                    </w:rPr>
                  </w:pPr>
                  <w:r>
                    <w:rPr>
                      <w:color w:val="000000"/>
                    </w:rPr>
                    <w:t>7</w:t>
                  </w:r>
                </w:p>
              </w:tc>
              <w:tc>
                <w:tcPr>
                  <w:tcW w:w="759"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Parsele ilişkin itirazın</w:t>
                  </w:r>
                </w:p>
              </w:tc>
              <w:tc>
                <w:tcPr>
                  <w:tcW w:w="4202" w:type="dxa"/>
                  <w:tcBorders>
                    <w:top w:val="single" w:sz="6" w:space="0" w:color="auto"/>
                    <w:left w:val="single" w:sz="6" w:space="0" w:color="auto"/>
                    <w:bottom w:val="single" w:sz="6" w:space="0" w:color="auto"/>
                    <w:right w:val="single" w:sz="12" w:space="0" w:color="auto"/>
                  </w:tcBorders>
                  <w:vAlign w:val="center"/>
                  <w:hideMark/>
                </w:tcPr>
                <w:p w:rsidR="00DB6CE6" w:rsidRDefault="00DB6CE6">
                  <w:pPr>
                    <w:jc w:val="both"/>
                    <w:rPr>
                      <w:color w:val="000000"/>
                    </w:rPr>
                  </w:pPr>
                  <w:r>
                    <w:rPr>
                      <w:b/>
                      <w:color w:val="000000"/>
                    </w:rPr>
                    <w:t>kısmen</w:t>
                  </w:r>
                  <w:r>
                    <w:rPr>
                      <w:color w:val="000000"/>
                    </w:rPr>
                    <w:t xml:space="preserve"> </w:t>
                  </w:r>
                  <w:r>
                    <w:rPr>
                      <w:b/>
                      <w:color w:val="000000"/>
                    </w:rPr>
                    <w:t>kabulüne;</w:t>
                  </w:r>
                  <w:r>
                    <w:rPr>
                      <w:color w:val="000000"/>
                    </w:rPr>
                    <w:t xml:space="preserve"> 30.03.1994 tarihli Kıyı kanunu ve Yönetmeliğinde yer alan “Kısmi Yapılaşma” tanımına uygun olarak </w:t>
                  </w:r>
                  <w:r>
                    <w:rPr>
                      <w:b/>
                      <w:bCs/>
                    </w:rPr>
                    <w:t>ekli paraflı krokide görüldüğü şekliyle yeniden düzenlenmesine,</w:t>
                  </w:r>
                  <w:r>
                    <w:rPr>
                      <w:color w:val="000000"/>
                    </w:rPr>
                    <w:t xml:space="preserve"> Ölçekler arası uyumsuzluk talebinin askıya çıkarılmış bölgeler dışında kaldığı, Mersin Büyükşehir Belediye Meclisinin </w:t>
                  </w:r>
                  <w:r>
                    <w:rPr>
                      <w:bCs/>
                      <w:color w:val="000000"/>
                    </w:rPr>
                    <w:t xml:space="preserve">10.10.2022 </w:t>
                  </w:r>
                  <w:r>
                    <w:rPr>
                      <w:color w:val="000000"/>
                    </w:rPr>
                    <w:t xml:space="preserve">tarih ve 503 sayılı kararında söz konusu parsele ilişkin 1/1000 Ölçekli Uygulama İmar Planı’nda yeni bir düzenleme yapılmadığı anlaşıldığından </w:t>
                  </w:r>
                  <w:r>
                    <w:rPr>
                      <w:b/>
                      <w:bCs/>
                      <w:color w:val="000000"/>
                    </w:rPr>
                    <w:t>reddine,</w:t>
                  </w:r>
                </w:p>
              </w:tc>
            </w:tr>
            <w:tr w:rsidR="00DB6CE6" w:rsidTr="001B3606">
              <w:trPr>
                <w:trHeight w:val="2292"/>
              </w:trPr>
              <w:tc>
                <w:tcPr>
                  <w:tcW w:w="567" w:type="dxa"/>
                  <w:tcBorders>
                    <w:top w:val="single" w:sz="6" w:space="0" w:color="auto"/>
                    <w:left w:val="single" w:sz="12" w:space="0" w:color="auto"/>
                    <w:bottom w:val="single" w:sz="6" w:space="0" w:color="auto"/>
                    <w:right w:val="single" w:sz="6" w:space="0" w:color="auto"/>
                  </w:tcBorders>
                  <w:vAlign w:val="center"/>
                  <w:hideMark/>
                </w:tcPr>
                <w:p w:rsidR="00DB6CE6" w:rsidRDefault="00DB6CE6">
                  <w:pPr>
                    <w:jc w:val="center"/>
                    <w:rPr>
                      <w:b/>
                      <w:bCs/>
                      <w:color w:val="000000"/>
                    </w:rPr>
                  </w:pPr>
                  <w:r>
                    <w:rPr>
                      <w:b/>
                      <w:bCs/>
                      <w:color w:val="000000"/>
                    </w:rPr>
                    <w:t>20</w:t>
                  </w:r>
                </w:p>
              </w:tc>
              <w:tc>
                <w:tcPr>
                  <w:tcW w:w="1043"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2.01.2023</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DB6CE6" w:rsidRDefault="00DB6CE6">
                  <w:pPr>
                    <w:jc w:val="center"/>
                    <w:rPr>
                      <w:color w:val="000000"/>
                    </w:rPr>
                  </w:pPr>
                  <w:r>
                    <w:rPr>
                      <w:color w:val="000000"/>
                    </w:rPr>
                    <w:t>90</w:t>
                  </w:r>
                </w:p>
              </w:tc>
              <w:tc>
                <w:tcPr>
                  <w:tcW w:w="1134"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Çiftlik</w:t>
                  </w:r>
                </w:p>
              </w:tc>
              <w:tc>
                <w:tcPr>
                  <w:tcW w:w="942"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6268</w:t>
                  </w:r>
                </w:p>
                <w:p w:rsidR="00DB6CE6" w:rsidRDefault="00DB6CE6">
                  <w:pPr>
                    <w:jc w:val="center"/>
                    <w:rPr>
                      <w:color w:val="000000"/>
                    </w:rPr>
                  </w:pPr>
                  <w:r>
                    <w:rPr>
                      <w:color w:val="000000"/>
                    </w:rPr>
                    <w:t>1316</w:t>
                  </w:r>
                </w:p>
                <w:p w:rsidR="00DB6CE6" w:rsidRDefault="00DB6CE6">
                  <w:pPr>
                    <w:jc w:val="center"/>
                    <w:rPr>
                      <w:color w:val="000000"/>
                    </w:rPr>
                  </w:pPr>
                  <w:r>
                    <w:rPr>
                      <w:color w:val="000000"/>
                    </w:rPr>
                    <w:t>ve muhtelif         bölge</w:t>
                  </w:r>
                </w:p>
              </w:tc>
              <w:tc>
                <w:tcPr>
                  <w:tcW w:w="567" w:type="dxa"/>
                  <w:tcBorders>
                    <w:top w:val="single" w:sz="6" w:space="0" w:color="auto"/>
                    <w:left w:val="single" w:sz="6" w:space="0" w:color="auto"/>
                    <w:bottom w:val="single" w:sz="6" w:space="0" w:color="auto"/>
                    <w:right w:val="single" w:sz="6" w:space="0" w:color="auto"/>
                  </w:tcBorders>
                </w:tcPr>
                <w:p w:rsidR="00DB6CE6" w:rsidRDefault="00DB6CE6">
                  <w:pPr>
                    <w:jc w:val="center"/>
                    <w:rPr>
                      <w:color w:val="000000"/>
                    </w:rPr>
                  </w:pPr>
                </w:p>
                <w:p w:rsidR="00DB6CE6" w:rsidRDefault="00DB6CE6">
                  <w:pPr>
                    <w:jc w:val="center"/>
                    <w:rPr>
                      <w:color w:val="000000"/>
                    </w:rPr>
                  </w:pPr>
                </w:p>
                <w:p w:rsidR="00DB6CE6" w:rsidRDefault="00DB6CE6">
                  <w:pPr>
                    <w:jc w:val="center"/>
                    <w:rPr>
                      <w:color w:val="000000"/>
                    </w:rPr>
                  </w:pPr>
                </w:p>
                <w:p w:rsidR="00DB6CE6" w:rsidRDefault="00DB6CE6">
                  <w:pPr>
                    <w:jc w:val="center"/>
                    <w:rPr>
                      <w:color w:val="000000"/>
                    </w:rPr>
                  </w:pPr>
                  <w:r>
                    <w:rPr>
                      <w:color w:val="000000"/>
                    </w:rPr>
                    <w:t>1</w:t>
                  </w:r>
                </w:p>
                <w:p w:rsidR="00DB6CE6" w:rsidRDefault="00DB6CE6">
                  <w:pPr>
                    <w:jc w:val="center"/>
                    <w:rPr>
                      <w:color w:val="000000"/>
                    </w:rPr>
                  </w:pPr>
                  <w:r>
                    <w:rPr>
                      <w:color w:val="000000"/>
                    </w:rPr>
                    <w:t>7</w:t>
                  </w:r>
                </w:p>
              </w:tc>
              <w:tc>
                <w:tcPr>
                  <w:tcW w:w="759"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Parsele ilişkin itirazın</w:t>
                  </w:r>
                </w:p>
              </w:tc>
              <w:tc>
                <w:tcPr>
                  <w:tcW w:w="4202" w:type="dxa"/>
                  <w:tcBorders>
                    <w:top w:val="single" w:sz="6" w:space="0" w:color="auto"/>
                    <w:left w:val="single" w:sz="6" w:space="0" w:color="auto"/>
                    <w:bottom w:val="single" w:sz="6" w:space="0" w:color="auto"/>
                    <w:right w:val="single" w:sz="12" w:space="0" w:color="auto"/>
                  </w:tcBorders>
                  <w:vAlign w:val="center"/>
                  <w:hideMark/>
                </w:tcPr>
                <w:p w:rsidR="00DB6CE6" w:rsidRDefault="00DB6CE6">
                  <w:pPr>
                    <w:jc w:val="both"/>
                    <w:rPr>
                      <w:color w:val="000000"/>
                    </w:rPr>
                  </w:pPr>
                  <w:r>
                    <w:rPr>
                      <w:b/>
                      <w:color w:val="000000"/>
                    </w:rPr>
                    <w:t>kısmen</w:t>
                  </w:r>
                  <w:r>
                    <w:rPr>
                      <w:color w:val="000000"/>
                    </w:rPr>
                    <w:t xml:space="preserve"> </w:t>
                  </w:r>
                  <w:r>
                    <w:rPr>
                      <w:b/>
                      <w:color w:val="000000"/>
                    </w:rPr>
                    <w:t>kabulüne;</w:t>
                  </w:r>
                  <w:r>
                    <w:rPr>
                      <w:color w:val="000000"/>
                    </w:rPr>
                    <w:t xml:space="preserve"> 30.03.1994 tarihli Kıyı kanunu ve Yönetmeliğinde yer alan “Kısmi Yapılaşma” tanımına uygun olarak </w:t>
                  </w:r>
                  <w:r>
                    <w:rPr>
                      <w:b/>
                      <w:bCs/>
                    </w:rPr>
                    <w:t>ekli paraflı krokide görüldüğü şekliyle yeniden düzenlenmesine,</w:t>
                  </w:r>
                  <w:r>
                    <w:rPr>
                      <w:color w:val="000000"/>
                    </w:rPr>
                    <w:t xml:space="preserve"> Ölçekler arası uyumsuzluk talebinin askıya çıkarılmış bölgeler dışında kaldığı, Mersin Büyükşehir Belediye Meclisinin </w:t>
                  </w:r>
                  <w:r>
                    <w:rPr>
                      <w:bCs/>
                      <w:color w:val="000000"/>
                    </w:rPr>
                    <w:t xml:space="preserve">10.10.2022 </w:t>
                  </w:r>
                  <w:r>
                    <w:rPr>
                      <w:color w:val="000000"/>
                    </w:rPr>
                    <w:t xml:space="preserve">tarih ve 503 sayılı kararında söz konusu parsele ilişkin 1/1000 Ölçekli Uygulama İmar Planı’nda yeni bir düzenleme yapılmadığı anlaşıldığından </w:t>
                  </w:r>
                  <w:r>
                    <w:rPr>
                      <w:b/>
                      <w:bCs/>
                      <w:color w:val="000000"/>
                    </w:rPr>
                    <w:t>reddine,</w:t>
                  </w:r>
                </w:p>
              </w:tc>
            </w:tr>
            <w:tr w:rsidR="00DB6CE6" w:rsidTr="001B3606">
              <w:trPr>
                <w:trHeight w:val="537"/>
              </w:trPr>
              <w:tc>
                <w:tcPr>
                  <w:tcW w:w="567" w:type="dxa"/>
                  <w:tcBorders>
                    <w:top w:val="single" w:sz="6" w:space="0" w:color="auto"/>
                    <w:left w:val="single" w:sz="12" w:space="0" w:color="auto"/>
                    <w:bottom w:val="single" w:sz="6" w:space="0" w:color="auto"/>
                    <w:right w:val="single" w:sz="6" w:space="0" w:color="auto"/>
                  </w:tcBorders>
                  <w:vAlign w:val="center"/>
                  <w:hideMark/>
                </w:tcPr>
                <w:p w:rsidR="00DB6CE6" w:rsidRDefault="00DB6CE6">
                  <w:pPr>
                    <w:jc w:val="center"/>
                    <w:rPr>
                      <w:b/>
                      <w:bCs/>
                      <w:color w:val="000000"/>
                    </w:rPr>
                  </w:pPr>
                  <w:r>
                    <w:rPr>
                      <w:b/>
                      <w:bCs/>
                      <w:color w:val="000000"/>
                    </w:rPr>
                    <w:t>21</w:t>
                  </w:r>
                </w:p>
              </w:tc>
              <w:tc>
                <w:tcPr>
                  <w:tcW w:w="1043"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3.01.2023</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DB6CE6" w:rsidRDefault="00DB6CE6">
                  <w:pPr>
                    <w:jc w:val="center"/>
                    <w:rPr>
                      <w:color w:val="000000"/>
                    </w:rPr>
                  </w:pPr>
                  <w:r>
                    <w:rPr>
                      <w:color w:val="000000"/>
                    </w:rPr>
                    <w:t>325</w:t>
                  </w:r>
                </w:p>
              </w:tc>
              <w:tc>
                <w:tcPr>
                  <w:tcW w:w="1134"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Çiftlik</w:t>
                  </w:r>
                </w:p>
              </w:tc>
              <w:tc>
                <w:tcPr>
                  <w:tcW w:w="942"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6268</w:t>
                  </w:r>
                </w:p>
                <w:p w:rsidR="00DB6CE6" w:rsidRDefault="00DB6CE6">
                  <w:pPr>
                    <w:jc w:val="center"/>
                    <w:rPr>
                      <w:color w:val="000000"/>
                    </w:rPr>
                  </w:pPr>
                  <w:r>
                    <w:rPr>
                      <w:color w:val="000000"/>
                    </w:rPr>
                    <w:t>1316</w:t>
                  </w:r>
                </w:p>
                <w:p w:rsidR="00DB6CE6" w:rsidRDefault="00DB6CE6">
                  <w:pPr>
                    <w:jc w:val="center"/>
                    <w:rPr>
                      <w:color w:val="000000"/>
                    </w:rPr>
                  </w:pPr>
                  <w:r>
                    <w:rPr>
                      <w:color w:val="000000"/>
                    </w:rPr>
                    <w:t>ve muhtelif         bölge</w:t>
                  </w:r>
                </w:p>
              </w:tc>
              <w:tc>
                <w:tcPr>
                  <w:tcW w:w="567" w:type="dxa"/>
                  <w:tcBorders>
                    <w:top w:val="single" w:sz="6" w:space="0" w:color="auto"/>
                    <w:left w:val="single" w:sz="6" w:space="0" w:color="auto"/>
                    <w:bottom w:val="single" w:sz="6" w:space="0" w:color="auto"/>
                    <w:right w:val="single" w:sz="6" w:space="0" w:color="auto"/>
                  </w:tcBorders>
                </w:tcPr>
                <w:p w:rsidR="00DB6CE6" w:rsidRDefault="00DB6CE6">
                  <w:pPr>
                    <w:jc w:val="center"/>
                    <w:rPr>
                      <w:color w:val="000000"/>
                    </w:rPr>
                  </w:pPr>
                </w:p>
                <w:p w:rsidR="00DB6CE6" w:rsidRDefault="00DB6CE6">
                  <w:pPr>
                    <w:jc w:val="center"/>
                    <w:rPr>
                      <w:color w:val="000000"/>
                    </w:rPr>
                  </w:pPr>
                </w:p>
                <w:p w:rsidR="00DB6CE6" w:rsidRDefault="00DB6CE6">
                  <w:pPr>
                    <w:jc w:val="center"/>
                    <w:rPr>
                      <w:color w:val="000000"/>
                    </w:rPr>
                  </w:pPr>
                </w:p>
                <w:p w:rsidR="00DB6CE6" w:rsidRDefault="00DB6CE6">
                  <w:pPr>
                    <w:jc w:val="center"/>
                    <w:rPr>
                      <w:color w:val="000000"/>
                    </w:rPr>
                  </w:pPr>
                  <w:r>
                    <w:rPr>
                      <w:color w:val="000000"/>
                    </w:rPr>
                    <w:t>1</w:t>
                  </w:r>
                </w:p>
                <w:p w:rsidR="00DB6CE6" w:rsidRDefault="00DB6CE6">
                  <w:pPr>
                    <w:jc w:val="center"/>
                    <w:rPr>
                      <w:color w:val="000000"/>
                    </w:rPr>
                  </w:pPr>
                  <w:r>
                    <w:rPr>
                      <w:color w:val="000000"/>
                    </w:rPr>
                    <w:t>7</w:t>
                  </w:r>
                </w:p>
              </w:tc>
              <w:tc>
                <w:tcPr>
                  <w:tcW w:w="759"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Parsele ilişkin itirazın</w:t>
                  </w:r>
                </w:p>
              </w:tc>
              <w:tc>
                <w:tcPr>
                  <w:tcW w:w="4202" w:type="dxa"/>
                  <w:tcBorders>
                    <w:top w:val="single" w:sz="6" w:space="0" w:color="auto"/>
                    <w:left w:val="single" w:sz="6" w:space="0" w:color="auto"/>
                    <w:bottom w:val="single" w:sz="6" w:space="0" w:color="auto"/>
                    <w:right w:val="single" w:sz="12" w:space="0" w:color="auto"/>
                  </w:tcBorders>
                  <w:vAlign w:val="center"/>
                  <w:hideMark/>
                </w:tcPr>
                <w:p w:rsidR="00DB6CE6" w:rsidRDefault="00DB6CE6">
                  <w:pPr>
                    <w:jc w:val="both"/>
                    <w:rPr>
                      <w:color w:val="000000"/>
                    </w:rPr>
                  </w:pPr>
                  <w:r>
                    <w:rPr>
                      <w:b/>
                      <w:color w:val="000000"/>
                    </w:rPr>
                    <w:t>kısmen</w:t>
                  </w:r>
                  <w:r>
                    <w:rPr>
                      <w:color w:val="000000"/>
                    </w:rPr>
                    <w:t xml:space="preserve"> </w:t>
                  </w:r>
                  <w:r>
                    <w:rPr>
                      <w:b/>
                      <w:color w:val="000000"/>
                    </w:rPr>
                    <w:t>kabulüne;</w:t>
                  </w:r>
                  <w:r>
                    <w:rPr>
                      <w:color w:val="000000"/>
                    </w:rPr>
                    <w:t xml:space="preserve"> 30.03.1994 tarihli Kıyı kanunu ve Yönetmeliğinde yer alan “Kısmi Yapılaşma” tanımına uygun olarak </w:t>
                  </w:r>
                  <w:r>
                    <w:rPr>
                      <w:b/>
                      <w:bCs/>
                    </w:rPr>
                    <w:t>ekli paraflı krokide görüldüğü şekliyle yeniden düzenlenmesine,</w:t>
                  </w:r>
                  <w:r>
                    <w:rPr>
                      <w:color w:val="000000"/>
                    </w:rPr>
                    <w:t xml:space="preserve"> Ölçekler arası uyumsuzluk talebinin askıya çıkarılmış bölgeler dışında kaldığı, Mersin Büyükşehir Belediye Meclisinin </w:t>
                  </w:r>
                  <w:r>
                    <w:rPr>
                      <w:bCs/>
                      <w:color w:val="000000"/>
                    </w:rPr>
                    <w:t xml:space="preserve">10.10.2022 </w:t>
                  </w:r>
                  <w:r>
                    <w:rPr>
                      <w:color w:val="000000"/>
                    </w:rPr>
                    <w:t xml:space="preserve">tarih ve 503 sayılı kararında söz konusu parsele ilişkin 1/1000 Ölçekli Uygulama İmar Planı’nda yeni bir düzenleme yapılmadığı anlaşıldığından </w:t>
                  </w:r>
                  <w:r>
                    <w:rPr>
                      <w:b/>
                      <w:bCs/>
                      <w:color w:val="000000"/>
                    </w:rPr>
                    <w:t>reddine,</w:t>
                  </w:r>
                </w:p>
              </w:tc>
            </w:tr>
            <w:tr w:rsidR="00DB6CE6" w:rsidTr="001B3606">
              <w:trPr>
                <w:trHeight w:val="1255"/>
              </w:trPr>
              <w:tc>
                <w:tcPr>
                  <w:tcW w:w="567" w:type="dxa"/>
                  <w:tcBorders>
                    <w:top w:val="single" w:sz="6" w:space="0" w:color="auto"/>
                    <w:left w:val="single" w:sz="12" w:space="0" w:color="auto"/>
                    <w:bottom w:val="single" w:sz="6" w:space="0" w:color="auto"/>
                    <w:right w:val="single" w:sz="6" w:space="0" w:color="auto"/>
                  </w:tcBorders>
                  <w:vAlign w:val="center"/>
                  <w:hideMark/>
                </w:tcPr>
                <w:p w:rsidR="00DB6CE6" w:rsidRDefault="00DB6CE6">
                  <w:pPr>
                    <w:jc w:val="center"/>
                    <w:rPr>
                      <w:b/>
                      <w:bCs/>
                      <w:color w:val="000000"/>
                    </w:rPr>
                  </w:pPr>
                  <w:r>
                    <w:rPr>
                      <w:b/>
                      <w:bCs/>
                      <w:color w:val="000000"/>
                    </w:rPr>
                    <w:t>22</w:t>
                  </w:r>
                </w:p>
              </w:tc>
              <w:tc>
                <w:tcPr>
                  <w:tcW w:w="1043"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3.01.2023</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DB6CE6" w:rsidRDefault="00DB6CE6">
                  <w:pPr>
                    <w:jc w:val="center"/>
                    <w:rPr>
                      <w:color w:val="000000"/>
                    </w:rPr>
                  </w:pPr>
                  <w:r>
                    <w:rPr>
                      <w:color w:val="000000"/>
                    </w:rPr>
                    <w:t>297</w:t>
                  </w:r>
                </w:p>
              </w:tc>
              <w:tc>
                <w:tcPr>
                  <w:tcW w:w="1134"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Çiftlik</w:t>
                  </w:r>
                </w:p>
              </w:tc>
              <w:tc>
                <w:tcPr>
                  <w:tcW w:w="942"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6268</w:t>
                  </w:r>
                </w:p>
                <w:p w:rsidR="00DB6CE6" w:rsidRDefault="00DB6CE6">
                  <w:pPr>
                    <w:jc w:val="center"/>
                    <w:rPr>
                      <w:color w:val="000000"/>
                    </w:rPr>
                  </w:pPr>
                  <w:r>
                    <w:rPr>
                      <w:color w:val="000000"/>
                    </w:rPr>
                    <w:t>1316</w:t>
                  </w:r>
                </w:p>
                <w:p w:rsidR="00DB6CE6" w:rsidRDefault="00DB6CE6">
                  <w:pPr>
                    <w:jc w:val="center"/>
                    <w:rPr>
                      <w:color w:val="000000"/>
                    </w:rPr>
                  </w:pPr>
                  <w:r>
                    <w:rPr>
                      <w:color w:val="000000"/>
                    </w:rPr>
                    <w:t>ve muhtelif         bölge</w:t>
                  </w:r>
                </w:p>
              </w:tc>
              <w:tc>
                <w:tcPr>
                  <w:tcW w:w="567" w:type="dxa"/>
                  <w:tcBorders>
                    <w:top w:val="single" w:sz="6" w:space="0" w:color="auto"/>
                    <w:left w:val="single" w:sz="6" w:space="0" w:color="auto"/>
                    <w:bottom w:val="single" w:sz="6" w:space="0" w:color="auto"/>
                    <w:right w:val="single" w:sz="6" w:space="0" w:color="auto"/>
                  </w:tcBorders>
                </w:tcPr>
                <w:p w:rsidR="00DB6CE6" w:rsidRDefault="00DB6CE6">
                  <w:pPr>
                    <w:jc w:val="center"/>
                    <w:rPr>
                      <w:color w:val="000000"/>
                    </w:rPr>
                  </w:pPr>
                </w:p>
                <w:p w:rsidR="00DB6CE6" w:rsidRDefault="00DB6CE6">
                  <w:pPr>
                    <w:jc w:val="center"/>
                    <w:rPr>
                      <w:color w:val="000000"/>
                    </w:rPr>
                  </w:pPr>
                </w:p>
                <w:p w:rsidR="00DB6CE6" w:rsidRDefault="00DB6CE6">
                  <w:pPr>
                    <w:jc w:val="center"/>
                    <w:rPr>
                      <w:color w:val="000000"/>
                    </w:rPr>
                  </w:pPr>
                </w:p>
                <w:p w:rsidR="00DB6CE6" w:rsidRDefault="00DB6CE6">
                  <w:pPr>
                    <w:jc w:val="center"/>
                    <w:rPr>
                      <w:color w:val="000000"/>
                    </w:rPr>
                  </w:pPr>
                  <w:r>
                    <w:rPr>
                      <w:color w:val="000000"/>
                    </w:rPr>
                    <w:t>1</w:t>
                  </w:r>
                </w:p>
                <w:p w:rsidR="00DB6CE6" w:rsidRDefault="00DB6CE6">
                  <w:pPr>
                    <w:jc w:val="center"/>
                    <w:rPr>
                      <w:color w:val="000000"/>
                    </w:rPr>
                  </w:pPr>
                  <w:r>
                    <w:rPr>
                      <w:color w:val="000000"/>
                    </w:rPr>
                    <w:t>7</w:t>
                  </w:r>
                </w:p>
              </w:tc>
              <w:tc>
                <w:tcPr>
                  <w:tcW w:w="759"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Parsele ilişkin itirazın</w:t>
                  </w:r>
                </w:p>
              </w:tc>
              <w:tc>
                <w:tcPr>
                  <w:tcW w:w="4202" w:type="dxa"/>
                  <w:tcBorders>
                    <w:top w:val="single" w:sz="6" w:space="0" w:color="auto"/>
                    <w:left w:val="single" w:sz="6" w:space="0" w:color="auto"/>
                    <w:bottom w:val="single" w:sz="6" w:space="0" w:color="auto"/>
                    <w:right w:val="single" w:sz="12" w:space="0" w:color="auto"/>
                  </w:tcBorders>
                  <w:vAlign w:val="center"/>
                  <w:hideMark/>
                </w:tcPr>
                <w:p w:rsidR="00DB6CE6" w:rsidRDefault="00DB6CE6">
                  <w:pPr>
                    <w:jc w:val="both"/>
                    <w:rPr>
                      <w:color w:val="000000"/>
                    </w:rPr>
                  </w:pPr>
                  <w:r>
                    <w:rPr>
                      <w:b/>
                      <w:color w:val="000000"/>
                    </w:rPr>
                    <w:t>kısmen</w:t>
                  </w:r>
                  <w:r>
                    <w:rPr>
                      <w:color w:val="000000"/>
                    </w:rPr>
                    <w:t xml:space="preserve"> </w:t>
                  </w:r>
                  <w:r>
                    <w:rPr>
                      <w:b/>
                      <w:color w:val="000000"/>
                    </w:rPr>
                    <w:t>kabulüne;</w:t>
                  </w:r>
                  <w:r>
                    <w:rPr>
                      <w:color w:val="000000"/>
                    </w:rPr>
                    <w:t xml:space="preserve"> 30.03.1994 tarihli Kıyı kanunu ve Yönetmeliğinde yer alan “Kısmi Yapılaşma” tanımına uygun olarak </w:t>
                  </w:r>
                  <w:r>
                    <w:rPr>
                      <w:b/>
                      <w:bCs/>
                    </w:rPr>
                    <w:t>ekli paraflı krokide görüldüğü şekliyle yeniden düzenlenmesine,</w:t>
                  </w:r>
                  <w:r>
                    <w:rPr>
                      <w:color w:val="000000"/>
                    </w:rPr>
                    <w:t xml:space="preserve"> Ölçekler arası uyumsuzluk talebinin askıya çıkarılmış bölgeler dışında kaldığı, Mersin Büyükşehir Belediye Meclisinin </w:t>
                  </w:r>
                  <w:r>
                    <w:rPr>
                      <w:bCs/>
                      <w:color w:val="000000"/>
                    </w:rPr>
                    <w:t xml:space="preserve">10.10.2022 </w:t>
                  </w:r>
                  <w:r>
                    <w:rPr>
                      <w:color w:val="000000"/>
                    </w:rPr>
                    <w:t xml:space="preserve">tarih ve 503 sayılı kararında söz konusu parsele ilişkin 1/1000 Ölçekli Uygulama İmar Planı’nda yeni bir düzenleme yapılmadığı anlaşıldığından </w:t>
                  </w:r>
                  <w:r>
                    <w:rPr>
                      <w:b/>
                      <w:bCs/>
                      <w:color w:val="000000"/>
                    </w:rPr>
                    <w:t>reddine,</w:t>
                  </w:r>
                </w:p>
              </w:tc>
            </w:tr>
            <w:tr w:rsidR="00DB6CE6" w:rsidTr="001B3606">
              <w:trPr>
                <w:trHeight w:val="263"/>
              </w:trPr>
              <w:tc>
                <w:tcPr>
                  <w:tcW w:w="567" w:type="dxa"/>
                  <w:tcBorders>
                    <w:top w:val="single" w:sz="6" w:space="0" w:color="auto"/>
                    <w:left w:val="single" w:sz="12" w:space="0" w:color="auto"/>
                    <w:bottom w:val="single" w:sz="6" w:space="0" w:color="auto"/>
                    <w:right w:val="single" w:sz="6" w:space="0" w:color="auto"/>
                  </w:tcBorders>
                  <w:vAlign w:val="center"/>
                  <w:hideMark/>
                </w:tcPr>
                <w:p w:rsidR="00DB6CE6" w:rsidRDefault="00DB6CE6">
                  <w:pPr>
                    <w:jc w:val="center"/>
                    <w:rPr>
                      <w:b/>
                      <w:bCs/>
                      <w:color w:val="000000"/>
                    </w:rPr>
                  </w:pPr>
                  <w:r>
                    <w:rPr>
                      <w:b/>
                      <w:bCs/>
                      <w:color w:val="000000"/>
                    </w:rPr>
                    <w:t>23</w:t>
                  </w:r>
                </w:p>
              </w:tc>
              <w:tc>
                <w:tcPr>
                  <w:tcW w:w="1043"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3.01.2023</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DB6CE6" w:rsidRDefault="00DB6CE6">
                  <w:pPr>
                    <w:jc w:val="center"/>
                    <w:rPr>
                      <w:color w:val="000000"/>
                    </w:rPr>
                  </w:pPr>
                  <w:r>
                    <w:rPr>
                      <w:color w:val="000000"/>
                    </w:rPr>
                    <w:t>404</w:t>
                  </w:r>
                </w:p>
              </w:tc>
              <w:tc>
                <w:tcPr>
                  <w:tcW w:w="1134"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Çiftlik</w:t>
                  </w:r>
                </w:p>
              </w:tc>
              <w:tc>
                <w:tcPr>
                  <w:tcW w:w="942"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6268</w:t>
                  </w:r>
                </w:p>
                <w:p w:rsidR="00DB6CE6" w:rsidRDefault="00DB6CE6">
                  <w:pPr>
                    <w:jc w:val="center"/>
                    <w:rPr>
                      <w:color w:val="000000"/>
                    </w:rPr>
                  </w:pPr>
                  <w:r>
                    <w:rPr>
                      <w:color w:val="000000"/>
                    </w:rPr>
                    <w:t>1316</w:t>
                  </w:r>
                </w:p>
                <w:p w:rsidR="00DB6CE6" w:rsidRDefault="00DB6CE6">
                  <w:pPr>
                    <w:jc w:val="center"/>
                    <w:rPr>
                      <w:color w:val="000000"/>
                    </w:rPr>
                  </w:pPr>
                  <w:r>
                    <w:rPr>
                      <w:color w:val="000000"/>
                    </w:rPr>
                    <w:t>ve muhtelif         bölge</w:t>
                  </w:r>
                </w:p>
              </w:tc>
              <w:tc>
                <w:tcPr>
                  <w:tcW w:w="567" w:type="dxa"/>
                  <w:tcBorders>
                    <w:top w:val="single" w:sz="6" w:space="0" w:color="auto"/>
                    <w:left w:val="single" w:sz="6" w:space="0" w:color="auto"/>
                    <w:bottom w:val="single" w:sz="6" w:space="0" w:color="auto"/>
                    <w:right w:val="single" w:sz="6" w:space="0" w:color="auto"/>
                  </w:tcBorders>
                </w:tcPr>
                <w:p w:rsidR="00DB6CE6" w:rsidRDefault="00DB6CE6">
                  <w:pPr>
                    <w:jc w:val="center"/>
                    <w:rPr>
                      <w:color w:val="000000"/>
                    </w:rPr>
                  </w:pPr>
                </w:p>
                <w:p w:rsidR="00DB6CE6" w:rsidRDefault="00DB6CE6">
                  <w:pPr>
                    <w:jc w:val="center"/>
                    <w:rPr>
                      <w:color w:val="000000"/>
                    </w:rPr>
                  </w:pPr>
                </w:p>
                <w:p w:rsidR="00DB6CE6" w:rsidRDefault="00DB6CE6">
                  <w:pPr>
                    <w:jc w:val="center"/>
                    <w:rPr>
                      <w:color w:val="000000"/>
                    </w:rPr>
                  </w:pPr>
                </w:p>
                <w:p w:rsidR="00DB6CE6" w:rsidRDefault="00DB6CE6">
                  <w:pPr>
                    <w:jc w:val="center"/>
                    <w:rPr>
                      <w:color w:val="000000"/>
                    </w:rPr>
                  </w:pPr>
                </w:p>
                <w:p w:rsidR="00DB6CE6" w:rsidRDefault="00DB6CE6">
                  <w:pPr>
                    <w:jc w:val="center"/>
                    <w:rPr>
                      <w:color w:val="000000"/>
                    </w:rPr>
                  </w:pPr>
                </w:p>
                <w:p w:rsidR="00DB6CE6" w:rsidRDefault="00DB6CE6">
                  <w:pPr>
                    <w:jc w:val="center"/>
                    <w:rPr>
                      <w:color w:val="000000"/>
                    </w:rPr>
                  </w:pPr>
                </w:p>
                <w:p w:rsidR="00DB6CE6" w:rsidRDefault="00DB6CE6">
                  <w:pPr>
                    <w:jc w:val="center"/>
                    <w:rPr>
                      <w:color w:val="000000"/>
                    </w:rPr>
                  </w:pPr>
                </w:p>
                <w:p w:rsidR="00DB6CE6" w:rsidRDefault="00DB6CE6">
                  <w:pPr>
                    <w:jc w:val="center"/>
                    <w:rPr>
                      <w:color w:val="000000"/>
                    </w:rPr>
                  </w:pPr>
                  <w:r>
                    <w:rPr>
                      <w:color w:val="000000"/>
                    </w:rPr>
                    <w:t>1</w:t>
                  </w:r>
                </w:p>
                <w:p w:rsidR="00DB6CE6" w:rsidRDefault="00DB6CE6">
                  <w:pPr>
                    <w:jc w:val="center"/>
                    <w:rPr>
                      <w:color w:val="000000"/>
                    </w:rPr>
                  </w:pPr>
                  <w:r>
                    <w:rPr>
                      <w:color w:val="000000"/>
                    </w:rPr>
                    <w:t>7</w:t>
                  </w:r>
                </w:p>
              </w:tc>
              <w:tc>
                <w:tcPr>
                  <w:tcW w:w="759"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Parsele ilişkin itirazın</w:t>
                  </w:r>
                </w:p>
              </w:tc>
              <w:tc>
                <w:tcPr>
                  <w:tcW w:w="4202" w:type="dxa"/>
                  <w:tcBorders>
                    <w:top w:val="single" w:sz="6" w:space="0" w:color="auto"/>
                    <w:left w:val="single" w:sz="6" w:space="0" w:color="auto"/>
                    <w:bottom w:val="single" w:sz="6" w:space="0" w:color="auto"/>
                    <w:right w:val="single" w:sz="12" w:space="0" w:color="auto"/>
                  </w:tcBorders>
                  <w:vAlign w:val="center"/>
                  <w:hideMark/>
                </w:tcPr>
                <w:p w:rsidR="00DB6CE6" w:rsidRDefault="00DB6CE6">
                  <w:pPr>
                    <w:jc w:val="both"/>
                    <w:rPr>
                      <w:color w:val="000000"/>
                    </w:rPr>
                  </w:pPr>
                  <w:r>
                    <w:rPr>
                      <w:b/>
                      <w:color w:val="000000"/>
                    </w:rPr>
                    <w:t>kısmen</w:t>
                  </w:r>
                  <w:r>
                    <w:rPr>
                      <w:color w:val="000000"/>
                    </w:rPr>
                    <w:t xml:space="preserve"> </w:t>
                  </w:r>
                  <w:r>
                    <w:rPr>
                      <w:b/>
                      <w:color w:val="000000"/>
                    </w:rPr>
                    <w:t>kabulüne;</w:t>
                  </w:r>
                  <w:r>
                    <w:rPr>
                      <w:color w:val="000000"/>
                    </w:rPr>
                    <w:t xml:space="preserve"> 30.03.1994 tarihli Kıyı Kanunu ve Yönetmeliğinde yer alan “Kısmi Yapılaşma” tanımına uygun olarak </w:t>
                  </w:r>
                  <w:r>
                    <w:rPr>
                      <w:b/>
                      <w:bCs/>
                    </w:rPr>
                    <w:t>ekli paraflı krokide görüldüğü şekliyle yeniden düzenlenmesine,</w:t>
                  </w:r>
                  <w:r>
                    <w:rPr>
                      <w:color w:val="000000"/>
                    </w:rPr>
                    <w:t xml:space="preserve"> Ölçekler arası uyumsuzluk talebinin askıya çıkarılmış bölgeler dışında kaldığı, Mersin Büyükşehir Belediye Meclisinin </w:t>
                  </w:r>
                  <w:r>
                    <w:rPr>
                      <w:bCs/>
                      <w:color w:val="000000"/>
                    </w:rPr>
                    <w:t xml:space="preserve">10.10.2022 </w:t>
                  </w:r>
                  <w:r>
                    <w:rPr>
                      <w:color w:val="000000"/>
                    </w:rPr>
                    <w:t xml:space="preserve">tarih ve 503 sayılı kararında söz konusu parsele ilişkin 1/1000 Ölçekli Uygulama İmar Planı’nda yeni bir düzenleme yapılmadığı anlaşıldığından </w:t>
                  </w:r>
                  <w:r>
                    <w:rPr>
                      <w:b/>
                      <w:bCs/>
                      <w:color w:val="000000"/>
                    </w:rPr>
                    <w:t>reddine,</w:t>
                  </w:r>
                </w:p>
              </w:tc>
            </w:tr>
            <w:tr w:rsidR="00DB6CE6" w:rsidTr="001B3606">
              <w:trPr>
                <w:trHeight w:val="2269"/>
              </w:trPr>
              <w:tc>
                <w:tcPr>
                  <w:tcW w:w="567" w:type="dxa"/>
                  <w:tcBorders>
                    <w:top w:val="single" w:sz="6" w:space="0" w:color="auto"/>
                    <w:left w:val="single" w:sz="12" w:space="0" w:color="auto"/>
                    <w:bottom w:val="single" w:sz="6" w:space="0" w:color="auto"/>
                    <w:right w:val="single" w:sz="6" w:space="0" w:color="auto"/>
                  </w:tcBorders>
                  <w:vAlign w:val="center"/>
                  <w:hideMark/>
                </w:tcPr>
                <w:p w:rsidR="00DB6CE6" w:rsidRDefault="00DB6CE6">
                  <w:pPr>
                    <w:jc w:val="center"/>
                    <w:rPr>
                      <w:b/>
                      <w:bCs/>
                      <w:color w:val="000000"/>
                    </w:rPr>
                  </w:pPr>
                  <w:r>
                    <w:rPr>
                      <w:b/>
                      <w:bCs/>
                      <w:color w:val="000000"/>
                    </w:rPr>
                    <w:lastRenderedPageBreak/>
                    <w:t>24</w:t>
                  </w:r>
                </w:p>
              </w:tc>
              <w:tc>
                <w:tcPr>
                  <w:tcW w:w="1043"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3.01.2023</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DB6CE6" w:rsidRDefault="00DB6CE6">
                  <w:pPr>
                    <w:jc w:val="center"/>
                    <w:rPr>
                      <w:color w:val="000000"/>
                    </w:rPr>
                  </w:pPr>
                  <w:r>
                    <w:rPr>
                      <w:color w:val="000000"/>
                    </w:rPr>
                    <w:t>405</w:t>
                  </w:r>
                </w:p>
              </w:tc>
              <w:tc>
                <w:tcPr>
                  <w:tcW w:w="1134"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Çiftlik</w:t>
                  </w:r>
                </w:p>
              </w:tc>
              <w:tc>
                <w:tcPr>
                  <w:tcW w:w="942"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6268</w:t>
                  </w:r>
                </w:p>
                <w:p w:rsidR="00DB6CE6" w:rsidRDefault="00DB6CE6">
                  <w:pPr>
                    <w:jc w:val="center"/>
                    <w:rPr>
                      <w:color w:val="000000"/>
                    </w:rPr>
                  </w:pPr>
                  <w:r>
                    <w:rPr>
                      <w:color w:val="000000"/>
                    </w:rPr>
                    <w:t>1316</w:t>
                  </w:r>
                </w:p>
                <w:p w:rsidR="00DB6CE6" w:rsidRDefault="00DB6CE6">
                  <w:pPr>
                    <w:jc w:val="center"/>
                    <w:rPr>
                      <w:color w:val="000000"/>
                    </w:rPr>
                  </w:pPr>
                  <w:r>
                    <w:rPr>
                      <w:color w:val="000000"/>
                    </w:rPr>
                    <w:t>ve muhtelif         bölge</w:t>
                  </w:r>
                </w:p>
              </w:tc>
              <w:tc>
                <w:tcPr>
                  <w:tcW w:w="567" w:type="dxa"/>
                  <w:tcBorders>
                    <w:top w:val="single" w:sz="6" w:space="0" w:color="auto"/>
                    <w:left w:val="single" w:sz="6" w:space="0" w:color="auto"/>
                    <w:bottom w:val="single" w:sz="6" w:space="0" w:color="auto"/>
                    <w:right w:val="single" w:sz="6" w:space="0" w:color="auto"/>
                  </w:tcBorders>
                </w:tcPr>
                <w:p w:rsidR="00DB6CE6" w:rsidRDefault="00DB6CE6">
                  <w:pPr>
                    <w:jc w:val="center"/>
                    <w:rPr>
                      <w:color w:val="000000"/>
                    </w:rPr>
                  </w:pPr>
                </w:p>
                <w:p w:rsidR="00DB6CE6" w:rsidRDefault="00DB6CE6">
                  <w:pPr>
                    <w:jc w:val="center"/>
                    <w:rPr>
                      <w:color w:val="000000"/>
                    </w:rPr>
                  </w:pPr>
                </w:p>
                <w:p w:rsidR="00DB6CE6" w:rsidRDefault="00DB6CE6">
                  <w:pPr>
                    <w:jc w:val="center"/>
                    <w:rPr>
                      <w:color w:val="000000"/>
                    </w:rPr>
                  </w:pPr>
                </w:p>
                <w:p w:rsidR="00DB6CE6" w:rsidRDefault="00DB6CE6">
                  <w:pPr>
                    <w:jc w:val="center"/>
                    <w:rPr>
                      <w:color w:val="000000"/>
                    </w:rPr>
                  </w:pPr>
                  <w:r>
                    <w:rPr>
                      <w:color w:val="000000"/>
                    </w:rPr>
                    <w:t>1</w:t>
                  </w:r>
                </w:p>
                <w:p w:rsidR="00DB6CE6" w:rsidRDefault="00DB6CE6">
                  <w:pPr>
                    <w:jc w:val="center"/>
                    <w:rPr>
                      <w:color w:val="000000"/>
                    </w:rPr>
                  </w:pPr>
                  <w:r>
                    <w:rPr>
                      <w:color w:val="000000"/>
                    </w:rPr>
                    <w:t>7</w:t>
                  </w:r>
                </w:p>
              </w:tc>
              <w:tc>
                <w:tcPr>
                  <w:tcW w:w="759"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Parsele ilişkin itirazın</w:t>
                  </w:r>
                </w:p>
              </w:tc>
              <w:tc>
                <w:tcPr>
                  <w:tcW w:w="4202" w:type="dxa"/>
                  <w:tcBorders>
                    <w:top w:val="single" w:sz="6" w:space="0" w:color="auto"/>
                    <w:left w:val="single" w:sz="6" w:space="0" w:color="auto"/>
                    <w:bottom w:val="single" w:sz="6" w:space="0" w:color="auto"/>
                    <w:right w:val="single" w:sz="12" w:space="0" w:color="auto"/>
                  </w:tcBorders>
                  <w:vAlign w:val="center"/>
                  <w:hideMark/>
                </w:tcPr>
                <w:p w:rsidR="00DB6CE6" w:rsidRDefault="00DB6CE6">
                  <w:pPr>
                    <w:jc w:val="both"/>
                    <w:rPr>
                      <w:color w:val="000000"/>
                    </w:rPr>
                  </w:pPr>
                  <w:r>
                    <w:rPr>
                      <w:b/>
                      <w:color w:val="000000"/>
                    </w:rPr>
                    <w:t>kısmen</w:t>
                  </w:r>
                  <w:r>
                    <w:rPr>
                      <w:color w:val="000000"/>
                    </w:rPr>
                    <w:t xml:space="preserve"> </w:t>
                  </w:r>
                  <w:r>
                    <w:rPr>
                      <w:b/>
                      <w:color w:val="000000"/>
                    </w:rPr>
                    <w:t>kabulüne;</w:t>
                  </w:r>
                  <w:r>
                    <w:rPr>
                      <w:color w:val="000000"/>
                    </w:rPr>
                    <w:t xml:space="preserve"> 30.03.1994 tarihli Kıyı kanunu ve Yönetmeliğinde yer alan “Kısmi Yapılaşma” tanımına uygun olarak </w:t>
                  </w:r>
                  <w:r>
                    <w:rPr>
                      <w:b/>
                      <w:bCs/>
                    </w:rPr>
                    <w:t>ekli paraflı krokide görüldüğü şekliyle yeniden düzenlenmesine,</w:t>
                  </w:r>
                  <w:r>
                    <w:rPr>
                      <w:color w:val="000000"/>
                    </w:rPr>
                    <w:t xml:space="preserve"> Ölçekler arası uyumsuzluk talebinin askıya çıkarılmış bölgeler dışında kaldığı, Mersin Büyükşehir Belediye Meclisinin </w:t>
                  </w:r>
                  <w:r>
                    <w:rPr>
                      <w:bCs/>
                      <w:color w:val="000000"/>
                    </w:rPr>
                    <w:t xml:space="preserve">10.10.2022 </w:t>
                  </w:r>
                  <w:r>
                    <w:rPr>
                      <w:color w:val="000000"/>
                    </w:rPr>
                    <w:t xml:space="preserve">tarih ve 503 sayılı kararında söz konusu parsele ilişkin 1/1000 Ölçekli Uygulama İmar Planı’nda yeni bir düzenleme yapılmadığı anlaşıldığından </w:t>
                  </w:r>
                  <w:r>
                    <w:rPr>
                      <w:b/>
                      <w:bCs/>
                      <w:color w:val="000000"/>
                    </w:rPr>
                    <w:t>reddine,</w:t>
                  </w:r>
                </w:p>
              </w:tc>
            </w:tr>
            <w:tr w:rsidR="00DB6CE6" w:rsidTr="001B3606">
              <w:trPr>
                <w:trHeight w:val="2329"/>
              </w:trPr>
              <w:tc>
                <w:tcPr>
                  <w:tcW w:w="567" w:type="dxa"/>
                  <w:tcBorders>
                    <w:top w:val="single" w:sz="6" w:space="0" w:color="auto"/>
                    <w:left w:val="single" w:sz="12" w:space="0" w:color="auto"/>
                    <w:bottom w:val="single" w:sz="6" w:space="0" w:color="auto"/>
                    <w:right w:val="single" w:sz="6" w:space="0" w:color="auto"/>
                  </w:tcBorders>
                  <w:vAlign w:val="center"/>
                  <w:hideMark/>
                </w:tcPr>
                <w:p w:rsidR="00DB6CE6" w:rsidRDefault="00DB6CE6">
                  <w:pPr>
                    <w:jc w:val="center"/>
                    <w:rPr>
                      <w:b/>
                      <w:bCs/>
                      <w:color w:val="000000"/>
                    </w:rPr>
                  </w:pPr>
                  <w:r>
                    <w:rPr>
                      <w:b/>
                      <w:bCs/>
                      <w:color w:val="000000"/>
                    </w:rPr>
                    <w:t>25</w:t>
                  </w:r>
                </w:p>
              </w:tc>
              <w:tc>
                <w:tcPr>
                  <w:tcW w:w="1043"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3.01.2023</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DB6CE6" w:rsidRDefault="00DB6CE6">
                  <w:pPr>
                    <w:jc w:val="center"/>
                    <w:rPr>
                      <w:color w:val="000000"/>
                    </w:rPr>
                  </w:pPr>
                  <w:r>
                    <w:rPr>
                      <w:color w:val="000000"/>
                    </w:rPr>
                    <w:t>387</w:t>
                  </w:r>
                </w:p>
              </w:tc>
              <w:tc>
                <w:tcPr>
                  <w:tcW w:w="1134"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Çiftlik</w:t>
                  </w:r>
                </w:p>
              </w:tc>
              <w:tc>
                <w:tcPr>
                  <w:tcW w:w="942"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6268</w:t>
                  </w:r>
                </w:p>
                <w:p w:rsidR="00DB6CE6" w:rsidRDefault="00DB6CE6">
                  <w:pPr>
                    <w:jc w:val="center"/>
                    <w:rPr>
                      <w:color w:val="000000"/>
                    </w:rPr>
                  </w:pPr>
                  <w:r>
                    <w:rPr>
                      <w:color w:val="000000"/>
                    </w:rPr>
                    <w:t>1316</w:t>
                  </w:r>
                </w:p>
                <w:p w:rsidR="00DB6CE6" w:rsidRDefault="00DB6CE6">
                  <w:pPr>
                    <w:jc w:val="center"/>
                    <w:rPr>
                      <w:color w:val="000000"/>
                    </w:rPr>
                  </w:pPr>
                  <w:r>
                    <w:rPr>
                      <w:color w:val="000000"/>
                    </w:rPr>
                    <w:t>ve muhtelif         bölge</w:t>
                  </w:r>
                </w:p>
              </w:tc>
              <w:tc>
                <w:tcPr>
                  <w:tcW w:w="567" w:type="dxa"/>
                  <w:tcBorders>
                    <w:top w:val="single" w:sz="6" w:space="0" w:color="auto"/>
                    <w:left w:val="single" w:sz="6" w:space="0" w:color="auto"/>
                    <w:bottom w:val="single" w:sz="6" w:space="0" w:color="auto"/>
                    <w:right w:val="single" w:sz="6" w:space="0" w:color="auto"/>
                  </w:tcBorders>
                </w:tcPr>
                <w:p w:rsidR="00DB6CE6" w:rsidRDefault="00DB6CE6">
                  <w:pPr>
                    <w:jc w:val="center"/>
                    <w:rPr>
                      <w:color w:val="000000"/>
                    </w:rPr>
                  </w:pPr>
                </w:p>
                <w:p w:rsidR="00DB6CE6" w:rsidRDefault="00DB6CE6">
                  <w:pPr>
                    <w:jc w:val="center"/>
                    <w:rPr>
                      <w:color w:val="000000"/>
                    </w:rPr>
                  </w:pPr>
                </w:p>
                <w:p w:rsidR="00DB6CE6" w:rsidRDefault="00DB6CE6">
                  <w:pPr>
                    <w:jc w:val="center"/>
                    <w:rPr>
                      <w:color w:val="000000"/>
                    </w:rPr>
                  </w:pPr>
                </w:p>
                <w:p w:rsidR="00DB6CE6" w:rsidRDefault="00DB6CE6">
                  <w:pPr>
                    <w:jc w:val="center"/>
                    <w:rPr>
                      <w:color w:val="000000"/>
                    </w:rPr>
                  </w:pPr>
                  <w:r>
                    <w:rPr>
                      <w:color w:val="000000"/>
                    </w:rPr>
                    <w:t>1</w:t>
                  </w:r>
                </w:p>
                <w:p w:rsidR="00DB6CE6" w:rsidRDefault="00DB6CE6">
                  <w:pPr>
                    <w:jc w:val="center"/>
                    <w:rPr>
                      <w:color w:val="000000"/>
                    </w:rPr>
                  </w:pPr>
                  <w:r>
                    <w:rPr>
                      <w:color w:val="000000"/>
                    </w:rPr>
                    <w:t>7</w:t>
                  </w:r>
                </w:p>
              </w:tc>
              <w:tc>
                <w:tcPr>
                  <w:tcW w:w="759"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Parsele ilişkin itirazın</w:t>
                  </w:r>
                </w:p>
              </w:tc>
              <w:tc>
                <w:tcPr>
                  <w:tcW w:w="4202" w:type="dxa"/>
                  <w:tcBorders>
                    <w:top w:val="single" w:sz="6" w:space="0" w:color="auto"/>
                    <w:left w:val="single" w:sz="6" w:space="0" w:color="auto"/>
                    <w:bottom w:val="single" w:sz="6" w:space="0" w:color="auto"/>
                    <w:right w:val="single" w:sz="12" w:space="0" w:color="auto"/>
                  </w:tcBorders>
                  <w:vAlign w:val="center"/>
                  <w:hideMark/>
                </w:tcPr>
                <w:p w:rsidR="00DB6CE6" w:rsidRDefault="00DB6CE6">
                  <w:pPr>
                    <w:jc w:val="both"/>
                    <w:rPr>
                      <w:color w:val="000000"/>
                    </w:rPr>
                  </w:pPr>
                  <w:r>
                    <w:rPr>
                      <w:b/>
                      <w:color w:val="000000"/>
                    </w:rPr>
                    <w:t>kısmen</w:t>
                  </w:r>
                  <w:r>
                    <w:rPr>
                      <w:color w:val="000000"/>
                    </w:rPr>
                    <w:t xml:space="preserve"> </w:t>
                  </w:r>
                  <w:r>
                    <w:rPr>
                      <w:b/>
                      <w:color w:val="000000"/>
                    </w:rPr>
                    <w:t>kabulüne;</w:t>
                  </w:r>
                  <w:r>
                    <w:rPr>
                      <w:color w:val="000000"/>
                    </w:rPr>
                    <w:t xml:space="preserve"> 30.03.1994 tarihli Kıyı kanunu ve Yönetmeliğinde yer alan “Kısmi Yapılaşma” tanımına uygun olarak </w:t>
                  </w:r>
                  <w:r>
                    <w:rPr>
                      <w:b/>
                      <w:bCs/>
                    </w:rPr>
                    <w:t>ekli paraflı krokide görüldüğü şekliyle yeniden düzenlenmesine,</w:t>
                  </w:r>
                  <w:r>
                    <w:rPr>
                      <w:color w:val="000000"/>
                    </w:rPr>
                    <w:t xml:space="preserve"> Ölçekler arası uyumsuzluk talebinin askıya çıkarılmış bölgeler dışında kaldığı, Mersin Büyükşehir Belediye Meclisinin </w:t>
                  </w:r>
                  <w:r>
                    <w:rPr>
                      <w:bCs/>
                      <w:color w:val="000000"/>
                    </w:rPr>
                    <w:t xml:space="preserve">10.10.2022 </w:t>
                  </w:r>
                  <w:r>
                    <w:rPr>
                      <w:color w:val="000000"/>
                    </w:rPr>
                    <w:t xml:space="preserve">tarih ve 503 sayılı kararında söz konusu parsele ilişkin 1/1000 Ölçekli Uygulama İmar Planı’nda yeni bir düzenleme yapılmadığı anlaşıldığından </w:t>
                  </w:r>
                  <w:r>
                    <w:rPr>
                      <w:b/>
                      <w:bCs/>
                      <w:color w:val="000000"/>
                    </w:rPr>
                    <w:t>reddine,</w:t>
                  </w:r>
                </w:p>
              </w:tc>
            </w:tr>
            <w:tr w:rsidR="00DB6CE6" w:rsidTr="001B3606">
              <w:trPr>
                <w:trHeight w:val="2149"/>
              </w:trPr>
              <w:tc>
                <w:tcPr>
                  <w:tcW w:w="567" w:type="dxa"/>
                  <w:tcBorders>
                    <w:top w:val="single" w:sz="6" w:space="0" w:color="auto"/>
                    <w:left w:val="single" w:sz="12" w:space="0" w:color="auto"/>
                    <w:bottom w:val="single" w:sz="6" w:space="0" w:color="auto"/>
                    <w:right w:val="single" w:sz="6" w:space="0" w:color="auto"/>
                  </w:tcBorders>
                  <w:vAlign w:val="center"/>
                  <w:hideMark/>
                </w:tcPr>
                <w:p w:rsidR="00DB6CE6" w:rsidRDefault="00DB6CE6">
                  <w:pPr>
                    <w:jc w:val="center"/>
                    <w:rPr>
                      <w:b/>
                      <w:bCs/>
                      <w:color w:val="000000"/>
                    </w:rPr>
                  </w:pPr>
                  <w:r>
                    <w:rPr>
                      <w:b/>
                      <w:bCs/>
                      <w:color w:val="000000"/>
                    </w:rPr>
                    <w:t>26</w:t>
                  </w:r>
                </w:p>
              </w:tc>
              <w:tc>
                <w:tcPr>
                  <w:tcW w:w="1043"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03.01.203</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DB6CE6" w:rsidRDefault="00DB6CE6">
                  <w:pPr>
                    <w:jc w:val="center"/>
                    <w:rPr>
                      <w:color w:val="000000"/>
                    </w:rPr>
                  </w:pPr>
                  <w:r>
                    <w:rPr>
                      <w:color w:val="000000"/>
                    </w:rPr>
                    <w:t>386</w:t>
                  </w:r>
                </w:p>
              </w:tc>
              <w:tc>
                <w:tcPr>
                  <w:tcW w:w="1134"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Çiftlik</w:t>
                  </w:r>
                </w:p>
              </w:tc>
              <w:tc>
                <w:tcPr>
                  <w:tcW w:w="942"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6268</w:t>
                  </w:r>
                </w:p>
                <w:p w:rsidR="00DB6CE6" w:rsidRDefault="00DB6CE6">
                  <w:pPr>
                    <w:jc w:val="center"/>
                    <w:rPr>
                      <w:color w:val="000000"/>
                    </w:rPr>
                  </w:pPr>
                  <w:r>
                    <w:rPr>
                      <w:color w:val="000000"/>
                    </w:rPr>
                    <w:t>1316</w:t>
                  </w:r>
                </w:p>
                <w:p w:rsidR="00DB6CE6" w:rsidRDefault="00DB6CE6">
                  <w:pPr>
                    <w:jc w:val="center"/>
                    <w:rPr>
                      <w:color w:val="000000"/>
                    </w:rPr>
                  </w:pPr>
                  <w:r>
                    <w:rPr>
                      <w:color w:val="000000"/>
                    </w:rPr>
                    <w:t>ve muhtelif         bölge</w:t>
                  </w:r>
                </w:p>
              </w:tc>
              <w:tc>
                <w:tcPr>
                  <w:tcW w:w="567" w:type="dxa"/>
                  <w:tcBorders>
                    <w:top w:val="single" w:sz="6" w:space="0" w:color="auto"/>
                    <w:left w:val="single" w:sz="6" w:space="0" w:color="auto"/>
                    <w:bottom w:val="single" w:sz="6" w:space="0" w:color="auto"/>
                    <w:right w:val="single" w:sz="6" w:space="0" w:color="auto"/>
                  </w:tcBorders>
                </w:tcPr>
                <w:p w:rsidR="00DB6CE6" w:rsidRDefault="00DB6CE6">
                  <w:pPr>
                    <w:jc w:val="center"/>
                    <w:rPr>
                      <w:color w:val="000000"/>
                    </w:rPr>
                  </w:pPr>
                </w:p>
                <w:p w:rsidR="00DB6CE6" w:rsidRDefault="00DB6CE6">
                  <w:pPr>
                    <w:jc w:val="center"/>
                    <w:rPr>
                      <w:color w:val="000000"/>
                    </w:rPr>
                  </w:pPr>
                </w:p>
                <w:p w:rsidR="00DB6CE6" w:rsidRDefault="00DB6CE6">
                  <w:pPr>
                    <w:jc w:val="center"/>
                    <w:rPr>
                      <w:color w:val="000000"/>
                    </w:rPr>
                  </w:pPr>
                  <w:r>
                    <w:rPr>
                      <w:color w:val="000000"/>
                    </w:rPr>
                    <w:t>1</w:t>
                  </w:r>
                </w:p>
                <w:p w:rsidR="00DB6CE6" w:rsidRDefault="00DB6CE6">
                  <w:pPr>
                    <w:jc w:val="center"/>
                    <w:rPr>
                      <w:color w:val="000000"/>
                    </w:rPr>
                  </w:pPr>
                  <w:r>
                    <w:rPr>
                      <w:color w:val="000000"/>
                    </w:rPr>
                    <w:t>7</w:t>
                  </w:r>
                </w:p>
              </w:tc>
              <w:tc>
                <w:tcPr>
                  <w:tcW w:w="759"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Parsele ilişkin itirazın</w:t>
                  </w:r>
                </w:p>
              </w:tc>
              <w:tc>
                <w:tcPr>
                  <w:tcW w:w="4202" w:type="dxa"/>
                  <w:tcBorders>
                    <w:top w:val="single" w:sz="6" w:space="0" w:color="auto"/>
                    <w:left w:val="single" w:sz="6" w:space="0" w:color="auto"/>
                    <w:bottom w:val="single" w:sz="6" w:space="0" w:color="auto"/>
                    <w:right w:val="single" w:sz="12" w:space="0" w:color="auto"/>
                  </w:tcBorders>
                  <w:vAlign w:val="center"/>
                  <w:hideMark/>
                </w:tcPr>
                <w:p w:rsidR="00DB6CE6" w:rsidRDefault="00DB6CE6">
                  <w:pPr>
                    <w:jc w:val="both"/>
                    <w:rPr>
                      <w:color w:val="000000"/>
                    </w:rPr>
                  </w:pPr>
                  <w:r>
                    <w:rPr>
                      <w:b/>
                      <w:color w:val="000000"/>
                    </w:rPr>
                    <w:t>kısmen</w:t>
                  </w:r>
                  <w:r>
                    <w:rPr>
                      <w:color w:val="000000"/>
                    </w:rPr>
                    <w:t xml:space="preserve"> </w:t>
                  </w:r>
                  <w:r>
                    <w:rPr>
                      <w:b/>
                      <w:color w:val="000000"/>
                    </w:rPr>
                    <w:t>kabulüne;</w:t>
                  </w:r>
                  <w:r>
                    <w:rPr>
                      <w:color w:val="000000"/>
                    </w:rPr>
                    <w:t xml:space="preserve"> 30.03.1994 tarihli Kıyı kanunu ve Yönetmeliğinde yer alan “Kısmi Yapılaşma” tanımına uygun olarak </w:t>
                  </w:r>
                  <w:r>
                    <w:rPr>
                      <w:b/>
                      <w:bCs/>
                    </w:rPr>
                    <w:t>ekli paraflı krokide görüldüğü şekliyle yeniden düzenlenmesine,</w:t>
                  </w:r>
                  <w:r>
                    <w:rPr>
                      <w:color w:val="000000"/>
                    </w:rPr>
                    <w:t xml:space="preserve"> Ölçekler arası uyumsuzluk talebinin askıya çıkarılmış bölgeler dışında kaldığı, Mersin Büyükşehir Belediye Meclisinin </w:t>
                  </w:r>
                  <w:r>
                    <w:rPr>
                      <w:bCs/>
                      <w:color w:val="000000"/>
                    </w:rPr>
                    <w:t xml:space="preserve">10.10.2022 </w:t>
                  </w:r>
                  <w:r>
                    <w:rPr>
                      <w:color w:val="000000"/>
                    </w:rPr>
                    <w:t xml:space="preserve">tarih ve 503 sayılı kararında söz konusu parsele ilişkin 1/1000 Ölçekli Uygulama İmar Planı’nda yeni bir düzenleme yapılmadığı anlaşıldığından </w:t>
                  </w:r>
                  <w:r>
                    <w:rPr>
                      <w:b/>
                      <w:bCs/>
                      <w:color w:val="000000"/>
                    </w:rPr>
                    <w:t>reddine,</w:t>
                  </w:r>
                </w:p>
              </w:tc>
            </w:tr>
            <w:tr w:rsidR="00DB6CE6" w:rsidTr="001B3606">
              <w:trPr>
                <w:trHeight w:val="547"/>
              </w:trPr>
              <w:tc>
                <w:tcPr>
                  <w:tcW w:w="567" w:type="dxa"/>
                  <w:tcBorders>
                    <w:top w:val="single" w:sz="6" w:space="0" w:color="auto"/>
                    <w:left w:val="single" w:sz="12" w:space="0" w:color="auto"/>
                    <w:bottom w:val="single" w:sz="6" w:space="0" w:color="auto"/>
                    <w:right w:val="single" w:sz="6" w:space="0" w:color="auto"/>
                  </w:tcBorders>
                  <w:vAlign w:val="center"/>
                  <w:hideMark/>
                </w:tcPr>
                <w:p w:rsidR="00DB6CE6" w:rsidRDefault="00DB6CE6">
                  <w:pPr>
                    <w:jc w:val="center"/>
                    <w:rPr>
                      <w:b/>
                      <w:bCs/>
                      <w:color w:val="000000"/>
                    </w:rPr>
                  </w:pPr>
                  <w:r>
                    <w:rPr>
                      <w:b/>
                      <w:bCs/>
                      <w:color w:val="000000"/>
                    </w:rPr>
                    <w:t>27</w:t>
                  </w:r>
                </w:p>
              </w:tc>
              <w:tc>
                <w:tcPr>
                  <w:tcW w:w="1043"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3.01.2023</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DB6CE6" w:rsidRDefault="00DB6CE6">
                  <w:pPr>
                    <w:jc w:val="center"/>
                    <w:rPr>
                      <w:color w:val="000000"/>
                    </w:rPr>
                  </w:pPr>
                  <w:r>
                    <w:rPr>
                      <w:color w:val="000000"/>
                    </w:rPr>
                    <w:t>384</w:t>
                  </w:r>
                </w:p>
              </w:tc>
              <w:tc>
                <w:tcPr>
                  <w:tcW w:w="1134"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Çiftlik</w:t>
                  </w:r>
                </w:p>
              </w:tc>
              <w:tc>
                <w:tcPr>
                  <w:tcW w:w="942"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6268</w:t>
                  </w:r>
                </w:p>
                <w:p w:rsidR="00DB6CE6" w:rsidRDefault="00DB6CE6">
                  <w:pPr>
                    <w:jc w:val="center"/>
                    <w:rPr>
                      <w:color w:val="000000"/>
                    </w:rPr>
                  </w:pPr>
                  <w:r>
                    <w:rPr>
                      <w:color w:val="000000"/>
                    </w:rPr>
                    <w:t>1316</w:t>
                  </w:r>
                </w:p>
                <w:p w:rsidR="00DB6CE6" w:rsidRDefault="00DB6CE6">
                  <w:pPr>
                    <w:jc w:val="center"/>
                    <w:rPr>
                      <w:color w:val="000000"/>
                    </w:rPr>
                  </w:pPr>
                  <w:r>
                    <w:rPr>
                      <w:color w:val="000000"/>
                    </w:rPr>
                    <w:t>ve muhtelif         bölge</w:t>
                  </w:r>
                </w:p>
              </w:tc>
              <w:tc>
                <w:tcPr>
                  <w:tcW w:w="567" w:type="dxa"/>
                  <w:tcBorders>
                    <w:top w:val="single" w:sz="6" w:space="0" w:color="auto"/>
                    <w:left w:val="single" w:sz="6" w:space="0" w:color="auto"/>
                    <w:bottom w:val="single" w:sz="6" w:space="0" w:color="auto"/>
                    <w:right w:val="single" w:sz="6" w:space="0" w:color="auto"/>
                  </w:tcBorders>
                </w:tcPr>
                <w:p w:rsidR="00DB6CE6" w:rsidRDefault="00DB6CE6">
                  <w:pPr>
                    <w:jc w:val="center"/>
                    <w:rPr>
                      <w:color w:val="000000"/>
                    </w:rPr>
                  </w:pPr>
                </w:p>
                <w:p w:rsidR="00DB6CE6" w:rsidRDefault="00DB6CE6">
                  <w:pPr>
                    <w:jc w:val="center"/>
                    <w:rPr>
                      <w:color w:val="000000"/>
                    </w:rPr>
                  </w:pPr>
                </w:p>
                <w:p w:rsidR="00DB6CE6" w:rsidRDefault="00DB6CE6">
                  <w:pPr>
                    <w:jc w:val="center"/>
                    <w:rPr>
                      <w:color w:val="000000"/>
                    </w:rPr>
                  </w:pPr>
                </w:p>
                <w:p w:rsidR="00DB6CE6" w:rsidRDefault="00DB6CE6">
                  <w:pPr>
                    <w:jc w:val="center"/>
                    <w:rPr>
                      <w:color w:val="000000"/>
                    </w:rPr>
                  </w:pPr>
                  <w:r>
                    <w:rPr>
                      <w:color w:val="000000"/>
                    </w:rPr>
                    <w:t>1</w:t>
                  </w:r>
                </w:p>
                <w:p w:rsidR="00DB6CE6" w:rsidRDefault="00DB6CE6">
                  <w:pPr>
                    <w:jc w:val="center"/>
                    <w:rPr>
                      <w:color w:val="000000"/>
                    </w:rPr>
                  </w:pPr>
                  <w:r>
                    <w:rPr>
                      <w:color w:val="000000"/>
                    </w:rPr>
                    <w:t>7</w:t>
                  </w:r>
                </w:p>
              </w:tc>
              <w:tc>
                <w:tcPr>
                  <w:tcW w:w="759"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Parsele ilişkin itirazın</w:t>
                  </w:r>
                </w:p>
              </w:tc>
              <w:tc>
                <w:tcPr>
                  <w:tcW w:w="4202" w:type="dxa"/>
                  <w:tcBorders>
                    <w:top w:val="single" w:sz="6" w:space="0" w:color="auto"/>
                    <w:left w:val="single" w:sz="6" w:space="0" w:color="auto"/>
                    <w:bottom w:val="single" w:sz="6" w:space="0" w:color="auto"/>
                    <w:right w:val="single" w:sz="12" w:space="0" w:color="auto"/>
                  </w:tcBorders>
                  <w:vAlign w:val="center"/>
                  <w:hideMark/>
                </w:tcPr>
                <w:p w:rsidR="00DB6CE6" w:rsidRDefault="00DB6CE6">
                  <w:pPr>
                    <w:jc w:val="both"/>
                    <w:rPr>
                      <w:color w:val="000000"/>
                    </w:rPr>
                  </w:pPr>
                  <w:r>
                    <w:rPr>
                      <w:b/>
                      <w:color w:val="000000"/>
                    </w:rPr>
                    <w:t>kısmen</w:t>
                  </w:r>
                  <w:r>
                    <w:rPr>
                      <w:color w:val="000000"/>
                    </w:rPr>
                    <w:t xml:space="preserve"> </w:t>
                  </w:r>
                  <w:r>
                    <w:rPr>
                      <w:b/>
                      <w:color w:val="000000"/>
                    </w:rPr>
                    <w:t>kabulüne;</w:t>
                  </w:r>
                  <w:r>
                    <w:rPr>
                      <w:color w:val="000000"/>
                    </w:rPr>
                    <w:t xml:space="preserve"> 30.03.1994 tarihli Kıyı kanunu ve Yönetmeliğinde yer alan “Kısmi Yapılaşma” tanımına uygun olarak </w:t>
                  </w:r>
                  <w:r>
                    <w:rPr>
                      <w:b/>
                      <w:bCs/>
                    </w:rPr>
                    <w:t>ekli paraflı krokide görüldüğü şekliyle yeniden düzenlenmesine,</w:t>
                  </w:r>
                  <w:r>
                    <w:rPr>
                      <w:color w:val="000000"/>
                    </w:rPr>
                    <w:t xml:space="preserve"> Ölçekler arası uyumsuzluk talebinin askıya çıkarılmış bölgeler dışında kaldığı, Mersin Büyükşehir Belediye Meclisinin </w:t>
                  </w:r>
                  <w:r>
                    <w:rPr>
                      <w:bCs/>
                      <w:color w:val="000000"/>
                    </w:rPr>
                    <w:t xml:space="preserve">10.10.2022 </w:t>
                  </w:r>
                  <w:r>
                    <w:rPr>
                      <w:color w:val="000000"/>
                    </w:rPr>
                    <w:t xml:space="preserve">tarih ve 503 sayılı kararında söz konusu parsele ilişkin 1/1000 Ölçekli Uygulama İmar Planı’nda yeni bir düzenleme yapılmadığı anlaşıldığından </w:t>
                  </w:r>
                  <w:r>
                    <w:rPr>
                      <w:b/>
                      <w:bCs/>
                      <w:color w:val="000000"/>
                    </w:rPr>
                    <w:t>reddine,</w:t>
                  </w:r>
                </w:p>
              </w:tc>
            </w:tr>
            <w:tr w:rsidR="00DB6CE6" w:rsidTr="001B3606">
              <w:trPr>
                <w:trHeight w:val="2202"/>
              </w:trPr>
              <w:tc>
                <w:tcPr>
                  <w:tcW w:w="567" w:type="dxa"/>
                  <w:tcBorders>
                    <w:top w:val="single" w:sz="6" w:space="0" w:color="auto"/>
                    <w:left w:val="single" w:sz="12" w:space="0" w:color="auto"/>
                    <w:bottom w:val="single" w:sz="6" w:space="0" w:color="auto"/>
                    <w:right w:val="single" w:sz="6" w:space="0" w:color="auto"/>
                  </w:tcBorders>
                  <w:vAlign w:val="center"/>
                  <w:hideMark/>
                </w:tcPr>
                <w:p w:rsidR="00DB6CE6" w:rsidRDefault="00DB6CE6">
                  <w:pPr>
                    <w:jc w:val="center"/>
                    <w:rPr>
                      <w:b/>
                      <w:bCs/>
                      <w:color w:val="000000"/>
                    </w:rPr>
                  </w:pPr>
                  <w:r>
                    <w:rPr>
                      <w:b/>
                      <w:bCs/>
                      <w:color w:val="000000"/>
                    </w:rPr>
                    <w:t>28</w:t>
                  </w:r>
                </w:p>
              </w:tc>
              <w:tc>
                <w:tcPr>
                  <w:tcW w:w="1043"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4.01.2023</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DB6CE6" w:rsidRDefault="00DB6CE6">
                  <w:pPr>
                    <w:jc w:val="center"/>
                    <w:rPr>
                      <w:color w:val="000000"/>
                    </w:rPr>
                  </w:pPr>
                  <w:r>
                    <w:rPr>
                      <w:color w:val="000000"/>
                    </w:rPr>
                    <w:t>451</w:t>
                  </w:r>
                </w:p>
              </w:tc>
              <w:tc>
                <w:tcPr>
                  <w:tcW w:w="1134"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Çiftlik</w:t>
                  </w:r>
                </w:p>
              </w:tc>
              <w:tc>
                <w:tcPr>
                  <w:tcW w:w="942"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6268</w:t>
                  </w:r>
                </w:p>
                <w:p w:rsidR="00DB6CE6" w:rsidRDefault="00DB6CE6">
                  <w:pPr>
                    <w:jc w:val="center"/>
                    <w:rPr>
                      <w:color w:val="000000"/>
                    </w:rPr>
                  </w:pPr>
                  <w:r>
                    <w:rPr>
                      <w:color w:val="000000"/>
                    </w:rPr>
                    <w:t>1316</w:t>
                  </w:r>
                </w:p>
                <w:p w:rsidR="00DB6CE6" w:rsidRDefault="00DB6CE6">
                  <w:pPr>
                    <w:jc w:val="center"/>
                    <w:rPr>
                      <w:color w:val="000000"/>
                    </w:rPr>
                  </w:pPr>
                  <w:r>
                    <w:rPr>
                      <w:color w:val="000000"/>
                    </w:rPr>
                    <w:t>ve muhtelif         bölge</w:t>
                  </w:r>
                </w:p>
              </w:tc>
              <w:tc>
                <w:tcPr>
                  <w:tcW w:w="567" w:type="dxa"/>
                  <w:tcBorders>
                    <w:top w:val="single" w:sz="6" w:space="0" w:color="auto"/>
                    <w:left w:val="single" w:sz="6" w:space="0" w:color="auto"/>
                    <w:bottom w:val="single" w:sz="6" w:space="0" w:color="auto"/>
                    <w:right w:val="single" w:sz="6" w:space="0" w:color="auto"/>
                  </w:tcBorders>
                </w:tcPr>
                <w:p w:rsidR="00DB6CE6" w:rsidRDefault="00DB6CE6">
                  <w:pPr>
                    <w:jc w:val="center"/>
                    <w:rPr>
                      <w:color w:val="000000"/>
                    </w:rPr>
                  </w:pPr>
                </w:p>
                <w:p w:rsidR="00DB6CE6" w:rsidRDefault="00DB6CE6">
                  <w:pPr>
                    <w:jc w:val="center"/>
                    <w:rPr>
                      <w:color w:val="000000"/>
                    </w:rPr>
                  </w:pPr>
                </w:p>
                <w:p w:rsidR="00DB6CE6" w:rsidRDefault="00DB6CE6">
                  <w:pPr>
                    <w:jc w:val="center"/>
                    <w:rPr>
                      <w:color w:val="000000"/>
                    </w:rPr>
                  </w:pPr>
                </w:p>
                <w:p w:rsidR="00DB6CE6" w:rsidRDefault="00DB6CE6">
                  <w:pPr>
                    <w:jc w:val="center"/>
                    <w:rPr>
                      <w:color w:val="000000"/>
                    </w:rPr>
                  </w:pPr>
                </w:p>
                <w:p w:rsidR="00DB6CE6" w:rsidRDefault="00DB6CE6">
                  <w:pPr>
                    <w:jc w:val="center"/>
                    <w:rPr>
                      <w:color w:val="000000"/>
                    </w:rPr>
                  </w:pPr>
                </w:p>
                <w:p w:rsidR="00DB6CE6" w:rsidRDefault="00DB6CE6">
                  <w:pPr>
                    <w:jc w:val="center"/>
                    <w:rPr>
                      <w:color w:val="000000"/>
                    </w:rPr>
                  </w:pPr>
                </w:p>
                <w:p w:rsidR="00DB6CE6" w:rsidRDefault="00DB6CE6">
                  <w:pPr>
                    <w:jc w:val="center"/>
                    <w:rPr>
                      <w:color w:val="000000"/>
                    </w:rPr>
                  </w:pPr>
                  <w:r>
                    <w:rPr>
                      <w:color w:val="000000"/>
                    </w:rPr>
                    <w:t>1</w:t>
                  </w:r>
                </w:p>
                <w:p w:rsidR="00DB6CE6" w:rsidRDefault="00DB6CE6">
                  <w:pPr>
                    <w:jc w:val="center"/>
                    <w:rPr>
                      <w:color w:val="000000"/>
                    </w:rPr>
                  </w:pPr>
                  <w:r>
                    <w:rPr>
                      <w:color w:val="000000"/>
                    </w:rPr>
                    <w:t>7</w:t>
                  </w:r>
                </w:p>
              </w:tc>
              <w:tc>
                <w:tcPr>
                  <w:tcW w:w="759"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Parsele ilişkin itirazın</w:t>
                  </w:r>
                </w:p>
              </w:tc>
              <w:tc>
                <w:tcPr>
                  <w:tcW w:w="4202" w:type="dxa"/>
                  <w:tcBorders>
                    <w:top w:val="single" w:sz="6" w:space="0" w:color="auto"/>
                    <w:left w:val="single" w:sz="6" w:space="0" w:color="auto"/>
                    <w:bottom w:val="single" w:sz="6" w:space="0" w:color="auto"/>
                    <w:right w:val="single" w:sz="12" w:space="0" w:color="auto"/>
                  </w:tcBorders>
                  <w:vAlign w:val="center"/>
                  <w:hideMark/>
                </w:tcPr>
                <w:p w:rsidR="00DB6CE6" w:rsidRDefault="00DB6CE6">
                  <w:pPr>
                    <w:jc w:val="both"/>
                    <w:rPr>
                      <w:color w:val="000000"/>
                    </w:rPr>
                  </w:pPr>
                  <w:r>
                    <w:rPr>
                      <w:b/>
                      <w:color w:val="000000"/>
                    </w:rPr>
                    <w:t>kısmen</w:t>
                  </w:r>
                  <w:r>
                    <w:rPr>
                      <w:color w:val="000000"/>
                    </w:rPr>
                    <w:t xml:space="preserve"> </w:t>
                  </w:r>
                  <w:r>
                    <w:rPr>
                      <w:b/>
                      <w:color w:val="000000"/>
                    </w:rPr>
                    <w:t>kabulüne;</w:t>
                  </w:r>
                  <w:r>
                    <w:rPr>
                      <w:color w:val="000000"/>
                    </w:rPr>
                    <w:t xml:space="preserve"> 30.03.1994 tarihli Kıyı kanunu ve Yönetmeliğinde yer alan “Kısmi Yapılaşma” tanımına uygun olarak </w:t>
                  </w:r>
                  <w:r>
                    <w:rPr>
                      <w:b/>
                      <w:bCs/>
                    </w:rPr>
                    <w:t>ekli paraflı krokide görüldüğü şekliyle yeniden düzenlenmesine,</w:t>
                  </w:r>
                  <w:r>
                    <w:rPr>
                      <w:color w:val="000000"/>
                    </w:rPr>
                    <w:t xml:space="preserve"> Ölçekler arası uyumsuzluk talebinin askıya çıkarılmış bölgeler dışında kaldığı, Mersin Büyükşehir Belediye Meclisinin </w:t>
                  </w:r>
                  <w:r>
                    <w:rPr>
                      <w:bCs/>
                      <w:color w:val="000000"/>
                    </w:rPr>
                    <w:t xml:space="preserve">10.10.2022 </w:t>
                  </w:r>
                  <w:r>
                    <w:rPr>
                      <w:color w:val="000000"/>
                    </w:rPr>
                    <w:t xml:space="preserve">tarih ve 503 sayılı kararında söz konusu parsele ilişkin 1/1000 Ölçekli Uygulama İmar Planı’nda yeni bir düzenleme yapılmadığı anlaşıldığından </w:t>
                  </w:r>
                  <w:r>
                    <w:rPr>
                      <w:b/>
                      <w:bCs/>
                      <w:color w:val="000000"/>
                    </w:rPr>
                    <w:t>reddine,</w:t>
                  </w:r>
                </w:p>
              </w:tc>
            </w:tr>
            <w:tr w:rsidR="00DB6CE6" w:rsidTr="001B3606">
              <w:trPr>
                <w:trHeight w:val="1939"/>
              </w:trPr>
              <w:tc>
                <w:tcPr>
                  <w:tcW w:w="567" w:type="dxa"/>
                  <w:tcBorders>
                    <w:top w:val="single" w:sz="6" w:space="0" w:color="auto"/>
                    <w:left w:val="single" w:sz="12" w:space="0" w:color="auto"/>
                    <w:bottom w:val="single" w:sz="6" w:space="0" w:color="auto"/>
                    <w:right w:val="single" w:sz="6" w:space="0" w:color="auto"/>
                  </w:tcBorders>
                  <w:vAlign w:val="center"/>
                  <w:hideMark/>
                </w:tcPr>
                <w:p w:rsidR="00DB6CE6" w:rsidRDefault="00DB6CE6">
                  <w:pPr>
                    <w:jc w:val="center"/>
                    <w:rPr>
                      <w:b/>
                      <w:bCs/>
                      <w:color w:val="000000"/>
                    </w:rPr>
                  </w:pPr>
                  <w:r>
                    <w:rPr>
                      <w:b/>
                      <w:bCs/>
                      <w:color w:val="000000"/>
                    </w:rPr>
                    <w:lastRenderedPageBreak/>
                    <w:t>29</w:t>
                  </w:r>
                </w:p>
              </w:tc>
              <w:tc>
                <w:tcPr>
                  <w:tcW w:w="1043"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4.01.2023</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DB6CE6" w:rsidRDefault="00DB6CE6">
                  <w:pPr>
                    <w:jc w:val="center"/>
                    <w:rPr>
                      <w:color w:val="000000"/>
                    </w:rPr>
                  </w:pPr>
                  <w:r>
                    <w:rPr>
                      <w:color w:val="000000"/>
                    </w:rPr>
                    <w:t>455</w:t>
                  </w:r>
                </w:p>
              </w:tc>
              <w:tc>
                <w:tcPr>
                  <w:tcW w:w="1134"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Çiftlik</w:t>
                  </w:r>
                </w:p>
              </w:tc>
              <w:tc>
                <w:tcPr>
                  <w:tcW w:w="942"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6268</w:t>
                  </w:r>
                </w:p>
                <w:p w:rsidR="00DB6CE6" w:rsidRDefault="00DB6CE6">
                  <w:pPr>
                    <w:jc w:val="center"/>
                    <w:rPr>
                      <w:color w:val="000000"/>
                    </w:rPr>
                  </w:pPr>
                  <w:r>
                    <w:rPr>
                      <w:color w:val="000000"/>
                    </w:rPr>
                    <w:t>1316</w:t>
                  </w:r>
                </w:p>
                <w:p w:rsidR="00DB6CE6" w:rsidRDefault="00DB6CE6">
                  <w:pPr>
                    <w:jc w:val="center"/>
                    <w:rPr>
                      <w:color w:val="000000"/>
                    </w:rPr>
                  </w:pPr>
                  <w:r>
                    <w:rPr>
                      <w:color w:val="000000"/>
                    </w:rPr>
                    <w:t>ve muhtelif         bölge</w:t>
                  </w:r>
                </w:p>
              </w:tc>
              <w:tc>
                <w:tcPr>
                  <w:tcW w:w="567" w:type="dxa"/>
                  <w:tcBorders>
                    <w:top w:val="single" w:sz="6" w:space="0" w:color="auto"/>
                    <w:left w:val="single" w:sz="6" w:space="0" w:color="auto"/>
                    <w:bottom w:val="single" w:sz="6" w:space="0" w:color="auto"/>
                    <w:right w:val="single" w:sz="6" w:space="0" w:color="auto"/>
                  </w:tcBorders>
                </w:tcPr>
                <w:p w:rsidR="00DB6CE6" w:rsidRDefault="00DB6CE6">
                  <w:pPr>
                    <w:jc w:val="center"/>
                    <w:rPr>
                      <w:color w:val="000000"/>
                    </w:rPr>
                  </w:pPr>
                </w:p>
                <w:p w:rsidR="00DB6CE6" w:rsidRDefault="00DB6CE6">
                  <w:pPr>
                    <w:jc w:val="center"/>
                    <w:rPr>
                      <w:color w:val="000000"/>
                    </w:rPr>
                  </w:pPr>
                </w:p>
                <w:p w:rsidR="00DB6CE6" w:rsidRDefault="00DB6CE6">
                  <w:pPr>
                    <w:jc w:val="center"/>
                    <w:rPr>
                      <w:color w:val="000000"/>
                    </w:rPr>
                  </w:pPr>
                  <w:r>
                    <w:rPr>
                      <w:color w:val="000000"/>
                    </w:rPr>
                    <w:t>1</w:t>
                  </w:r>
                </w:p>
                <w:p w:rsidR="00DB6CE6" w:rsidRDefault="00DB6CE6">
                  <w:pPr>
                    <w:jc w:val="center"/>
                    <w:rPr>
                      <w:color w:val="000000"/>
                    </w:rPr>
                  </w:pPr>
                  <w:r>
                    <w:rPr>
                      <w:color w:val="000000"/>
                    </w:rPr>
                    <w:t>7</w:t>
                  </w:r>
                </w:p>
              </w:tc>
              <w:tc>
                <w:tcPr>
                  <w:tcW w:w="759"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Parsele ilişkin itirazın</w:t>
                  </w:r>
                </w:p>
              </w:tc>
              <w:tc>
                <w:tcPr>
                  <w:tcW w:w="4202" w:type="dxa"/>
                  <w:tcBorders>
                    <w:top w:val="single" w:sz="6" w:space="0" w:color="auto"/>
                    <w:left w:val="single" w:sz="6" w:space="0" w:color="auto"/>
                    <w:bottom w:val="single" w:sz="6" w:space="0" w:color="auto"/>
                    <w:right w:val="single" w:sz="12" w:space="0" w:color="auto"/>
                  </w:tcBorders>
                  <w:vAlign w:val="center"/>
                  <w:hideMark/>
                </w:tcPr>
                <w:p w:rsidR="00DB6CE6" w:rsidRDefault="00DB6CE6">
                  <w:pPr>
                    <w:jc w:val="both"/>
                    <w:rPr>
                      <w:color w:val="000000"/>
                    </w:rPr>
                  </w:pPr>
                  <w:r>
                    <w:rPr>
                      <w:b/>
                      <w:color w:val="000000"/>
                    </w:rPr>
                    <w:t>kısmen</w:t>
                  </w:r>
                  <w:r>
                    <w:rPr>
                      <w:color w:val="000000"/>
                    </w:rPr>
                    <w:t xml:space="preserve"> </w:t>
                  </w:r>
                  <w:r>
                    <w:rPr>
                      <w:b/>
                      <w:color w:val="000000"/>
                    </w:rPr>
                    <w:t>kabulüne;</w:t>
                  </w:r>
                  <w:r>
                    <w:rPr>
                      <w:color w:val="000000"/>
                    </w:rPr>
                    <w:t xml:space="preserve"> 30.03.1994 tarihli Kıyı kanunu ve Yönetmeliğinde yer alan “Kısmi Yapılaşma” tanımına uygun olarak </w:t>
                  </w:r>
                  <w:r>
                    <w:rPr>
                      <w:b/>
                      <w:bCs/>
                    </w:rPr>
                    <w:t>ekli paraflı krokide görüldüğü şekliyle yeniden düzenlenmesine,</w:t>
                  </w:r>
                  <w:r>
                    <w:rPr>
                      <w:color w:val="000000"/>
                    </w:rPr>
                    <w:t xml:space="preserve"> Ölçekler arası uyumsuzluk talebinin askıya çıkarılmış bölgeler dışında kaldığı, Mersin Büyükşehir Belediye Meclisinin </w:t>
                  </w:r>
                  <w:r>
                    <w:rPr>
                      <w:bCs/>
                      <w:color w:val="000000"/>
                    </w:rPr>
                    <w:t xml:space="preserve">10.10.2022 </w:t>
                  </w:r>
                  <w:r>
                    <w:rPr>
                      <w:color w:val="000000"/>
                    </w:rPr>
                    <w:t xml:space="preserve">tarih ve 503 sayılı kararında söz konusu parsele ilişkin 1/1000 Ölçekli Uygulama İmar Planı’nda yeni bir düzenleme yapılmadığı anlaşıldığından </w:t>
                  </w:r>
                  <w:r>
                    <w:rPr>
                      <w:b/>
                      <w:bCs/>
                      <w:color w:val="000000"/>
                    </w:rPr>
                    <w:t>reddine,</w:t>
                  </w:r>
                </w:p>
              </w:tc>
            </w:tr>
            <w:tr w:rsidR="00DB6CE6" w:rsidTr="001B3606">
              <w:trPr>
                <w:trHeight w:val="405"/>
              </w:trPr>
              <w:tc>
                <w:tcPr>
                  <w:tcW w:w="567" w:type="dxa"/>
                  <w:tcBorders>
                    <w:top w:val="single" w:sz="6" w:space="0" w:color="auto"/>
                    <w:left w:val="single" w:sz="12" w:space="0" w:color="auto"/>
                    <w:bottom w:val="single" w:sz="6" w:space="0" w:color="auto"/>
                    <w:right w:val="single" w:sz="6" w:space="0" w:color="auto"/>
                  </w:tcBorders>
                  <w:vAlign w:val="center"/>
                  <w:hideMark/>
                </w:tcPr>
                <w:p w:rsidR="00DB6CE6" w:rsidRDefault="00DB6CE6">
                  <w:pPr>
                    <w:jc w:val="center"/>
                    <w:rPr>
                      <w:b/>
                      <w:bCs/>
                      <w:color w:val="000000"/>
                    </w:rPr>
                  </w:pPr>
                  <w:r>
                    <w:rPr>
                      <w:b/>
                      <w:bCs/>
                      <w:color w:val="000000"/>
                    </w:rPr>
                    <w:t>30</w:t>
                  </w:r>
                </w:p>
              </w:tc>
              <w:tc>
                <w:tcPr>
                  <w:tcW w:w="1043"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4.01.2023</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DB6CE6" w:rsidRDefault="00DB6CE6">
                  <w:pPr>
                    <w:jc w:val="center"/>
                    <w:rPr>
                      <w:color w:val="000000"/>
                    </w:rPr>
                  </w:pPr>
                  <w:r>
                    <w:rPr>
                      <w:color w:val="000000"/>
                    </w:rPr>
                    <w:t>457</w:t>
                  </w:r>
                </w:p>
              </w:tc>
              <w:tc>
                <w:tcPr>
                  <w:tcW w:w="1134"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Çiftlik</w:t>
                  </w:r>
                </w:p>
              </w:tc>
              <w:tc>
                <w:tcPr>
                  <w:tcW w:w="942"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6268</w:t>
                  </w:r>
                </w:p>
                <w:p w:rsidR="00DB6CE6" w:rsidRDefault="00DB6CE6">
                  <w:pPr>
                    <w:jc w:val="center"/>
                    <w:rPr>
                      <w:color w:val="000000"/>
                    </w:rPr>
                  </w:pPr>
                  <w:r>
                    <w:rPr>
                      <w:color w:val="000000"/>
                    </w:rPr>
                    <w:t>1316</w:t>
                  </w:r>
                </w:p>
                <w:p w:rsidR="00DB6CE6" w:rsidRDefault="00DB6CE6">
                  <w:pPr>
                    <w:jc w:val="center"/>
                    <w:rPr>
                      <w:color w:val="000000"/>
                    </w:rPr>
                  </w:pPr>
                  <w:r>
                    <w:rPr>
                      <w:color w:val="000000"/>
                    </w:rPr>
                    <w:t>ve muhtelif         bölge</w:t>
                  </w:r>
                </w:p>
              </w:tc>
              <w:tc>
                <w:tcPr>
                  <w:tcW w:w="567" w:type="dxa"/>
                  <w:tcBorders>
                    <w:top w:val="single" w:sz="6" w:space="0" w:color="auto"/>
                    <w:left w:val="single" w:sz="6" w:space="0" w:color="auto"/>
                    <w:bottom w:val="single" w:sz="6" w:space="0" w:color="auto"/>
                    <w:right w:val="single" w:sz="6" w:space="0" w:color="auto"/>
                  </w:tcBorders>
                </w:tcPr>
                <w:p w:rsidR="00DB6CE6" w:rsidRDefault="00DB6CE6">
                  <w:pPr>
                    <w:jc w:val="center"/>
                    <w:rPr>
                      <w:color w:val="000000"/>
                    </w:rPr>
                  </w:pPr>
                </w:p>
                <w:p w:rsidR="00DB6CE6" w:rsidRDefault="00DB6CE6">
                  <w:pPr>
                    <w:jc w:val="center"/>
                    <w:rPr>
                      <w:color w:val="000000"/>
                    </w:rPr>
                  </w:pPr>
                </w:p>
                <w:p w:rsidR="00DB6CE6" w:rsidRDefault="00DB6CE6">
                  <w:pPr>
                    <w:jc w:val="center"/>
                    <w:rPr>
                      <w:color w:val="000000"/>
                    </w:rPr>
                  </w:pPr>
                </w:p>
                <w:p w:rsidR="00DB6CE6" w:rsidRDefault="00DB6CE6">
                  <w:pPr>
                    <w:jc w:val="center"/>
                    <w:rPr>
                      <w:color w:val="000000"/>
                    </w:rPr>
                  </w:pPr>
                </w:p>
                <w:p w:rsidR="00DB6CE6" w:rsidRDefault="00DB6CE6">
                  <w:pPr>
                    <w:jc w:val="center"/>
                    <w:rPr>
                      <w:color w:val="000000"/>
                    </w:rPr>
                  </w:pPr>
                </w:p>
                <w:p w:rsidR="00DB6CE6" w:rsidRDefault="00DB6CE6">
                  <w:pPr>
                    <w:jc w:val="center"/>
                    <w:rPr>
                      <w:color w:val="000000"/>
                    </w:rPr>
                  </w:pPr>
                  <w:r>
                    <w:rPr>
                      <w:color w:val="000000"/>
                    </w:rPr>
                    <w:t>1</w:t>
                  </w:r>
                </w:p>
                <w:p w:rsidR="00DB6CE6" w:rsidRDefault="00DB6CE6">
                  <w:pPr>
                    <w:jc w:val="center"/>
                    <w:rPr>
                      <w:color w:val="000000"/>
                    </w:rPr>
                  </w:pPr>
                  <w:r>
                    <w:rPr>
                      <w:color w:val="000000"/>
                    </w:rPr>
                    <w:t>7</w:t>
                  </w:r>
                </w:p>
              </w:tc>
              <w:tc>
                <w:tcPr>
                  <w:tcW w:w="759"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Parsele ilişkin itirazın</w:t>
                  </w:r>
                </w:p>
              </w:tc>
              <w:tc>
                <w:tcPr>
                  <w:tcW w:w="4202" w:type="dxa"/>
                  <w:tcBorders>
                    <w:top w:val="single" w:sz="6" w:space="0" w:color="auto"/>
                    <w:left w:val="single" w:sz="6" w:space="0" w:color="auto"/>
                    <w:bottom w:val="single" w:sz="6" w:space="0" w:color="auto"/>
                    <w:right w:val="single" w:sz="12" w:space="0" w:color="auto"/>
                  </w:tcBorders>
                  <w:vAlign w:val="center"/>
                  <w:hideMark/>
                </w:tcPr>
                <w:p w:rsidR="00DB6CE6" w:rsidRDefault="00DB6CE6">
                  <w:pPr>
                    <w:jc w:val="both"/>
                    <w:rPr>
                      <w:color w:val="000000"/>
                    </w:rPr>
                  </w:pPr>
                  <w:r>
                    <w:rPr>
                      <w:b/>
                      <w:color w:val="000000"/>
                    </w:rPr>
                    <w:t>kısmen</w:t>
                  </w:r>
                  <w:r>
                    <w:rPr>
                      <w:color w:val="000000"/>
                    </w:rPr>
                    <w:t xml:space="preserve"> </w:t>
                  </w:r>
                  <w:r>
                    <w:rPr>
                      <w:b/>
                      <w:color w:val="000000"/>
                    </w:rPr>
                    <w:t>kabulüne;</w:t>
                  </w:r>
                  <w:r>
                    <w:rPr>
                      <w:color w:val="000000"/>
                    </w:rPr>
                    <w:t xml:space="preserve"> 30.03.1994 tarihli Kıyı kanunu ve Yönetmeliğinde yer alan “Kısmi Yapılaşma” tanımına uygun olarak </w:t>
                  </w:r>
                  <w:r>
                    <w:rPr>
                      <w:b/>
                      <w:bCs/>
                    </w:rPr>
                    <w:t>ekli paraflı krokide görüldüğü şekliyle yeniden düzenlenmesine,</w:t>
                  </w:r>
                  <w:r>
                    <w:rPr>
                      <w:color w:val="000000"/>
                    </w:rPr>
                    <w:t xml:space="preserve"> Ölçekler arası uyumsuzluk talebinin askıya çıkarılmış bölgeler dışında kaldığı, Mersin Büyükşehir Belediye Meclisinin </w:t>
                  </w:r>
                  <w:r>
                    <w:rPr>
                      <w:bCs/>
                      <w:color w:val="000000"/>
                    </w:rPr>
                    <w:t xml:space="preserve">10.10.2022 </w:t>
                  </w:r>
                  <w:r>
                    <w:rPr>
                      <w:color w:val="000000"/>
                    </w:rPr>
                    <w:t xml:space="preserve">tarih ve 503 sayılı kararında söz konusu parsele ilişkin 1/1000 Ölçekli Uygulama İmar Planı’nda yeni bir düzenleme yapılmadığı anlaşıldığından </w:t>
                  </w:r>
                  <w:r>
                    <w:rPr>
                      <w:b/>
                      <w:bCs/>
                      <w:color w:val="000000"/>
                    </w:rPr>
                    <w:t>reddine,</w:t>
                  </w:r>
                </w:p>
              </w:tc>
            </w:tr>
            <w:tr w:rsidR="00DB6CE6" w:rsidTr="001B3606">
              <w:trPr>
                <w:trHeight w:val="830"/>
              </w:trPr>
              <w:tc>
                <w:tcPr>
                  <w:tcW w:w="567" w:type="dxa"/>
                  <w:tcBorders>
                    <w:top w:val="single" w:sz="6" w:space="0" w:color="auto"/>
                    <w:left w:val="single" w:sz="12" w:space="0" w:color="auto"/>
                    <w:bottom w:val="single" w:sz="6" w:space="0" w:color="auto"/>
                    <w:right w:val="single" w:sz="6" w:space="0" w:color="auto"/>
                  </w:tcBorders>
                  <w:vAlign w:val="center"/>
                  <w:hideMark/>
                </w:tcPr>
                <w:p w:rsidR="00DB6CE6" w:rsidRDefault="00DB6CE6">
                  <w:pPr>
                    <w:jc w:val="center"/>
                    <w:rPr>
                      <w:b/>
                      <w:bCs/>
                      <w:color w:val="000000"/>
                    </w:rPr>
                  </w:pPr>
                  <w:r>
                    <w:rPr>
                      <w:b/>
                      <w:bCs/>
                      <w:color w:val="000000"/>
                    </w:rPr>
                    <w:t>31</w:t>
                  </w:r>
                </w:p>
              </w:tc>
              <w:tc>
                <w:tcPr>
                  <w:tcW w:w="1043"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4.01.2023</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DB6CE6" w:rsidRDefault="00DB6CE6">
                  <w:pPr>
                    <w:jc w:val="center"/>
                    <w:rPr>
                      <w:color w:val="000000"/>
                    </w:rPr>
                  </w:pPr>
                  <w:r>
                    <w:rPr>
                      <w:color w:val="000000"/>
                    </w:rPr>
                    <w:t>533</w:t>
                  </w:r>
                </w:p>
              </w:tc>
              <w:tc>
                <w:tcPr>
                  <w:tcW w:w="1134"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Çiftlik</w:t>
                  </w:r>
                </w:p>
              </w:tc>
              <w:tc>
                <w:tcPr>
                  <w:tcW w:w="942"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6268</w:t>
                  </w:r>
                </w:p>
                <w:p w:rsidR="00DB6CE6" w:rsidRDefault="00DB6CE6">
                  <w:pPr>
                    <w:jc w:val="center"/>
                    <w:rPr>
                      <w:color w:val="000000"/>
                    </w:rPr>
                  </w:pPr>
                  <w:r>
                    <w:rPr>
                      <w:color w:val="000000"/>
                    </w:rPr>
                    <w:t>1316</w:t>
                  </w:r>
                </w:p>
                <w:p w:rsidR="00DB6CE6" w:rsidRDefault="00DB6CE6">
                  <w:pPr>
                    <w:jc w:val="center"/>
                    <w:rPr>
                      <w:color w:val="000000"/>
                    </w:rPr>
                  </w:pPr>
                  <w:r>
                    <w:rPr>
                      <w:color w:val="000000"/>
                    </w:rPr>
                    <w:t>ve muhtelif         bölge</w:t>
                  </w:r>
                </w:p>
              </w:tc>
              <w:tc>
                <w:tcPr>
                  <w:tcW w:w="567" w:type="dxa"/>
                  <w:tcBorders>
                    <w:top w:val="single" w:sz="6" w:space="0" w:color="auto"/>
                    <w:left w:val="single" w:sz="6" w:space="0" w:color="auto"/>
                    <w:bottom w:val="single" w:sz="6" w:space="0" w:color="auto"/>
                    <w:right w:val="single" w:sz="6" w:space="0" w:color="auto"/>
                  </w:tcBorders>
                </w:tcPr>
                <w:p w:rsidR="00DB6CE6" w:rsidRDefault="00DB6CE6">
                  <w:pPr>
                    <w:jc w:val="center"/>
                    <w:rPr>
                      <w:color w:val="000000"/>
                    </w:rPr>
                  </w:pPr>
                </w:p>
                <w:p w:rsidR="00DB6CE6" w:rsidRDefault="00DB6CE6">
                  <w:pPr>
                    <w:jc w:val="center"/>
                    <w:rPr>
                      <w:color w:val="000000"/>
                    </w:rPr>
                  </w:pPr>
                </w:p>
                <w:p w:rsidR="00DB6CE6" w:rsidRDefault="00DB6CE6">
                  <w:pPr>
                    <w:jc w:val="center"/>
                    <w:rPr>
                      <w:color w:val="000000"/>
                    </w:rPr>
                  </w:pPr>
                </w:p>
                <w:p w:rsidR="00DB6CE6" w:rsidRDefault="00DB6CE6">
                  <w:pPr>
                    <w:rPr>
                      <w:color w:val="000000"/>
                    </w:rPr>
                  </w:pPr>
                  <w:r>
                    <w:rPr>
                      <w:color w:val="000000"/>
                    </w:rPr>
                    <w:t xml:space="preserve">    </w:t>
                  </w:r>
                </w:p>
                <w:p w:rsidR="00DB6CE6" w:rsidRDefault="00DB6CE6">
                  <w:pPr>
                    <w:rPr>
                      <w:color w:val="000000"/>
                    </w:rPr>
                  </w:pPr>
                </w:p>
                <w:p w:rsidR="00DB6CE6" w:rsidRDefault="00DB6CE6">
                  <w:pPr>
                    <w:rPr>
                      <w:color w:val="000000"/>
                    </w:rPr>
                  </w:pPr>
                </w:p>
                <w:p w:rsidR="00DB6CE6" w:rsidRDefault="00DB6CE6">
                  <w:pPr>
                    <w:jc w:val="center"/>
                    <w:rPr>
                      <w:color w:val="000000"/>
                    </w:rPr>
                  </w:pPr>
                  <w:r>
                    <w:rPr>
                      <w:color w:val="000000"/>
                    </w:rPr>
                    <w:t>1</w:t>
                  </w:r>
                </w:p>
                <w:p w:rsidR="00DB6CE6" w:rsidRDefault="00DB6CE6">
                  <w:pPr>
                    <w:jc w:val="center"/>
                    <w:rPr>
                      <w:color w:val="000000"/>
                    </w:rPr>
                  </w:pPr>
                  <w:r>
                    <w:rPr>
                      <w:color w:val="000000"/>
                    </w:rPr>
                    <w:t>7</w:t>
                  </w:r>
                </w:p>
              </w:tc>
              <w:tc>
                <w:tcPr>
                  <w:tcW w:w="759"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Parsele ilişkin itirazın</w:t>
                  </w:r>
                </w:p>
              </w:tc>
              <w:tc>
                <w:tcPr>
                  <w:tcW w:w="4202" w:type="dxa"/>
                  <w:tcBorders>
                    <w:top w:val="single" w:sz="6" w:space="0" w:color="auto"/>
                    <w:left w:val="single" w:sz="6" w:space="0" w:color="auto"/>
                    <w:bottom w:val="single" w:sz="6" w:space="0" w:color="auto"/>
                    <w:right w:val="single" w:sz="12" w:space="0" w:color="auto"/>
                  </w:tcBorders>
                  <w:vAlign w:val="center"/>
                  <w:hideMark/>
                </w:tcPr>
                <w:p w:rsidR="00DB6CE6" w:rsidRDefault="00DB6CE6">
                  <w:pPr>
                    <w:jc w:val="both"/>
                    <w:rPr>
                      <w:color w:val="000000"/>
                    </w:rPr>
                  </w:pPr>
                  <w:r>
                    <w:rPr>
                      <w:b/>
                      <w:color w:val="000000"/>
                    </w:rPr>
                    <w:t>kısmen</w:t>
                  </w:r>
                  <w:r>
                    <w:rPr>
                      <w:color w:val="000000"/>
                    </w:rPr>
                    <w:t xml:space="preserve"> </w:t>
                  </w:r>
                  <w:r>
                    <w:rPr>
                      <w:b/>
                      <w:color w:val="000000"/>
                    </w:rPr>
                    <w:t>kabulüne;</w:t>
                  </w:r>
                  <w:r>
                    <w:rPr>
                      <w:color w:val="000000"/>
                    </w:rPr>
                    <w:t xml:space="preserve"> 30.03.1994 tarihli Kıyı kanunu ve Yönetmeliğinde yer alan “Kısmi Yapılaşma” tanımına uygun olarak </w:t>
                  </w:r>
                  <w:r>
                    <w:rPr>
                      <w:b/>
                      <w:bCs/>
                    </w:rPr>
                    <w:t>ekli paraflı krokide görüldüğü şekliyle yeniden düzenlenmesine,</w:t>
                  </w:r>
                  <w:r>
                    <w:rPr>
                      <w:color w:val="000000"/>
                    </w:rPr>
                    <w:t xml:space="preserve"> Ölçekler arası uyumsuzluk talebinin askıya çıkarılmış bölgeler dışında kaldığı, Mersin Büyükşehir Belediye Meclisinin </w:t>
                  </w:r>
                  <w:r>
                    <w:rPr>
                      <w:bCs/>
                      <w:color w:val="000000"/>
                    </w:rPr>
                    <w:t xml:space="preserve">10.10.2022 </w:t>
                  </w:r>
                  <w:r>
                    <w:rPr>
                      <w:color w:val="000000"/>
                    </w:rPr>
                    <w:t xml:space="preserve">tarih ve 503 sayılı kararında söz konusu parsele ilişkin 1/1000 Ölçekli Uygulama İmar Planı’nda yeni bir düzenleme yapılmadığı anlaşıldığından </w:t>
                  </w:r>
                  <w:r>
                    <w:rPr>
                      <w:b/>
                      <w:bCs/>
                      <w:color w:val="000000"/>
                    </w:rPr>
                    <w:t>reddine,</w:t>
                  </w:r>
                </w:p>
              </w:tc>
            </w:tr>
            <w:tr w:rsidR="00DB6CE6" w:rsidTr="001B3606">
              <w:trPr>
                <w:trHeight w:val="2202"/>
              </w:trPr>
              <w:tc>
                <w:tcPr>
                  <w:tcW w:w="567" w:type="dxa"/>
                  <w:tcBorders>
                    <w:top w:val="single" w:sz="6" w:space="0" w:color="auto"/>
                    <w:left w:val="single" w:sz="12" w:space="0" w:color="auto"/>
                    <w:bottom w:val="single" w:sz="6" w:space="0" w:color="auto"/>
                    <w:right w:val="single" w:sz="6" w:space="0" w:color="auto"/>
                  </w:tcBorders>
                  <w:vAlign w:val="center"/>
                  <w:hideMark/>
                </w:tcPr>
                <w:p w:rsidR="00DB6CE6" w:rsidRDefault="00DB6CE6">
                  <w:pPr>
                    <w:jc w:val="center"/>
                    <w:rPr>
                      <w:b/>
                      <w:bCs/>
                      <w:color w:val="000000"/>
                    </w:rPr>
                  </w:pPr>
                  <w:r>
                    <w:rPr>
                      <w:b/>
                      <w:bCs/>
                      <w:color w:val="000000"/>
                    </w:rPr>
                    <w:t>32</w:t>
                  </w:r>
                </w:p>
              </w:tc>
              <w:tc>
                <w:tcPr>
                  <w:tcW w:w="1043"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5.01.2023</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DB6CE6" w:rsidRDefault="00DB6CE6">
                  <w:pPr>
                    <w:jc w:val="center"/>
                    <w:rPr>
                      <w:color w:val="000000"/>
                    </w:rPr>
                  </w:pPr>
                  <w:r>
                    <w:rPr>
                      <w:color w:val="000000"/>
                    </w:rPr>
                    <w:t>844</w:t>
                  </w:r>
                </w:p>
              </w:tc>
              <w:tc>
                <w:tcPr>
                  <w:tcW w:w="1134"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Çiftlik</w:t>
                  </w:r>
                </w:p>
              </w:tc>
              <w:tc>
                <w:tcPr>
                  <w:tcW w:w="942"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6268</w:t>
                  </w:r>
                </w:p>
                <w:p w:rsidR="00DB6CE6" w:rsidRDefault="00DB6CE6">
                  <w:pPr>
                    <w:jc w:val="center"/>
                    <w:rPr>
                      <w:color w:val="000000"/>
                    </w:rPr>
                  </w:pPr>
                  <w:r>
                    <w:rPr>
                      <w:color w:val="000000"/>
                    </w:rPr>
                    <w:t>1316</w:t>
                  </w:r>
                </w:p>
                <w:p w:rsidR="00DB6CE6" w:rsidRDefault="00DB6CE6">
                  <w:pPr>
                    <w:jc w:val="center"/>
                    <w:rPr>
                      <w:color w:val="000000"/>
                    </w:rPr>
                  </w:pPr>
                  <w:r>
                    <w:rPr>
                      <w:color w:val="000000"/>
                    </w:rPr>
                    <w:t>ve muhtelif         bölge</w:t>
                  </w:r>
                </w:p>
              </w:tc>
              <w:tc>
                <w:tcPr>
                  <w:tcW w:w="567" w:type="dxa"/>
                  <w:tcBorders>
                    <w:top w:val="single" w:sz="6" w:space="0" w:color="auto"/>
                    <w:left w:val="single" w:sz="6" w:space="0" w:color="auto"/>
                    <w:bottom w:val="single" w:sz="6" w:space="0" w:color="auto"/>
                    <w:right w:val="single" w:sz="6" w:space="0" w:color="auto"/>
                  </w:tcBorders>
                </w:tcPr>
                <w:p w:rsidR="00DB6CE6" w:rsidRDefault="00DB6CE6">
                  <w:pPr>
                    <w:jc w:val="center"/>
                    <w:rPr>
                      <w:color w:val="000000"/>
                    </w:rPr>
                  </w:pPr>
                </w:p>
                <w:p w:rsidR="00DB6CE6" w:rsidRDefault="00DB6CE6">
                  <w:pPr>
                    <w:jc w:val="center"/>
                    <w:rPr>
                      <w:color w:val="000000"/>
                    </w:rPr>
                  </w:pPr>
                </w:p>
                <w:p w:rsidR="00DB6CE6" w:rsidRDefault="00DB6CE6">
                  <w:pPr>
                    <w:jc w:val="center"/>
                    <w:rPr>
                      <w:color w:val="000000"/>
                    </w:rPr>
                  </w:pPr>
                </w:p>
                <w:p w:rsidR="00DB6CE6" w:rsidRDefault="00DB6CE6">
                  <w:pPr>
                    <w:jc w:val="center"/>
                    <w:rPr>
                      <w:color w:val="000000"/>
                    </w:rPr>
                  </w:pPr>
                </w:p>
                <w:p w:rsidR="00DB6CE6" w:rsidRDefault="00DB6CE6">
                  <w:pPr>
                    <w:jc w:val="center"/>
                    <w:rPr>
                      <w:color w:val="000000"/>
                    </w:rPr>
                  </w:pPr>
                </w:p>
                <w:p w:rsidR="00DB6CE6" w:rsidRDefault="00DB6CE6">
                  <w:pPr>
                    <w:jc w:val="center"/>
                    <w:rPr>
                      <w:color w:val="000000"/>
                    </w:rPr>
                  </w:pPr>
                  <w:r>
                    <w:rPr>
                      <w:color w:val="000000"/>
                    </w:rPr>
                    <w:t>1</w:t>
                  </w:r>
                </w:p>
                <w:p w:rsidR="00DB6CE6" w:rsidRDefault="00DB6CE6">
                  <w:pPr>
                    <w:jc w:val="center"/>
                    <w:rPr>
                      <w:color w:val="000000"/>
                    </w:rPr>
                  </w:pPr>
                  <w:r>
                    <w:rPr>
                      <w:color w:val="000000"/>
                    </w:rPr>
                    <w:t>7</w:t>
                  </w:r>
                </w:p>
              </w:tc>
              <w:tc>
                <w:tcPr>
                  <w:tcW w:w="759"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Parsele ilişkin itirazın</w:t>
                  </w:r>
                </w:p>
              </w:tc>
              <w:tc>
                <w:tcPr>
                  <w:tcW w:w="4202" w:type="dxa"/>
                  <w:tcBorders>
                    <w:top w:val="single" w:sz="6" w:space="0" w:color="auto"/>
                    <w:left w:val="single" w:sz="6" w:space="0" w:color="auto"/>
                    <w:bottom w:val="single" w:sz="6" w:space="0" w:color="auto"/>
                    <w:right w:val="single" w:sz="12" w:space="0" w:color="auto"/>
                  </w:tcBorders>
                  <w:vAlign w:val="center"/>
                  <w:hideMark/>
                </w:tcPr>
                <w:p w:rsidR="00DB6CE6" w:rsidRDefault="00DB6CE6">
                  <w:pPr>
                    <w:jc w:val="both"/>
                    <w:rPr>
                      <w:color w:val="000000"/>
                    </w:rPr>
                  </w:pPr>
                  <w:r>
                    <w:rPr>
                      <w:b/>
                      <w:color w:val="000000"/>
                    </w:rPr>
                    <w:t>kısmen</w:t>
                  </w:r>
                  <w:r>
                    <w:rPr>
                      <w:color w:val="000000"/>
                    </w:rPr>
                    <w:t xml:space="preserve"> </w:t>
                  </w:r>
                  <w:r>
                    <w:rPr>
                      <w:b/>
                      <w:color w:val="000000"/>
                    </w:rPr>
                    <w:t>kabulüne;</w:t>
                  </w:r>
                  <w:r>
                    <w:rPr>
                      <w:color w:val="000000"/>
                    </w:rPr>
                    <w:t xml:space="preserve"> 30.03.1994 tarihli Kıyı kanunu ve Yönetmeliğinde yer alan “Kısmi Yapılaşma” tanımına uygun olarak </w:t>
                  </w:r>
                  <w:r>
                    <w:rPr>
                      <w:b/>
                      <w:bCs/>
                    </w:rPr>
                    <w:t>ekli paraflı krokide görüldüğü şekliyle yeniden düzenlenmesine,</w:t>
                  </w:r>
                  <w:r>
                    <w:rPr>
                      <w:color w:val="000000"/>
                    </w:rPr>
                    <w:t xml:space="preserve"> Ölçekler arası uyumsuzluk talebinin askıya çıkarılmış bölgeler dışında kaldığı, Mersin Büyükşehir Belediye Meclisinin </w:t>
                  </w:r>
                  <w:r>
                    <w:rPr>
                      <w:bCs/>
                      <w:color w:val="000000"/>
                    </w:rPr>
                    <w:t xml:space="preserve">10.10.2022 </w:t>
                  </w:r>
                  <w:r>
                    <w:rPr>
                      <w:color w:val="000000"/>
                    </w:rPr>
                    <w:t xml:space="preserve">tarih ve 503 sayılı kararında söz konusu parsele ilişkin 1/1000 Ölçekli Uygulama İmar Planı’nda yeni bir düzenleme yapılmadığı anlaşıldığından </w:t>
                  </w:r>
                  <w:r>
                    <w:rPr>
                      <w:b/>
                      <w:bCs/>
                      <w:color w:val="000000"/>
                    </w:rPr>
                    <w:t>reddine,</w:t>
                  </w:r>
                </w:p>
              </w:tc>
            </w:tr>
            <w:tr w:rsidR="00DB6CE6" w:rsidTr="001B3606">
              <w:trPr>
                <w:trHeight w:val="807"/>
              </w:trPr>
              <w:tc>
                <w:tcPr>
                  <w:tcW w:w="567" w:type="dxa"/>
                  <w:tcBorders>
                    <w:top w:val="single" w:sz="6" w:space="0" w:color="auto"/>
                    <w:left w:val="single" w:sz="12" w:space="0" w:color="auto"/>
                    <w:bottom w:val="single" w:sz="6" w:space="0" w:color="auto"/>
                    <w:right w:val="single" w:sz="6" w:space="0" w:color="auto"/>
                  </w:tcBorders>
                  <w:vAlign w:val="center"/>
                  <w:hideMark/>
                </w:tcPr>
                <w:p w:rsidR="00DB6CE6" w:rsidRDefault="00DB6CE6">
                  <w:pPr>
                    <w:jc w:val="center"/>
                    <w:rPr>
                      <w:b/>
                      <w:bCs/>
                      <w:color w:val="000000"/>
                    </w:rPr>
                  </w:pPr>
                  <w:r>
                    <w:rPr>
                      <w:b/>
                      <w:bCs/>
                      <w:color w:val="000000"/>
                    </w:rPr>
                    <w:t>33</w:t>
                  </w:r>
                </w:p>
              </w:tc>
              <w:tc>
                <w:tcPr>
                  <w:tcW w:w="1043"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pPr>
                  <w:r>
                    <w:t>3.01.2023</w:t>
                  </w:r>
                </w:p>
              </w:tc>
              <w:tc>
                <w:tcPr>
                  <w:tcW w:w="709"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pPr>
                  <w:r>
                    <w:t>349</w:t>
                  </w:r>
                </w:p>
              </w:tc>
              <w:tc>
                <w:tcPr>
                  <w:tcW w:w="1134"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pPr>
                  <w:r>
                    <w:t>Çiftlik</w:t>
                  </w:r>
                </w:p>
              </w:tc>
              <w:tc>
                <w:tcPr>
                  <w:tcW w:w="942"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pPr>
                  <w:r>
                    <w:t>1316</w:t>
                  </w:r>
                </w:p>
                <w:p w:rsidR="00DB6CE6" w:rsidRDefault="00DB6CE6">
                  <w:pPr>
                    <w:jc w:val="center"/>
                  </w:pPr>
                  <w:r>
                    <w:t>6268</w:t>
                  </w:r>
                </w:p>
              </w:tc>
              <w:tc>
                <w:tcPr>
                  <w:tcW w:w="567"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7</w:t>
                  </w:r>
                </w:p>
                <w:p w:rsidR="00DB6CE6" w:rsidRDefault="00DB6CE6">
                  <w:pPr>
                    <w:jc w:val="center"/>
                    <w:rPr>
                      <w:color w:val="000000"/>
                    </w:rPr>
                  </w:pPr>
                  <w:r>
                    <w:rPr>
                      <w:color w:val="000000"/>
                    </w:rPr>
                    <w:t>1</w:t>
                  </w:r>
                </w:p>
              </w:tc>
              <w:tc>
                <w:tcPr>
                  <w:tcW w:w="759"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Parsele ilişkin itirazın</w:t>
                  </w:r>
                </w:p>
              </w:tc>
              <w:tc>
                <w:tcPr>
                  <w:tcW w:w="4202" w:type="dxa"/>
                  <w:tcBorders>
                    <w:top w:val="single" w:sz="6" w:space="0" w:color="auto"/>
                    <w:left w:val="single" w:sz="6" w:space="0" w:color="auto"/>
                    <w:bottom w:val="single" w:sz="6" w:space="0" w:color="auto"/>
                    <w:right w:val="single" w:sz="12" w:space="0" w:color="auto"/>
                  </w:tcBorders>
                  <w:vAlign w:val="center"/>
                  <w:hideMark/>
                </w:tcPr>
                <w:p w:rsidR="00DB6CE6" w:rsidRDefault="00DB6CE6">
                  <w:pPr>
                    <w:jc w:val="both"/>
                    <w:rPr>
                      <w:color w:val="FF0000"/>
                    </w:rPr>
                  </w:pPr>
                  <w:r>
                    <w:rPr>
                      <w:color w:val="000000"/>
                    </w:rPr>
                    <w:t xml:space="preserve">söz konusu parsellere yapılan itirazların kabulünün reddi talebi ile yapılaşma koşulunun değişikliği talebinin askıya çıkarılmış bölgeler dışında kaldığı, Mersin Büyükşehir Belediye Meclisinin </w:t>
                  </w:r>
                  <w:r>
                    <w:rPr>
                      <w:bCs/>
                      <w:color w:val="000000"/>
                    </w:rPr>
                    <w:t xml:space="preserve">10.10.2022 </w:t>
                  </w:r>
                  <w:r>
                    <w:rPr>
                      <w:color w:val="000000"/>
                    </w:rPr>
                    <w:t xml:space="preserve">tarih ve 503 sayılı kararında söz konusu parsele ilişkin 1/1000 Ölçekli Uygulama İmar Planı’nda yeni bir düzenleme yapılmadığı anlaşıldığından </w:t>
                  </w:r>
                  <w:r>
                    <w:rPr>
                      <w:b/>
                      <w:bCs/>
                      <w:color w:val="000000"/>
                    </w:rPr>
                    <w:t>reddine,</w:t>
                  </w:r>
                </w:p>
              </w:tc>
            </w:tr>
            <w:tr w:rsidR="00DB6CE6" w:rsidTr="001B3606">
              <w:trPr>
                <w:trHeight w:val="819"/>
              </w:trPr>
              <w:tc>
                <w:tcPr>
                  <w:tcW w:w="567" w:type="dxa"/>
                  <w:tcBorders>
                    <w:top w:val="single" w:sz="6" w:space="0" w:color="auto"/>
                    <w:left w:val="single" w:sz="12" w:space="0" w:color="auto"/>
                    <w:bottom w:val="single" w:sz="6" w:space="0" w:color="auto"/>
                    <w:right w:val="single" w:sz="6" w:space="0" w:color="auto"/>
                  </w:tcBorders>
                  <w:vAlign w:val="center"/>
                  <w:hideMark/>
                </w:tcPr>
                <w:p w:rsidR="00DB6CE6" w:rsidRDefault="00DB6CE6">
                  <w:pPr>
                    <w:jc w:val="center"/>
                    <w:rPr>
                      <w:b/>
                      <w:bCs/>
                      <w:color w:val="000000"/>
                    </w:rPr>
                  </w:pPr>
                  <w:r>
                    <w:rPr>
                      <w:b/>
                      <w:bCs/>
                      <w:color w:val="000000"/>
                    </w:rPr>
                    <w:t>34</w:t>
                  </w:r>
                </w:p>
              </w:tc>
              <w:tc>
                <w:tcPr>
                  <w:tcW w:w="1043" w:type="dxa"/>
                  <w:tcBorders>
                    <w:top w:val="single" w:sz="6" w:space="0" w:color="auto"/>
                    <w:left w:val="single" w:sz="6" w:space="0" w:color="auto"/>
                    <w:bottom w:val="single" w:sz="6" w:space="0" w:color="auto"/>
                    <w:right w:val="single" w:sz="6" w:space="0" w:color="auto"/>
                  </w:tcBorders>
                  <w:noWrap/>
                  <w:vAlign w:val="center"/>
                  <w:hideMark/>
                </w:tcPr>
                <w:p w:rsidR="00DB6CE6" w:rsidRDefault="00DB6CE6">
                  <w:pPr>
                    <w:jc w:val="center"/>
                  </w:pPr>
                  <w:r>
                    <w:t>3.01.2023</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DB6CE6" w:rsidRDefault="00DB6CE6">
                  <w:pPr>
                    <w:jc w:val="center"/>
                  </w:pPr>
                  <w:r>
                    <w:t>437</w:t>
                  </w:r>
                </w:p>
              </w:tc>
              <w:tc>
                <w:tcPr>
                  <w:tcW w:w="1134"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pPr>
                  <w:r>
                    <w:t>Çiftlik</w:t>
                  </w:r>
                </w:p>
              </w:tc>
              <w:tc>
                <w:tcPr>
                  <w:tcW w:w="942"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pPr>
                  <w:r>
                    <w:t>1316</w:t>
                  </w:r>
                </w:p>
                <w:p w:rsidR="00DB6CE6" w:rsidRDefault="00DB6CE6">
                  <w:pPr>
                    <w:jc w:val="center"/>
                  </w:pPr>
                  <w:r>
                    <w:t>6268</w:t>
                  </w:r>
                </w:p>
              </w:tc>
              <w:tc>
                <w:tcPr>
                  <w:tcW w:w="567"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7</w:t>
                  </w:r>
                </w:p>
                <w:p w:rsidR="00DB6CE6" w:rsidRDefault="00DB6CE6">
                  <w:pPr>
                    <w:jc w:val="center"/>
                    <w:rPr>
                      <w:color w:val="000000"/>
                    </w:rPr>
                  </w:pPr>
                  <w:r>
                    <w:rPr>
                      <w:color w:val="000000"/>
                    </w:rPr>
                    <w:t>1</w:t>
                  </w:r>
                </w:p>
              </w:tc>
              <w:tc>
                <w:tcPr>
                  <w:tcW w:w="759"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Parsele ilişkin itirazın</w:t>
                  </w:r>
                </w:p>
              </w:tc>
              <w:tc>
                <w:tcPr>
                  <w:tcW w:w="4202" w:type="dxa"/>
                  <w:tcBorders>
                    <w:top w:val="single" w:sz="6" w:space="0" w:color="auto"/>
                    <w:left w:val="single" w:sz="6" w:space="0" w:color="auto"/>
                    <w:bottom w:val="single" w:sz="6" w:space="0" w:color="auto"/>
                    <w:right w:val="single" w:sz="12" w:space="0" w:color="auto"/>
                  </w:tcBorders>
                  <w:vAlign w:val="center"/>
                  <w:hideMark/>
                </w:tcPr>
                <w:p w:rsidR="00DB6CE6" w:rsidRDefault="00DB6CE6">
                  <w:pPr>
                    <w:jc w:val="both"/>
                    <w:rPr>
                      <w:color w:val="FF0000"/>
                    </w:rPr>
                  </w:pPr>
                  <w:r>
                    <w:rPr>
                      <w:color w:val="000000"/>
                    </w:rPr>
                    <w:t xml:space="preserve">söz konusu parsellere yapılan itirazların kabulünün reddi talebi ile yapılaşma koşulunun değişikliği talebinin askıya çıkarılmış bölgeler dışında kaldığı, Mersin Büyükşehir Belediye Meclisinin </w:t>
                  </w:r>
                  <w:r>
                    <w:rPr>
                      <w:bCs/>
                      <w:color w:val="000000"/>
                    </w:rPr>
                    <w:t xml:space="preserve">10.10.2022 </w:t>
                  </w:r>
                  <w:r>
                    <w:rPr>
                      <w:color w:val="000000"/>
                    </w:rPr>
                    <w:t xml:space="preserve">tarih ve 503 sayılı kararında söz konusu parsele ilişkin 1/1000 Ölçekli Uygulama İmar Planı’nda yeni bir düzenleme yapılmadığı anlaşıldığından </w:t>
                  </w:r>
                  <w:r>
                    <w:rPr>
                      <w:b/>
                      <w:bCs/>
                      <w:color w:val="000000"/>
                    </w:rPr>
                    <w:t>reddine,</w:t>
                  </w:r>
                </w:p>
              </w:tc>
            </w:tr>
            <w:tr w:rsidR="00DB6CE6" w:rsidTr="001B3606">
              <w:trPr>
                <w:trHeight w:val="1388"/>
              </w:trPr>
              <w:tc>
                <w:tcPr>
                  <w:tcW w:w="567" w:type="dxa"/>
                  <w:tcBorders>
                    <w:top w:val="single" w:sz="6" w:space="0" w:color="auto"/>
                    <w:left w:val="single" w:sz="12" w:space="0" w:color="auto"/>
                    <w:bottom w:val="single" w:sz="6" w:space="0" w:color="auto"/>
                    <w:right w:val="single" w:sz="6" w:space="0" w:color="auto"/>
                  </w:tcBorders>
                  <w:vAlign w:val="center"/>
                  <w:hideMark/>
                </w:tcPr>
                <w:p w:rsidR="00DB6CE6" w:rsidRDefault="00DB6CE6">
                  <w:pPr>
                    <w:jc w:val="center"/>
                    <w:rPr>
                      <w:b/>
                      <w:bCs/>
                      <w:color w:val="000000"/>
                    </w:rPr>
                  </w:pPr>
                  <w:r>
                    <w:rPr>
                      <w:b/>
                      <w:bCs/>
                      <w:color w:val="000000"/>
                    </w:rPr>
                    <w:lastRenderedPageBreak/>
                    <w:t>35</w:t>
                  </w:r>
                </w:p>
              </w:tc>
              <w:tc>
                <w:tcPr>
                  <w:tcW w:w="1043"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26.12.2022</w:t>
                  </w:r>
                </w:p>
              </w:tc>
              <w:tc>
                <w:tcPr>
                  <w:tcW w:w="709"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56433</w:t>
                  </w:r>
                </w:p>
              </w:tc>
              <w:tc>
                <w:tcPr>
                  <w:tcW w:w="1134"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Çiftlik</w:t>
                  </w:r>
                </w:p>
              </w:tc>
              <w:tc>
                <w:tcPr>
                  <w:tcW w:w="942"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1954</w:t>
                  </w:r>
                </w:p>
              </w:tc>
              <w:tc>
                <w:tcPr>
                  <w:tcW w:w="567"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3</w:t>
                  </w:r>
                </w:p>
              </w:tc>
              <w:tc>
                <w:tcPr>
                  <w:tcW w:w="759"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Parsele ilişkin itirazın</w:t>
                  </w:r>
                </w:p>
              </w:tc>
              <w:tc>
                <w:tcPr>
                  <w:tcW w:w="4202" w:type="dxa"/>
                  <w:tcBorders>
                    <w:top w:val="single" w:sz="6" w:space="0" w:color="auto"/>
                    <w:left w:val="single" w:sz="6" w:space="0" w:color="auto"/>
                    <w:bottom w:val="single" w:sz="6" w:space="0" w:color="auto"/>
                    <w:right w:val="single" w:sz="12" w:space="0" w:color="auto"/>
                  </w:tcBorders>
                  <w:vAlign w:val="center"/>
                </w:tcPr>
                <w:p w:rsidR="00DB6CE6" w:rsidRDefault="00DB6CE6">
                  <w:pPr>
                    <w:jc w:val="both"/>
                    <w:rPr>
                      <w:b/>
                      <w:bCs/>
                    </w:rPr>
                  </w:pPr>
                </w:p>
                <w:p w:rsidR="00DB6CE6" w:rsidRDefault="00DB6CE6">
                  <w:pPr>
                    <w:jc w:val="both"/>
                    <w:rPr>
                      <w:b/>
                      <w:bCs/>
                    </w:rPr>
                  </w:pPr>
                  <w:r>
                    <w:rPr>
                      <w:b/>
                      <w:bCs/>
                    </w:rPr>
                    <w:t>kabulüne;</w:t>
                  </w:r>
                  <w:r>
                    <w:t xml:space="preserve"> adanın kesintisinin %45 oranına getirilerek </w:t>
                  </w:r>
                  <w:r>
                    <w:rPr>
                      <w:b/>
                      <w:bCs/>
                    </w:rPr>
                    <w:t>ekli paraflı krokide görüldüğü şekliyle yeniden düzenlenmesine,</w:t>
                  </w:r>
                </w:p>
                <w:p w:rsidR="00DB6CE6" w:rsidRDefault="00DB6CE6">
                  <w:pPr>
                    <w:jc w:val="both"/>
                    <w:rPr>
                      <w:b/>
                      <w:bCs/>
                      <w:lang w:eastAsia="en-US"/>
                    </w:rPr>
                  </w:pPr>
                </w:p>
              </w:tc>
            </w:tr>
            <w:tr w:rsidR="00DB6CE6" w:rsidTr="001B3606">
              <w:trPr>
                <w:trHeight w:val="1183"/>
              </w:trPr>
              <w:tc>
                <w:tcPr>
                  <w:tcW w:w="567" w:type="dxa"/>
                  <w:tcBorders>
                    <w:top w:val="single" w:sz="6" w:space="0" w:color="auto"/>
                    <w:left w:val="single" w:sz="12" w:space="0" w:color="auto"/>
                    <w:bottom w:val="single" w:sz="6" w:space="0" w:color="auto"/>
                    <w:right w:val="single" w:sz="6" w:space="0" w:color="auto"/>
                  </w:tcBorders>
                  <w:vAlign w:val="center"/>
                  <w:hideMark/>
                </w:tcPr>
                <w:p w:rsidR="00DB6CE6" w:rsidRDefault="00DB6CE6">
                  <w:pPr>
                    <w:jc w:val="center"/>
                    <w:rPr>
                      <w:b/>
                      <w:bCs/>
                      <w:color w:val="000000"/>
                    </w:rPr>
                  </w:pPr>
                  <w:r>
                    <w:rPr>
                      <w:b/>
                      <w:bCs/>
                      <w:color w:val="000000"/>
                    </w:rPr>
                    <w:t>36</w:t>
                  </w:r>
                </w:p>
              </w:tc>
              <w:tc>
                <w:tcPr>
                  <w:tcW w:w="1043"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30.12.2022</w:t>
                  </w:r>
                </w:p>
              </w:tc>
              <w:tc>
                <w:tcPr>
                  <w:tcW w:w="709"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57529</w:t>
                  </w:r>
                </w:p>
              </w:tc>
              <w:tc>
                <w:tcPr>
                  <w:tcW w:w="1134"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Çiftlik</w:t>
                  </w:r>
                </w:p>
              </w:tc>
              <w:tc>
                <w:tcPr>
                  <w:tcW w:w="942"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58</w:t>
                  </w:r>
                </w:p>
              </w:tc>
              <w:tc>
                <w:tcPr>
                  <w:tcW w:w="567"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4</w:t>
                  </w:r>
                </w:p>
              </w:tc>
              <w:tc>
                <w:tcPr>
                  <w:tcW w:w="759"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Parsele ilişkin itirazın</w:t>
                  </w:r>
                </w:p>
              </w:tc>
              <w:tc>
                <w:tcPr>
                  <w:tcW w:w="4202" w:type="dxa"/>
                  <w:tcBorders>
                    <w:top w:val="single" w:sz="6" w:space="0" w:color="auto"/>
                    <w:left w:val="single" w:sz="6" w:space="0" w:color="auto"/>
                    <w:bottom w:val="single" w:sz="6" w:space="0" w:color="auto"/>
                    <w:right w:val="single" w:sz="12" w:space="0" w:color="auto"/>
                  </w:tcBorders>
                  <w:vAlign w:val="center"/>
                  <w:hideMark/>
                </w:tcPr>
                <w:p w:rsidR="00DB6CE6" w:rsidRDefault="00DB6CE6">
                  <w:pPr>
                    <w:jc w:val="both"/>
                    <w:rPr>
                      <w:b/>
                      <w:bCs/>
                    </w:rPr>
                  </w:pPr>
                  <w:r>
                    <w:rPr>
                      <w:b/>
                      <w:bCs/>
                    </w:rPr>
                    <w:t>kabulüne;</w:t>
                  </w:r>
                  <w:r>
                    <w:t xml:space="preserve"> adanın kesintisinin %45 oranına getirilerek </w:t>
                  </w:r>
                  <w:r>
                    <w:rPr>
                      <w:b/>
                      <w:bCs/>
                    </w:rPr>
                    <w:t>ekli paraflı krokide görüldüğü şekliyle yeniden düzenlenmesine,</w:t>
                  </w:r>
                </w:p>
                <w:p w:rsidR="00DB6CE6" w:rsidRDefault="00DB6CE6">
                  <w:pPr>
                    <w:jc w:val="both"/>
                    <w:rPr>
                      <w:b/>
                      <w:bCs/>
                      <w:lang w:eastAsia="en-US"/>
                    </w:rPr>
                  </w:pPr>
                </w:p>
              </w:tc>
            </w:tr>
            <w:tr w:rsidR="00DB6CE6" w:rsidTr="001B3606">
              <w:trPr>
                <w:trHeight w:val="691"/>
              </w:trPr>
              <w:tc>
                <w:tcPr>
                  <w:tcW w:w="567" w:type="dxa"/>
                  <w:tcBorders>
                    <w:top w:val="single" w:sz="6" w:space="0" w:color="auto"/>
                    <w:left w:val="single" w:sz="12" w:space="0" w:color="auto"/>
                    <w:bottom w:val="single" w:sz="6" w:space="0" w:color="auto"/>
                    <w:right w:val="single" w:sz="6" w:space="0" w:color="auto"/>
                  </w:tcBorders>
                  <w:vAlign w:val="center"/>
                  <w:hideMark/>
                </w:tcPr>
                <w:p w:rsidR="00DB6CE6" w:rsidRDefault="00DB6CE6">
                  <w:pPr>
                    <w:jc w:val="center"/>
                    <w:rPr>
                      <w:b/>
                      <w:bCs/>
                      <w:color w:val="000000"/>
                    </w:rPr>
                  </w:pPr>
                  <w:r>
                    <w:rPr>
                      <w:b/>
                      <w:bCs/>
                      <w:color w:val="000000"/>
                    </w:rPr>
                    <w:t>37</w:t>
                  </w:r>
                </w:p>
              </w:tc>
              <w:tc>
                <w:tcPr>
                  <w:tcW w:w="1043"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4.01.2023</w:t>
                  </w:r>
                </w:p>
              </w:tc>
              <w:tc>
                <w:tcPr>
                  <w:tcW w:w="709"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504</w:t>
                  </w:r>
                </w:p>
              </w:tc>
              <w:tc>
                <w:tcPr>
                  <w:tcW w:w="1134"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Çiftlik</w:t>
                  </w:r>
                </w:p>
              </w:tc>
              <w:tc>
                <w:tcPr>
                  <w:tcW w:w="942"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58</w:t>
                  </w:r>
                </w:p>
              </w:tc>
              <w:tc>
                <w:tcPr>
                  <w:tcW w:w="567"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3</w:t>
                  </w:r>
                </w:p>
              </w:tc>
              <w:tc>
                <w:tcPr>
                  <w:tcW w:w="759"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Parsele ilişkin itirazın</w:t>
                  </w:r>
                </w:p>
              </w:tc>
              <w:tc>
                <w:tcPr>
                  <w:tcW w:w="4202" w:type="dxa"/>
                  <w:tcBorders>
                    <w:top w:val="single" w:sz="6" w:space="0" w:color="auto"/>
                    <w:left w:val="single" w:sz="6" w:space="0" w:color="auto"/>
                    <w:bottom w:val="single" w:sz="6" w:space="0" w:color="auto"/>
                    <w:right w:val="single" w:sz="12" w:space="0" w:color="auto"/>
                  </w:tcBorders>
                  <w:vAlign w:val="center"/>
                  <w:hideMark/>
                </w:tcPr>
                <w:p w:rsidR="00DB6CE6" w:rsidRDefault="00DB6CE6">
                  <w:pPr>
                    <w:jc w:val="both"/>
                    <w:rPr>
                      <w:color w:val="000000"/>
                    </w:rPr>
                  </w:pPr>
                  <w:r>
                    <w:rPr>
                      <w:b/>
                      <w:color w:val="000000"/>
                    </w:rPr>
                    <w:t>kabulüne;</w:t>
                  </w:r>
                  <w:r>
                    <w:rPr>
                      <w:color w:val="000000"/>
                    </w:rPr>
                    <w:t xml:space="preserve"> adanın kesintisinin %45 oranına getirilerek </w:t>
                  </w:r>
                  <w:r>
                    <w:rPr>
                      <w:b/>
                      <w:color w:val="000000"/>
                    </w:rPr>
                    <w:t>ekli paraflı krokide görüldüğü şekliyle yeniden düzenlenmesine,</w:t>
                  </w:r>
                </w:p>
              </w:tc>
            </w:tr>
            <w:tr w:rsidR="00DB6CE6" w:rsidTr="001B3606">
              <w:trPr>
                <w:trHeight w:val="1320"/>
              </w:trPr>
              <w:tc>
                <w:tcPr>
                  <w:tcW w:w="567" w:type="dxa"/>
                  <w:tcBorders>
                    <w:top w:val="single" w:sz="6" w:space="0" w:color="auto"/>
                    <w:left w:val="single" w:sz="12" w:space="0" w:color="auto"/>
                    <w:bottom w:val="single" w:sz="6" w:space="0" w:color="auto"/>
                    <w:right w:val="single" w:sz="6" w:space="0" w:color="auto"/>
                  </w:tcBorders>
                  <w:vAlign w:val="center"/>
                  <w:hideMark/>
                </w:tcPr>
                <w:p w:rsidR="00DB6CE6" w:rsidRDefault="00DB6CE6">
                  <w:pPr>
                    <w:jc w:val="center"/>
                    <w:rPr>
                      <w:b/>
                      <w:bCs/>
                      <w:color w:val="000000"/>
                    </w:rPr>
                  </w:pPr>
                  <w:r>
                    <w:rPr>
                      <w:b/>
                      <w:bCs/>
                      <w:color w:val="000000"/>
                    </w:rPr>
                    <w:t>38</w:t>
                  </w:r>
                </w:p>
              </w:tc>
              <w:tc>
                <w:tcPr>
                  <w:tcW w:w="1043" w:type="dxa"/>
                  <w:tcBorders>
                    <w:top w:val="single" w:sz="6" w:space="0" w:color="auto"/>
                    <w:left w:val="single" w:sz="6" w:space="0" w:color="auto"/>
                    <w:bottom w:val="single" w:sz="6" w:space="0" w:color="auto"/>
                    <w:right w:val="single" w:sz="6" w:space="0" w:color="auto"/>
                  </w:tcBorders>
                  <w:noWrap/>
                  <w:vAlign w:val="center"/>
                  <w:hideMark/>
                </w:tcPr>
                <w:p w:rsidR="00DB6CE6" w:rsidRDefault="00DB6CE6">
                  <w:pPr>
                    <w:jc w:val="center"/>
                  </w:pPr>
                  <w:r>
                    <w:t>5.01.2023</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DB6CE6" w:rsidRDefault="00DB6CE6">
                  <w:pPr>
                    <w:jc w:val="center"/>
                  </w:pPr>
                  <w:r>
                    <w:t>886</w:t>
                  </w:r>
                </w:p>
              </w:tc>
              <w:tc>
                <w:tcPr>
                  <w:tcW w:w="1134"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pPr>
                  <w:r>
                    <w:t>Çiftlik</w:t>
                  </w:r>
                </w:p>
              </w:tc>
              <w:tc>
                <w:tcPr>
                  <w:tcW w:w="942"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pPr>
                  <w: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1729</w:t>
                  </w:r>
                </w:p>
              </w:tc>
              <w:tc>
                <w:tcPr>
                  <w:tcW w:w="759"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Parsele ilişkin itirazın</w:t>
                  </w:r>
                </w:p>
              </w:tc>
              <w:tc>
                <w:tcPr>
                  <w:tcW w:w="4202" w:type="dxa"/>
                  <w:tcBorders>
                    <w:top w:val="single" w:sz="6" w:space="0" w:color="auto"/>
                    <w:left w:val="single" w:sz="6" w:space="0" w:color="auto"/>
                    <w:bottom w:val="single" w:sz="6" w:space="0" w:color="auto"/>
                    <w:right w:val="single" w:sz="12" w:space="0" w:color="auto"/>
                  </w:tcBorders>
                  <w:vAlign w:val="center"/>
                  <w:hideMark/>
                </w:tcPr>
                <w:p w:rsidR="00DB6CE6" w:rsidRDefault="00DB6CE6">
                  <w:pPr>
                    <w:jc w:val="both"/>
                    <w:rPr>
                      <w:b/>
                      <w:bCs/>
                    </w:rPr>
                  </w:pPr>
                  <w:r>
                    <w:rPr>
                      <w:bCs/>
                    </w:rPr>
                    <w:t xml:space="preserve">ilgili parselin </w:t>
                  </w:r>
                  <w:proofErr w:type="spellStart"/>
                  <w:r>
                    <w:rPr>
                      <w:bCs/>
                    </w:rPr>
                    <w:t>kadastral</w:t>
                  </w:r>
                  <w:proofErr w:type="spellEnd"/>
                  <w:r>
                    <w:rPr>
                      <w:bCs/>
                    </w:rPr>
                    <w:t xml:space="preserve"> parsel olduğu imar uygulaması ile donatı alanları kamu eline geçişi sağlanacağı gerekçesi ile</w:t>
                  </w:r>
                  <w:r>
                    <w:rPr>
                      <w:b/>
                      <w:bCs/>
                    </w:rPr>
                    <w:t xml:space="preserve"> reddine, </w:t>
                  </w:r>
                </w:p>
                <w:p w:rsidR="00DB6CE6" w:rsidRDefault="00DB6CE6">
                  <w:pPr>
                    <w:jc w:val="both"/>
                    <w:rPr>
                      <w:color w:val="FF0000"/>
                    </w:rPr>
                  </w:pPr>
                </w:p>
              </w:tc>
            </w:tr>
            <w:tr w:rsidR="00DB6CE6" w:rsidTr="001B3606">
              <w:trPr>
                <w:trHeight w:val="2950"/>
              </w:trPr>
              <w:tc>
                <w:tcPr>
                  <w:tcW w:w="567" w:type="dxa"/>
                  <w:tcBorders>
                    <w:top w:val="single" w:sz="6" w:space="0" w:color="auto"/>
                    <w:left w:val="single" w:sz="12" w:space="0" w:color="auto"/>
                    <w:bottom w:val="single" w:sz="6" w:space="0" w:color="auto"/>
                    <w:right w:val="single" w:sz="6" w:space="0" w:color="auto"/>
                  </w:tcBorders>
                  <w:vAlign w:val="center"/>
                  <w:hideMark/>
                </w:tcPr>
                <w:p w:rsidR="00DB6CE6" w:rsidRDefault="00DB6CE6">
                  <w:pPr>
                    <w:jc w:val="center"/>
                    <w:rPr>
                      <w:b/>
                      <w:bCs/>
                      <w:color w:val="000000"/>
                    </w:rPr>
                  </w:pPr>
                  <w:r>
                    <w:rPr>
                      <w:b/>
                      <w:bCs/>
                      <w:color w:val="000000"/>
                    </w:rPr>
                    <w:t>39</w:t>
                  </w:r>
                </w:p>
              </w:tc>
              <w:tc>
                <w:tcPr>
                  <w:tcW w:w="1043" w:type="dxa"/>
                  <w:tcBorders>
                    <w:top w:val="single" w:sz="6" w:space="0" w:color="auto"/>
                    <w:left w:val="single" w:sz="6" w:space="0" w:color="auto"/>
                    <w:bottom w:val="single" w:sz="6" w:space="0" w:color="auto"/>
                    <w:right w:val="single" w:sz="6" w:space="0" w:color="auto"/>
                  </w:tcBorders>
                  <w:noWrap/>
                  <w:vAlign w:val="center"/>
                  <w:hideMark/>
                </w:tcPr>
                <w:p w:rsidR="00DB6CE6" w:rsidRDefault="00DB6CE6">
                  <w:pPr>
                    <w:jc w:val="center"/>
                  </w:pPr>
                  <w:r>
                    <w:t>5.01.2023</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DB6CE6" w:rsidRDefault="00DB6CE6">
                  <w:pPr>
                    <w:jc w:val="center"/>
                  </w:pPr>
                  <w:r>
                    <w:t>927</w:t>
                  </w:r>
                </w:p>
              </w:tc>
              <w:tc>
                <w:tcPr>
                  <w:tcW w:w="1134"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pPr>
                  <w:r>
                    <w:t>Çiftlik.</w:t>
                  </w:r>
                </w:p>
              </w:tc>
              <w:tc>
                <w:tcPr>
                  <w:tcW w:w="942"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pPr>
                  <w: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1647</w:t>
                  </w:r>
                </w:p>
              </w:tc>
              <w:tc>
                <w:tcPr>
                  <w:tcW w:w="759"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Parsele ilişkin itirazın</w:t>
                  </w:r>
                </w:p>
              </w:tc>
              <w:tc>
                <w:tcPr>
                  <w:tcW w:w="4202" w:type="dxa"/>
                  <w:tcBorders>
                    <w:top w:val="single" w:sz="6" w:space="0" w:color="auto"/>
                    <w:left w:val="single" w:sz="6" w:space="0" w:color="auto"/>
                    <w:bottom w:val="single" w:sz="6" w:space="0" w:color="auto"/>
                    <w:right w:val="single" w:sz="12" w:space="0" w:color="auto"/>
                  </w:tcBorders>
                  <w:vAlign w:val="center"/>
                  <w:hideMark/>
                </w:tcPr>
                <w:p w:rsidR="00DB6CE6" w:rsidRDefault="00DB6CE6" w:rsidP="00DB6CE6">
                  <w:pPr>
                    <w:spacing w:after="200" w:line="276" w:lineRule="auto"/>
                    <w:jc w:val="both"/>
                    <w:rPr>
                      <w:color w:val="FF0000"/>
                    </w:rPr>
                  </w:pPr>
                  <w:r>
                    <w:rPr>
                      <w:bCs/>
                      <w:color w:val="000000"/>
                    </w:rPr>
                    <w:t xml:space="preserve">kat yüksekliği bölgesel karar alınarak onaylandığından, </w:t>
                  </w:r>
                  <w:r>
                    <w:rPr>
                      <w:color w:val="000000"/>
                    </w:rPr>
                    <w:t xml:space="preserve">Fonksiyon değişikliği talebinin ise askıya çıkarılmış bölgeler dışında kaldığı, Mersin Büyükşehir Belediye Meclisinin </w:t>
                  </w:r>
                  <w:r>
                    <w:rPr>
                      <w:bCs/>
                      <w:color w:val="000000"/>
                    </w:rPr>
                    <w:t xml:space="preserve">10.10.2022 </w:t>
                  </w:r>
                  <w:r>
                    <w:rPr>
                      <w:color w:val="000000"/>
                    </w:rPr>
                    <w:t xml:space="preserve">tarih ve 503 sayılı kararında söz konusu parsele ilişkin 1/1000 Ölçekli Uygulama İmar Planı’nda yeni bir düzenleme yapılmadığı anlaşıldığından </w:t>
                  </w:r>
                  <w:r>
                    <w:rPr>
                      <w:b/>
                      <w:bCs/>
                      <w:color w:val="000000"/>
                    </w:rPr>
                    <w:t>reddine</w:t>
                  </w:r>
                  <w:r>
                    <w:rPr>
                      <w:bCs/>
                      <w:color w:val="000000"/>
                    </w:rPr>
                    <w:t>,</w:t>
                  </w:r>
                </w:p>
              </w:tc>
            </w:tr>
            <w:tr w:rsidR="00DB6CE6" w:rsidTr="001B3606">
              <w:trPr>
                <w:trHeight w:val="1572"/>
              </w:trPr>
              <w:tc>
                <w:tcPr>
                  <w:tcW w:w="567" w:type="dxa"/>
                  <w:tcBorders>
                    <w:top w:val="single" w:sz="6" w:space="0" w:color="auto"/>
                    <w:left w:val="single" w:sz="12" w:space="0" w:color="auto"/>
                    <w:bottom w:val="single" w:sz="6" w:space="0" w:color="auto"/>
                    <w:right w:val="single" w:sz="6" w:space="0" w:color="auto"/>
                  </w:tcBorders>
                  <w:vAlign w:val="center"/>
                  <w:hideMark/>
                </w:tcPr>
                <w:p w:rsidR="00DB6CE6" w:rsidRDefault="00DB6CE6">
                  <w:pPr>
                    <w:jc w:val="center"/>
                    <w:rPr>
                      <w:b/>
                      <w:bCs/>
                      <w:color w:val="000000"/>
                    </w:rPr>
                  </w:pPr>
                  <w:r>
                    <w:rPr>
                      <w:b/>
                      <w:bCs/>
                      <w:color w:val="000000"/>
                    </w:rPr>
                    <w:t>40</w:t>
                  </w:r>
                </w:p>
              </w:tc>
              <w:tc>
                <w:tcPr>
                  <w:tcW w:w="1043"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19.12.2022</w:t>
                  </w:r>
                </w:p>
              </w:tc>
              <w:tc>
                <w:tcPr>
                  <w:tcW w:w="709"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 xml:space="preserve">Başvuru Sayısı: </w:t>
                  </w:r>
                  <w:r>
                    <w:rPr>
                      <w:color w:val="000000"/>
                    </w:rPr>
                    <w:br/>
                    <w:t>2205940437</w:t>
                  </w:r>
                </w:p>
              </w:tc>
              <w:tc>
                <w:tcPr>
                  <w:tcW w:w="1134"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Çiftlik</w:t>
                  </w:r>
                </w:p>
              </w:tc>
              <w:tc>
                <w:tcPr>
                  <w:tcW w:w="942"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6268</w:t>
                  </w:r>
                </w:p>
                <w:p w:rsidR="00DB6CE6" w:rsidRDefault="00DB6CE6">
                  <w:pPr>
                    <w:jc w:val="center"/>
                    <w:rPr>
                      <w:color w:val="000000"/>
                    </w:rPr>
                  </w:pPr>
                  <w:r>
                    <w:rPr>
                      <w:color w:val="000000"/>
                    </w:rPr>
                    <w:t>1316</w:t>
                  </w:r>
                </w:p>
              </w:tc>
              <w:tc>
                <w:tcPr>
                  <w:tcW w:w="567"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1</w:t>
                  </w:r>
                </w:p>
                <w:p w:rsidR="00DB6CE6" w:rsidRDefault="00DB6CE6">
                  <w:pPr>
                    <w:jc w:val="center"/>
                    <w:rPr>
                      <w:color w:val="000000"/>
                    </w:rPr>
                  </w:pPr>
                  <w:r>
                    <w:t>7</w:t>
                  </w:r>
                </w:p>
              </w:tc>
              <w:tc>
                <w:tcPr>
                  <w:tcW w:w="759"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Parsele ilişkin itirazın</w:t>
                  </w:r>
                </w:p>
              </w:tc>
              <w:tc>
                <w:tcPr>
                  <w:tcW w:w="4202" w:type="dxa"/>
                  <w:tcBorders>
                    <w:top w:val="single" w:sz="6" w:space="0" w:color="auto"/>
                    <w:left w:val="single" w:sz="6" w:space="0" w:color="auto"/>
                    <w:bottom w:val="single" w:sz="6" w:space="0" w:color="auto"/>
                    <w:right w:val="single" w:sz="12" w:space="0" w:color="auto"/>
                  </w:tcBorders>
                  <w:vAlign w:val="center"/>
                  <w:hideMark/>
                </w:tcPr>
                <w:p w:rsidR="00DB6CE6" w:rsidRDefault="00DB6CE6">
                  <w:pPr>
                    <w:jc w:val="both"/>
                    <w:rPr>
                      <w:color w:val="000000"/>
                    </w:rPr>
                  </w:pPr>
                  <w:r>
                    <w:rPr>
                      <w:b/>
                      <w:color w:val="000000"/>
                    </w:rPr>
                    <w:t xml:space="preserve">kabulüne; </w:t>
                  </w:r>
                  <w:r>
                    <w:rPr>
                      <w:color w:val="000000"/>
                    </w:rPr>
                    <w:t xml:space="preserve">30.03.1994 tarihli Kıyı Kanunu ve Yönetmeliğinde yer alan “Kısmi Yapılaşma” tanımına uygun olarak </w:t>
                  </w:r>
                  <w:r>
                    <w:rPr>
                      <w:b/>
                      <w:bCs/>
                    </w:rPr>
                    <w:t>ekli paraflı krokide görüldüğü şekliyle yeniden düzenlenmesine,</w:t>
                  </w:r>
                  <w:r>
                    <w:rPr>
                      <w:color w:val="000000"/>
                    </w:rPr>
                    <w:t xml:space="preserve">  </w:t>
                  </w:r>
                </w:p>
              </w:tc>
            </w:tr>
            <w:tr w:rsidR="00DB6CE6" w:rsidTr="001B3606">
              <w:trPr>
                <w:trHeight w:val="1362"/>
              </w:trPr>
              <w:tc>
                <w:tcPr>
                  <w:tcW w:w="567" w:type="dxa"/>
                  <w:tcBorders>
                    <w:top w:val="single" w:sz="6" w:space="0" w:color="auto"/>
                    <w:left w:val="single" w:sz="12" w:space="0" w:color="auto"/>
                    <w:bottom w:val="single" w:sz="6" w:space="0" w:color="auto"/>
                    <w:right w:val="single" w:sz="6" w:space="0" w:color="auto"/>
                  </w:tcBorders>
                  <w:vAlign w:val="center"/>
                  <w:hideMark/>
                </w:tcPr>
                <w:p w:rsidR="00DB6CE6" w:rsidRDefault="00DB6CE6">
                  <w:pPr>
                    <w:jc w:val="center"/>
                    <w:rPr>
                      <w:b/>
                      <w:bCs/>
                      <w:color w:val="000000"/>
                    </w:rPr>
                  </w:pPr>
                  <w:r>
                    <w:rPr>
                      <w:b/>
                      <w:bCs/>
                      <w:color w:val="000000"/>
                    </w:rPr>
                    <w:t>41</w:t>
                  </w:r>
                </w:p>
              </w:tc>
              <w:tc>
                <w:tcPr>
                  <w:tcW w:w="1043"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23.12.2022</w:t>
                  </w:r>
                </w:p>
              </w:tc>
              <w:tc>
                <w:tcPr>
                  <w:tcW w:w="709"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56290 (2221239)</w:t>
                  </w:r>
                </w:p>
              </w:tc>
              <w:tc>
                <w:tcPr>
                  <w:tcW w:w="1134"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Mersin Üniversitesi Rektörlüğü</w:t>
                  </w:r>
                </w:p>
              </w:tc>
              <w:tc>
                <w:tcPr>
                  <w:tcW w:w="942"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9064</w:t>
                  </w:r>
                </w:p>
              </w:tc>
              <w:tc>
                <w:tcPr>
                  <w:tcW w:w="567"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2</w:t>
                  </w:r>
                </w:p>
              </w:tc>
              <w:tc>
                <w:tcPr>
                  <w:tcW w:w="759"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Parsele ilişkin itirazın</w:t>
                  </w:r>
                </w:p>
              </w:tc>
              <w:tc>
                <w:tcPr>
                  <w:tcW w:w="4202" w:type="dxa"/>
                  <w:tcBorders>
                    <w:top w:val="single" w:sz="6" w:space="0" w:color="auto"/>
                    <w:left w:val="single" w:sz="6" w:space="0" w:color="auto"/>
                    <w:bottom w:val="single" w:sz="6" w:space="0" w:color="auto"/>
                    <w:right w:val="single" w:sz="12" w:space="0" w:color="auto"/>
                  </w:tcBorders>
                  <w:vAlign w:val="center"/>
                  <w:hideMark/>
                </w:tcPr>
                <w:p w:rsidR="00DB6CE6" w:rsidRDefault="00DB6CE6">
                  <w:pPr>
                    <w:jc w:val="both"/>
                    <w:rPr>
                      <w:bCs/>
                      <w:color w:val="000000"/>
                    </w:rPr>
                  </w:pPr>
                  <w:r>
                    <w:rPr>
                      <w:bCs/>
                      <w:color w:val="000000"/>
                    </w:rPr>
                    <w:t xml:space="preserve">raylı Sistem Koruma Kuşağı'nın imar planına işaretlenmesi gerektiğinden </w:t>
                  </w:r>
                  <w:r>
                    <w:rPr>
                      <w:b/>
                      <w:bCs/>
                      <w:color w:val="000000"/>
                    </w:rPr>
                    <w:t>reddine;</w:t>
                  </w:r>
                  <w:r>
                    <w:rPr>
                      <w:bCs/>
                      <w:color w:val="000000"/>
                    </w:rPr>
                    <w:t xml:space="preserve"> </w:t>
                  </w:r>
                </w:p>
                <w:p w:rsidR="00DB6CE6" w:rsidRDefault="00DB6CE6">
                  <w:pPr>
                    <w:jc w:val="both"/>
                    <w:rPr>
                      <w:bCs/>
                      <w:color w:val="000000"/>
                    </w:rPr>
                  </w:pPr>
                </w:p>
              </w:tc>
            </w:tr>
            <w:tr w:rsidR="00DB6CE6" w:rsidTr="001B3606">
              <w:trPr>
                <w:trHeight w:val="1233"/>
              </w:trPr>
              <w:tc>
                <w:tcPr>
                  <w:tcW w:w="567" w:type="dxa"/>
                  <w:tcBorders>
                    <w:top w:val="single" w:sz="6" w:space="0" w:color="auto"/>
                    <w:left w:val="single" w:sz="12" w:space="0" w:color="auto"/>
                    <w:bottom w:val="single" w:sz="6" w:space="0" w:color="auto"/>
                    <w:right w:val="single" w:sz="6" w:space="0" w:color="auto"/>
                  </w:tcBorders>
                  <w:vAlign w:val="center"/>
                  <w:hideMark/>
                </w:tcPr>
                <w:p w:rsidR="00DB6CE6" w:rsidRDefault="00DB6CE6">
                  <w:pPr>
                    <w:jc w:val="center"/>
                    <w:rPr>
                      <w:b/>
                      <w:bCs/>
                      <w:color w:val="000000"/>
                    </w:rPr>
                  </w:pPr>
                  <w:r>
                    <w:rPr>
                      <w:b/>
                      <w:bCs/>
                      <w:color w:val="000000"/>
                    </w:rPr>
                    <w:t>42.1</w:t>
                  </w:r>
                </w:p>
              </w:tc>
              <w:tc>
                <w:tcPr>
                  <w:tcW w:w="1043"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27.12.2022</w:t>
                  </w:r>
                </w:p>
              </w:tc>
              <w:tc>
                <w:tcPr>
                  <w:tcW w:w="709"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56731</w:t>
                  </w:r>
                  <w:r>
                    <w:rPr>
                      <w:color w:val="000000"/>
                    </w:rPr>
                    <w:br/>
                    <w:t>(5415)</w:t>
                  </w:r>
                </w:p>
              </w:tc>
              <w:tc>
                <w:tcPr>
                  <w:tcW w:w="1134"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proofErr w:type="spellStart"/>
                  <w:r>
                    <w:rPr>
                      <w:bCs/>
                    </w:rPr>
                    <w:t>Toroslar</w:t>
                  </w:r>
                  <w:proofErr w:type="spellEnd"/>
                  <w:r>
                    <w:rPr>
                      <w:bCs/>
                    </w:rPr>
                    <w:t xml:space="preserve"> Elektrik Dağıtım A.Ş</w:t>
                  </w:r>
                </w:p>
              </w:tc>
              <w:tc>
                <w:tcPr>
                  <w:tcW w:w="942"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w:t>
                  </w:r>
                </w:p>
              </w:tc>
              <w:tc>
                <w:tcPr>
                  <w:tcW w:w="759"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Parsele ilişkin itirazın</w:t>
                  </w:r>
                </w:p>
              </w:tc>
              <w:tc>
                <w:tcPr>
                  <w:tcW w:w="4202" w:type="dxa"/>
                  <w:tcBorders>
                    <w:top w:val="single" w:sz="6" w:space="0" w:color="auto"/>
                    <w:left w:val="single" w:sz="6" w:space="0" w:color="auto"/>
                    <w:bottom w:val="single" w:sz="6" w:space="0" w:color="auto"/>
                    <w:right w:val="single" w:sz="12" w:space="0" w:color="auto"/>
                  </w:tcBorders>
                  <w:vAlign w:val="center"/>
                  <w:hideMark/>
                </w:tcPr>
                <w:p w:rsidR="00DB6CE6" w:rsidRDefault="00DB6CE6">
                  <w:pPr>
                    <w:jc w:val="both"/>
                    <w:rPr>
                      <w:color w:val="000000"/>
                    </w:rPr>
                  </w:pPr>
                  <w:r>
                    <w:rPr>
                      <w:b/>
                      <w:color w:val="000000"/>
                    </w:rPr>
                    <w:t xml:space="preserve">kabulüne; </w:t>
                  </w:r>
                  <w:r>
                    <w:rPr>
                      <w:bCs/>
                    </w:rPr>
                    <w:t>ekli paraflı krokide görüldüğü şekliyle yeniden düzenlenmesine,</w:t>
                  </w:r>
                  <w:r>
                    <w:rPr>
                      <w:color w:val="000000"/>
                    </w:rPr>
                    <w:t xml:space="preserve">  </w:t>
                  </w:r>
                </w:p>
                <w:p w:rsidR="00DB6CE6" w:rsidRDefault="00DB6CE6">
                  <w:pPr>
                    <w:jc w:val="both"/>
                    <w:rPr>
                      <w:color w:val="000000"/>
                    </w:rPr>
                  </w:pPr>
                </w:p>
              </w:tc>
            </w:tr>
            <w:tr w:rsidR="00DB6CE6" w:rsidTr="001B3606">
              <w:trPr>
                <w:trHeight w:val="1504"/>
              </w:trPr>
              <w:tc>
                <w:tcPr>
                  <w:tcW w:w="567" w:type="dxa"/>
                  <w:tcBorders>
                    <w:top w:val="single" w:sz="6" w:space="0" w:color="auto"/>
                    <w:left w:val="single" w:sz="12" w:space="0" w:color="auto"/>
                    <w:bottom w:val="single" w:sz="6" w:space="0" w:color="auto"/>
                    <w:right w:val="single" w:sz="6" w:space="0" w:color="auto"/>
                  </w:tcBorders>
                  <w:vAlign w:val="center"/>
                  <w:hideMark/>
                </w:tcPr>
                <w:p w:rsidR="00DB6CE6" w:rsidRDefault="00DB6CE6">
                  <w:pPr>
                    <w:jc w:val="center"/>
                    <w:rPr>
                      <w:b/>
                      <w:bCs/>
                      <w:color w:val="000000"/>
                    </w:rPr>
                  </w:pPr>
                  <w:r>
                    <w:rPr>
                      <w:b/>
                      <w:bCs/>
                      <w:color w:val="000000"/>
                    </w:rPr>
                    <w:t>42.2</w:t>
                  </w:r>
                </w:p>
              </w:tc>
              <w:tc>
                <w:tcPr>
                  <w:tcW w:w="1043"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27.12.2022</w:t>
                  </w:r>
                </w:p>
              </w:tc>
              <w:tc>
                <w:tcPr>
                  <w:tcW w:w="709"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56731</w:t>
                  </w:r>
                  <w:r>
                    <w:rPr>
                      <w:color w:val="000000"/>
                    </w:rPr>
                    <w:br/>
                    <w:t>(5415)</w:t>
                  </w:r>
                </w:p>
              </w:tc>
              <w:tc>
                <w:tcPr>
                  <w:tcW w:w="1134" w:type="dxa"/>
                  <w:tcBorders>
                    <w:top w:val="single" w:sz="6" w:space="0" w:color="auto"/>
                    <w:left w:val="single" w:sz="6" w:space="0" w:color="auto"/>
                    <w:bottom w:val="single" w:sz="6" w:space="0" w:color="auto"/>
                    <w:right w:val="single" w:sz="6" w:space="0" w:color="auto"/>
                  </w:tcBorders>
                  <w:vAlign w:val="center"/>
                </w:tcPr>
                <w:p w:rsidR="00DB6CE6" w:rsidRDefault="00DB6CE6">
                  <w:pPr>
                    <w:jc w:val="center"/>
                    <w:rPr>
                      <w:bCs/>
                    </w:rPr>
                  </w:pPr>
                  <w:proofErr w:type="spellStart"/>
                  <w:r>
                    <w:rPr>
                      <w:bCs/>
                    </w:rPr>
                    <w:t>Toroslar</w:t>
                  </w:r>
                  <w:proofErr w:type="spellEnd"/>
                  <w:r>
                    <w:rPr>
                      <w:bCs/>
                    </w:rPr>
                    <w:t xml:space="preserve"> Elektrik Dağıtım A.Ş</w:t>
                  </w:r>
                </w:p>
                <w:p w:rsidR="00DB6CE6" w:rsidRDefault="00DB6CE6">
                  <w:pPr>
                    <w:jc w:val="center"/>
                    <w:rPr>
                      <w:bCs/>
                    </w:rPr>
                  </w:pPr>
                </w:p>
                <w:p w:rsidR="00DB6CE6" w:rsidRDefault="00DB6CE6">
                  <w:pPr>
                    <w:jc w:val="center"/>
                    <w:rPr>
                      <w:color w:val="000000"/>
                    </w:rPr>
                  </w:pPr>
                </w:p>
              </w:tc>
              <w:tc>
                <w:tcPr>
                  <w:tcW w:w="942"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w:t>
                  </w:r>
                </w:p>
              </w:tc>
              <w:tc>
                <w:tcPr>
                  <w:tcW w:w="759"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Parsele ilişkin itirazın</w:t>
                  </w:r>
                </w:p>
              </w:tc>
              <w:tc>
                <w:tcPr>
                  <w:tcW w:w="4202" w:type="dxa"/>
                  <w:tcBorders>
                    <w:top w:val="single" w:sz="6" w:space="0" w:color="auto"/>
                    <w:left w:val="single" w:sz="6" w:space="0" w:color="auto"/>
                    <w:bottom w:val="single" w:sz="6" w:space="0" w:color="auto"/>
                    <w:right w:val="single" w:sz="12" w:space="0" w:color="auto"/>
                  </w:tcBorders>
                  <w:vAlign w:val="center"/>
                  <w:hideMark/>
                </w:tcPr>
                <w:p w:rsidR="00DB6CE6" w:rsidRDefault="00DB6CE6">
                  <w:pPr>
                    <w:jc w:val="both"/>
                    <w:rPr>
                      <w:b/>
                      <w:color w:val="000000"/>
                    </w:rPr>
                  </w:pPr>
                  <w:r>
                    <w:rPr>
                      <w:color w:val="000000"/>
                    </w:rPr>
                    <w:t xml:space="preserve">askıya çıkarılmış bölgeler dışında kaldığı, Mersin Büyükşehir Belediye Meclisinin </w:t>
                  </w:r>
                  <w:r>
                    <w:rPr>
                      <w:bCs/>
                      <w:color w:val="000000"/>
                    </w:rPr>
                    <w:t xml:space="preserve">10.10.2022 </w:t>
                  </w:r>
                  <w:r>
                    <w:rPr>
                      <w:color w:val="000000"/>
                    </w:rPr>
                    <w:t xml:space="preserve">tarih ve 503 sayılı kararında söz konusu parsele ilişkin 1/1000 Ölçekli Uygulama İmar Planı’nda yeni bir düzenleme yapılmadığı anlaşıldığından </w:t>
                  </w:r>
                  <w:r>
                    <w:rPr>
                      <w:b/>
                      <w:bCs/>
                      <w:color w:val="000000"/>
                    </w:rPr>
                    <w:t>reddine</w:t>
                  </w:r>
                  <w:r>
                    <w:rPr>
                      <w:bCs/>
                      <w:color w:val="000000"/>
                    </w:rPr>
                    <w:t>,</w:t>
                  </w:r>
                </w:p>
              </w:tc>
            </w:tr>
            <w:tr w:rsidR="00DB6CE6" w:rsidTr="001B3606">
              <w:trPr>
                <w:trHeight w:val="1504"/>
              </w:trPr>
              <w:tc>
                <w:tcPr>
                  <w:tcW w:w="567" w:type="dxa"/>
                  <w:tcBorders>
                    <w:top w:val="single" w:sz="6" w:space="0" w:color="auto"/>
                    <w:left w:val="single" w:sz="12" w:space="0" w:color="auto"/>
                    <w:bottom w:val="single" w:sz="6" w:space="0" w:color="auto"/>
                    <w:right w:val="single" w:sz="6" w:space="0" w:color="auto"/>
                  </w:tcBorders>
                  <w:vAlign w:val="center"/>
                  <w:hideMark/>
                </w:tcPr>
                <w:p w:rsidR="00DB6CE6" w:rsidRDefault="00DB6CE6">
                  <w:pPr>
                    <w:jc w:val="center"/>
                    <w:rPr>
                      <w:b/>
                      <w:bCs/>
                      <w:color w:val="000000"/>
                    </w:rPr>
                  </w:pPr>
                  <w:r>
                    <w:rPr>
                      <w:b/>
                      <w:bCs/>
                      <w:color w:val="000000"/>
                    </w:rPr>
                    <w:lastRenderedPageBreak/>
                    <w:t>42.3</w:t>
                  </w:r>
                </w:p>
              </w:tc>
              <w:tc>
                <w:tcPr>
                  <w:tcW w:w="1043"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27.12.2022</w:t>
                  </w:r>
                </w:p>
              </w:tc>
              <w:tc>
                <w:tcPr>
                  <w:tcW w:w="709"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56731</w:t>
                  </w:r>
                  <w:r>
                    <w:rPr>
                      <w:color w:val="000000"/>
                    </w:rPr>
                    <w:br/>
                    <w:t>(5415)</w:t>
                  </w:r>
                </w:p>
              </w:tc>
              <w:tc>
                <w:tcPr>
                  <w:tcW w:w="1134" w:type="dxa"/>
                  <w:tcBorders>
                    <w:top w:val="single" w:sz="6" w:space="0" w:color="auto"/>
                    <w:left w:val="single" w:sz="6" w:space="0" w:color="auto"/>
                    <w:bottom w:val="single" w:sz="6" w:space="0" w:color="auto"/>
                    <w:right w:val="single" w:sz="6" w:space="0" w:color="auto"/>
                  </w:tcBorders>
                  <w:vAlign w:val="center"/>
                </w:tcPr>
                <w:p w:rsidR="00DB6CE6" w:rsidRDefault="00DB6CE6">
                  <w:pPr>
                    <w:jc w:val="center"/>
                    <w:rPr>
                      <w:bCs/>
                    </w:rPr>
                  </w:pPr>
                  <w:proofErr w:type="spellStart"/>
                  <w:r>
                    <w:rPr>
                      <w:bCs/>
                    </w:rPr>
                    <w:t>Toroslar</w:t>
                  </w:r>
                  <w:proofErr w:type="spellEnd"/>
                  <w:r>
                    <w:rPr>
                      <w:bCs/>
                    </w:rPr>
                    <w:t xml:space="preserve"> Elektrik Dağıtım A.Ş</w:t>
                  </w:r>
                </w:p>
                <w:p w:rsidR="00DB6CE6" w:rsidRDefault="00DB6CE6">
                  <w:pPr>
                    <w:jc w:val="center"/>
                    <w:rPr>
                      <w:bCs/>
                    </w:rPr>
                  </w:pPr>
                </w:p>
                <w:p w:rsidR="00DB6CE6" w:rsidRDefault="00DB6CE6">
                  <w:pPr>
                    <w:jc w:val="center"/>
                    <w:rPr>
                      <w:color w:val="000000"/>
                    </w:rPr>
                  </w:pPr>
                </w:p>
              </w:tc>
              <w:tc>
                <w:tcPr>
                  <w:tcW w:w="942"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w:t>
                  </w:r>
                </w:p>
              </w:tc>
              <w:tc>
                <w:tcPr>
                  <w:tcW w:w="759"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Parsele ilişkin itirazın</w:t>
                  </w:r>
                </w:p>
              </w:tc>
              <w:tc>
                <w:tcPr>
                  <w:tcW w:w="4202" w:type="dxa"/>
                  <w:tcBorders>
                    <w:top w:val="single" w:sz="6" w:space="0" w:color="auto"/>
                    <w:left w:val="single" w:sz="6" w:space="0" w:color="auto"/>
                    <w:bottom w:val="single" w:sz="6" w:space="0" w:color="auto"/>
                    <w:right w:val="single" w:sz="12" w:space="0" w:color="auto"/>
                  </w:tcBorders>
                  <w:vAlign w:val="center"/>
                  <w:hideMark/>
                </w:tcPr>
                <w:p w:rsidR="00DB6CE6" w:rsidRDefault="00DB6CE6">
                  <w:pPr>
                    <w:jc w:val="both"/>
                    <w:rPr>
                      <w:b/>
                      <w:color w:val="000000"/>
                    </w:rPr>
                  </w:pPr>
                  <w:r>
                    <w:rPr>
                      <w:color w:val="000000"/>
                    </w:rPr>
                    <w:t xml:space="preserve">askıya çıkarılmış bölgeler dışında kaldığı, Mersin Büyükşehir Belediye Meclisinin </w:t>
                  </w:r>
                  <w:r>
                    <w:rPr>
                      <w:bCs/>
                      <w:color w:val="000000"/>
                    </w:rPr>
                    <w:t xml:space="preserve">10.10.2022 </w:t>
                  </w:r>
                  <w:r>
                    <w:rPr>
                      <w:color w:val="000000"/>
                    </w:rPr>
                    <w:t xml:space="preserve">tarih ve 503 sayılı kararında söz konusu parsele ilişkin 1/1000 Ölçekli Uygulama İmar Planı’nda yeni bir düzenleme yapılmadığı anlaşıldığından </w:t>
                  </w:r>
                  <w:r>
                    <w:rPr>
                      <w:b/>
                      <w:bCs/>
                      <w:color w:val="000000"/>
                    </w:rPr>
                    <w:t>reddine</w:t>
                  </w:r>
                  <w:r>
                    <w:rPr>
                      <w:bCs/>
                      <w:color w:val="000000"/>
                    </w:rPr>
                    <w:t>,</w:t>
                  </w:r>
                </w:p>
              </w:tc>
            </w:tr>
            <w:tr w:rsidR="00DB6CE6" w:rsidTr="001B3606">
              <w:trPr>
                <w:trHeight w:val="1699"/>
              </w:trPr>
              <w:tc>
                <w:tcPr>
                  <w:tcW w:w="567" w:type="dxa"/>
                  <w:tcBorders>
                    <w:top w:val="single" w:sz="6" w:space="0" w:color="auto"/>
                    <w:left w:val="single" w:sz="12" w:space="0" w:color="auto"/>
                    <w:bottom w:val="single" w:sz="6" w:space="0" w:color="auto"/>
                    <w:right w:val="single" w:sz="6" w:space="0" w:color="auto"/>
                  </w:tcBorders>
                  <w:vAlign w:val="center"/>
                  <w:hideMark/>
                </w:tcPr>
                <w:p w:rsidR="00DB6CE6" w:rsidRDefault="00DB6CE6">
                  <w:pPr>
                    <w:jc w:val="center"/>
                    <w:rPr>
                      <w:b/>
                      <w:bCs/>
                      <w:color w:val="000000"/>
                    </w:rPr>
                  </w:pPr>
                  <w:r>
                    <w:rPr>
                      <w:b/>
                      <w:bCs/>
                      <w:color w:val="000000"/>
                    </w:rPr>
                    <w:t>43</w:t>
                  </w:r>
                </w:p>
              </w:tc>
              <w:tc>
                <w:tcPr>
                  <w:tcW w:w="1043" w:type="dxa"/>
                  <w:tcBorders>
                    <w:top w:val="single" w:sz="6" w:space="0" w:color="auto"/>
                    <w:left w:val="single" w:sz="6" w:space="0" w:color="auto"/>
                    <w:bottom w:val="single" w:sz="6" w:space="0" w:color="auto"/>
                    <w:right w:val="single" w:sz="6" w:space="0" w:color="auto"/>
                  </w:tcBorders>
                  <w:noWrap/>
                  <w:vAlign w:val="center"/>
                  <w:hideMark/>
                </w:tcPr>
                <w:p w:rsidR="00DB6CE6" w:rsidRDefault="00DB6CE6">
                  <w:pPr>
                    <w:jc w:val="center"/>
                    <w:rPr>
                      <w:color w:val="000000"/>
                    </w:rPr>
                  </w:pPr>
                  <w:r>
                    <w:rPr>
                      <w:color w:val="000000"/>
                    </w:rPr>
                    <w:t>3.01.2023</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DB6CE6" w:rsidRDefault="00DB6CE6">
                  <w:pPr>
                    <w:jc w:val="center"/>
                    <w:rPr>
                      <w:color w:val="000000"/>
                    </w:rPr>
                  </w:pPr>
                  <w:r>
                    <w:rPr>
                      <w:color w:val="000000"/>
                    </w:rPr>
                    <w:t>352</w:t>
                  </w:r>
                </w:p>
              </w:tc>
              <w:tc>
                <w:tcPr>
                  <w:tcW w:w="1134"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pPr>
                  <w:r>
                    <w:rPr>
                      <w:bCs/>
                    </w:rPr>
                    <w:t>TMMOB Şehir Plancıları Odası</w:t>
                  </w:r>
                  <w:r>
                    <w:t xml:space="preserve"> </w:t>
                  </w:r>
                </w:p>
                <w:p w:rsidR="00DB6CE6" w:rsidRDefault="00DB6CE6">
                  <w:pPr>
                    <w:jc w:val="center"/>
                    <w:rPr>
                      <w:color w:val="000000"/>
                    </w:rPr>
                  </w:pPr>
                  <w:r>
                    <w:rPr>
                      <w:bCs/>
                    </w:rPr>
                    <w:t>Mersin İl Temsilcisi</w:t>
                  </w:r>
                </w:p>
              </w:tc>
              <w:tc>
                <w:tcPr>
                  <w:tcW w:w="942" w:type="dxa"/>
                  <w:tcBorders>
                    <w:top w:val="single" w:sz="6" w:space="0" w:color="auto"/>
                    <w:left w:val="single" w:sz="6" w:space="0" w:color="auto"/>
                    <w:bottom w:val="single" w:sz="6" w:space="0" w:color="auto"/>
                    <w:right w:val="single" w:sz="6" w:space="0" w:color="auto"/>
                  </w:tcBorders>
                  <w:vAlign w:val="center"/>
                  <w:hideMark/>
                </w:tcPr>
                <w:p w:rsidR="00DB6CE6" w:rsidRDefault="00DB6CE6">
                  <w:pPr>
                    <w:spacing w:line="276" w:lineRule="auto"/>
                    <w:rPr>
                      <w:sz w:val="22"/>
                      <w:szCs w:val="22"/>
                      <w:lang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w:t>
                  </w:r>
                </w:p>
              </w:tc>
              <w:tc>
                <w:tcPr>
                  <w:tcW w:w="759"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Parsele ilişkin itirazın</w:t>
                  </w:r>
                </w:p>
              </w:tc>
              <w:tc>
                <w:tcPr>
                  <w:tcW w:w="4202" w:type="dxa"/>
                  <w:tcBorders>
                    <w:top w:val="single" w:sz="6" w:space="0" w:color="auto"/>
                    <w:left w:val="single" w:sz="6" w:space="0" w:color="auto"/>
                    <w:bottom w:val="single" w:sz="6" w:space="0" w:color="auto"/>
                    <w:right w:val="single" w:sz="12" w:space="0" w:color="auto"/>
                  </w:tcBorders>
                  <w:vAlign w:val="center"/>
                  <w:hideMark/>
                </w:tcPr>
                <w:p w:rsidR="00DB6CE6" w:rsidRDefault="00DB6CE6">
                  <w:pPr>
                    <w:jc w:val="both"/>
                    <w:rPr>
                      <w:color w:val="000000"/>
                    </w:rPr>
                  </w:pPr>
                  <w:r>
                    <w:rPr>
                      <w:b/>
                      <w:color w:val="000000"/>
                    </w:rPr>
                    <w:t>kabulüne;</w:t>
                  </w:r>
                  <w:r>
                    <w:rPr>
                      <w:color w:val="000000"/>
                    </w:rPr>
                    <w:t xml:space="preserve"> ekli paraflı krokide görüldüğü şekliyle yeniden düzenlenmesine,  </w:t>
                  </w:r>
                </w:p>
              </w:tc>
            </w:tr>
            <w:tr w:rsidR="00DB6CE6" w:rsidTr="001B3606">
              <w:trPr>
                <w:trHeight w:val="1369"/>
              </w:trPr>
              <w:tc>
                <w:tcPr>
                  <w:tcW w:w="567" w:type="dxa"/>
                  <w:tcBorders>
                    <w:top w:val="single" w:sz="6" w:space="0" w:color="auto"/>
                    <w:left w:val="single" w:sz="12" w:space="0" w:color="auto"/>
                    <w:bottom w:val="single" w:sz="6" w:space="0" w:color="auto"/>
                    <w:right w:val="single" w:sz="6" w:space="0" w:color="auto"/>
                  </w:tcBorders>
                  <w:vAlign w:val="center"/>
                  <w:hideMark/>
                </w:tcPr>
                <w:p w:rsidR="00DB6CE6" w:rsidRDefault="00DB6CE6">
                  <w:pPr>
                    <w:jc w:val="center"/>
                    <w:rPr>
                      <w:b/>
                      <w:bCs/>
                      <w:color w:val="000000"/>
                    </w:rPr>
                  </w:pPr>
                  <w:r>
                    <w:rPr>
                      <w:b/>
                      <w:bCs/>
                      <w:color w:val="000000"/>
                    </w:rPr>
                    <w:t>44</w:t>
                  </w:r>
                </w:p>
              </w:tc>
              <w:tc>
                <w:tcPr>
                  <w:tcW w:w="1043" w:type="dxa"/>
                  <w:tcBorders>
                    <w:top w:val="single" w:sz="6" w:space="0" w:color="auto"/>
                    <w:left w:val="single" w:sz="6" w:space="0" w:color="auto"/>
                    <w:bottom w:val="single" w:sz="6" w:space="0" w:color="auto"/>
                    <w:right w:val="single" w:sz="6" w:space="0" w:color="auto"/>
                  </w:tcBorders>
                  <w:noWrap/>
                  <w:vAlign w:val="center"/>
                  <w:hideMark/>
                </w:tcPr>
                <w:p w:rsidR="00DB6CE6" w:rsidRDefault="00DB6CE6">
                  <w:pPr>
                    <w:jc w:val="center"/>
                    <w:rPr>
                      <w:color w:val="000000"/>
                    </w:rPr>
                  </w:pPr>
                  <w:r>
                    <w:rPr>
                      <w:color w:val="000000"/>
                    </w:rPr>
                    <w:t>4.01.2023</w:t>
                  </w:r>
                </w:p>
              </w:tc>
              <w:tc>
                <w:tcPr>
                  <w:tcW w:w="709"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754</w:t>
                  </w:r>
                  <w:r>
                    <w:rPr>
                      <w:color w:val="000000"/>
                    </w:rPr>
                    <w:br/>
                    <w:t>(478157)</w:t>
                  </w:r>
                </w:p>
              </w:tc>
              <w:tc>
                <w:tcPr>
                  <w:tcW w:w="1134"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pPr>
                  <w:r>
                    <w:t>Mersin Büyükşehir Belediyesi</w:t>
                  </w:r>
                </w:p>
                <w:p w:rsidR="00DB6CE6" w:rsidRDefault="00DB6CE6">
                  <w:pPr>
                    <w:jc w:val="center"/>
                    <w:rPr>
                      <w:color w:val="000000"/>
                    </w:rPr>
                  </w:pPr>
                  <w:r>
                    <w:t>İmar ve Şehircilik Dairesi Başkanlığı</w:t>
                  </w:r>
                </w:p>
              </w:tc>
              <w:tc>
                <w:tcPr>
                  <w:tcW w:w="942" w:type="dxa"/>
                  <w:tcBorders>
                    <w:top w:val="single" w:sz="6" w:space="0" w:color="auto"/>
                    <w:left w:val="single" w:sz="6" w:space="0" w:color="auto"/>
                    <w:bottom w:val="single" w:sz="6" w:space="0" w:color="auto"/>
                    <w:right w:val="single" w:sz="6" w:space="0" w:color="auto"/>
                  </w:tcBorders>
                  <w:vAlign w:val="center"/>
                  <w:hideMark/>
                </w:tcPr>
                <w:p w:rsidR="00DB6CE6" w:rsidRDefault="00DB6CE6">
                  <w:pPr>
                    <w:spacing w:line="276" w:lineRule="auto"/>
                    <w:rPr>
                      <w:sz w:val="22"/>
                      <w:szCs w:val="22"/>
                      <w:lang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w:t>
                  </w:r>
                </w:p>
              </w:tc>
              <w:tc>
                <w:tcPr>
                  <w:tcW w:w="759"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Parsele ilişkin itirazın</w:t>
                  </w:r>
                </w:p>
              </w:tc>
              <w:tc>
                <w:tcPr>
                  <w:tcW w:w="4202" w:type="dxa"/>
                  <w:tcBorders>
                    <w:top w:val="single" w:sz="6" w:space="0" w:color="auto"/>
                    <w:left w:val="single" w:sz="6" w:space="0" w:color="auto"/>
                    <w:bottom w:val="single" w:sz="6" w:space="0" w:color="auto"/>
                    <w:right w:val="single" w:sz="12" w:space="0" w:color="auto"/>
                  </w:tcBorders>
                  <w:vAlign w:val="center"/>
                  <w:hideMark/>
                </w:tcPr>
                <w:p w:rsidR="00DB6CE6" w:rsidRDefault="00DB6CE6">
                  <w:pPr>
                    <w:jc w:val="both"/>
                    <w:rPr>
                      <w:color w:val="000000"/>
                    </w:rPr>
                  </w:pPr>
                  <w:r>
                    <w:rPr>
                      <w:b/>
                      <w:color w:val="000000"/>
                    </w:rPr>
                    <w:t>kabulüne</w:t>
                  </w:r>
                  <w:r>
                    <w:rPr>
                      <w:color w:val="000000"/>
                    </w:rPr>
                    <w:t xml:space="preserve">; Özel mülkiyetteki KOP Parselleri ile ilgili itirazın; ekli paraflı krokide görüldüğü şekliyle yeniden düzenlenmesine, </w:t>
                  </w:r>
                </w:p>
                <w:p w:rsidR="00DB6CE6" w:rsidRDefault="00DB6CE6">
                  <w:pPr>
                    <w:jc w:val="both"/>
                    <w:rPr>
                      <w:color w:val="000000"/>
                    </w:rPr>
                  </w:pPr>
                  <w:r>
                    <w:rPr>
                      <w:color w:val="000000"/>
                    </w:rPr>
                    <w:t xml:space="preserve">Genişletilen yollarla ilgili itirazın plan notunda yeniden düzenlenmesine,  </w:t>
                  </w:r>
                </w:p>
              </w:tc>
            </w:tr>
            <w:tr w:rsidR="00DB6CE6" w:rsidTr="001B3606">
              <w:trPr>
                <w:trHeight w:val="1752"/>
              </w:trPr>
              <w:tc>
                <w:tcPr>
                  <w:tcW w:w="567" w:type="dxa"/>
                  <w:tcBorders>
                    <w:top w:val="single" w:sz="6" w:space="0" w:color="auto"/>
                    <w:left w:val="single" w:sz="12" w:space="0" w:color="auto"/>
                    <w:bottom w:val="single" w:sz="6" w:space="0" w:color="auto"/>
                    <w:right w:val="single" w:sz="6" w:space="0" w:color="auto"/>
                  </w:tcBorders>
                  <w:vAlign w:val="center"/>
                  <w:hideMark/>
                </w:tcPr>
                <w:p w:rsidR="00DB6CE6" w:rsidRDefault="00DB6CE6">
                  <w:pPr>
                    <w:jc w:val="center"/>
                    <w:rPr>
                      <w:b/>
                      <w:bCs/>
                      <w:color w:val="000000"/>
                    </w:rPr>
                  </w:pPr>
                  <w:r>
                    <w:rPr>
                      <w:b/>
                      <w:bCs/>
                      <w:color w:val="000000"/>
                    </w:rPr>
                    <w:t>45</w:t>
                  </w:r>
                </w:p>
              </w:tc>
              <w:tc>
                <w:tcPr>
                  <w:tcW w:w="1043" w:type="dxa"/>
                  <w:tcBorders>
                    <w:top w:val="single" w:sz="6" w:space="0" w:color="auto"/>
                    <w:left w:val="single" w:sz="6" w:space="0" w:color="auto"/>
                    <w:bottom w:val="single" w:sz="6" w:space="0" w:color="auto"/>
                    <w:right w:val="single" w:sz="6" w:space="0" w:color="auto"/>
                  </w:tcBorders>
                  <w:noWrap/>
                  <w:vAlign w:val="center"/>
                  <w:hideMark/>
                </w:tcPr>
                <w:p w:rsidR="00DB6CE6" w:rsidRDefault="00DB6CE6">
                  <w:pPr>
                    <w:jc w:val="center"/>
                    <w:rPr>
                      <w:color w:val="000000"/>
                    </w:rPr>
                  </w:pPr>
                  <w:r>
                    <w:rPr>
                      <w:color w:val="000000"/>
                    </w:rPr>
                    <w:t>4.01.2023</w:t>
                  </w:r>
                </w:p>
              </w:tc>
              <w:tc>
                <w:tcPr>
                  <w:tcW w:w="709"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806</w:t>
                  </w:r>
                  <w:r>
                    <w:rPr>
                      <w:color w:val="000000"/>
                    </w:rPr>
                    <w:br w:type="page"/>
                    <w:t>(5398464)</w:t>
                  </w:r>
                </w:p>
              </w:tc>
              <w:tc>
                <w:tcPr>
                  <w:tcW w:w="1134"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t>Çevre, Şehircilik ve İklim Değişikliği İl Müdürlüğü</w:t>
                  </w:r>
                </w:p>
              </w:tc>
              <w:tc>
                <w:tcPr>
                  <w:tcW w:w="942" w:type="dxa"/>
                  <w:tcBorders>
                    <w:top w:val="single" w:sz="6" w:space="0" w:color="auto"/>
                    <w:left w:val="single" w:sz="6" w:space="0" w:color="auto"/>
                    <w:bottom w:val="single" w:sz="6" w:space="0" w:color="auto"/>
                    <w:right w:val="single" w:sz="6" w:space="0" w:color="auto"/>
                  </w:tcBorders>
                  <w:vAlign w:val="center"/>
                  <w:hideMark/>
                </w:tcPr>
                <w:p w:rsidR="00DB6CE6" w:rsidRDefault="00DB6CE6">
                  <w:pPr>
                    <w:spacing w:line="276" w:lineRule="auto"/>
                    <w:rPr>
                      <w:sz w:val="22"/>
                      <w:szCs w:val="22"/>
                      <w:lang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w:t>
                  </w:r>
                </w:p>
              </w:tc>
              <w:tc>
                <w:tcPr>
                  <w:tcW w:w="759"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Parsele ilişkin itirazın</w:t>
                  </w:r>
                </w:p>
              </w:tc>
              <w:tc>
                <w:tcPr>
                  <w:tcW w:w="4202" w:type="dxa"/>
                  <w:tcBorders>
                    <w:top w:val="single" w:sz="6" w:space="0" w:color="auto"/>
                    <w:left w:val="single" w:sz="6" w:space="0" w:color="auto"/>
                    <w:bottom w:val="single" w:sz="6" w:space="0" w:color="auto"/>
                    <w:right w:val="single" w:sz="12" w:space="0" w:color="auto"/>
                  </w:tcBorders>
                  <w:vAlign w:val="center"/>
                  <w:hideMark/>
                </w:tcPr>
                <w:p w:rsidR="00DB6CE6" w:rsidRDefault="00DB6CE6">
                  <w:pPr>
                    <w:jc w:val="both"/>
                    <w:rPr>
                      <w:color w:val="000000"/>
                    </w:rPr>
                  </w:pPr>
                  <w:r>
                    <w:rPr>
                      <w:b/>
                      <w:color w:val="000000"/>
                    </w:rPr>
                    <w:t xml:space="preserve">kısmen kabulüne; </w:t>
                  </w:r>
                  <w:r>
                    <w:rPr>
                      <w:color w:val="000000"/>
                    </w:rPr>
                    <w:t xml:space="preserve">30.03.1994 tarihli Kıyı kanunu ve Yönetmeliğinde yer alan “Kısmi Yapılaşma” tanımına uygun olarak </w:t>
                  </w:r>
                  <w:r>
                    <w:rPr>
                      <w:b/>
                      <w:bCs/>
                    </w:rPr>
                    <w:t xml:space="preserve">ekli paraflı krokide görüldüğü şekliyle yeniden düzenlenmesine, </w:t>
                  </w:r>
                  <w:r>
                    <w:t xml:space="preserve">1/1000 ölçekli Revizyon Uygulama İmar Planı'na ilişkin Plan Notlarında yer alan </w:t>
                  </w:r>
                  <w:r>
                    <w:rPr>
                      <w:i/>
                    </w:rPr>
                    <w:t xml:space="preserve">“A.1.6. İmar Planında ve Plan Notlarında Belirtilmeyen Konularda, Konusu ve İlgisine Göre; -3194 Sayılı İmar Kanunu ve Dayanağı Bu Kanun Olan Yönetmelikler…” </w:t>
                  </w:r>
                  <w:r>
                    <w:t xml:space="preserve">hükmü gereğince </w:t>
                  </w:r>
                  <w:r>
                    <w:rPr>
                      <w:b/>
                    </w:rPr>
                    <w:t>reddine,</w:t>
                  </w:r>
                  <w:r>
                    <w:rPr>
                      <w:b/>
                      <w:color w:val="000000"/>
                    </w:rPr>
                    <w:t xml:space="preserve"> </w:t>
                  </w:r>
                  <w:r>
                    <w:rPr>
                      <w:color w:val="000000"/>
                    </w:rPr>
                    <w:t xml:space="preserve">  </w:t>
                  </w:r>
                </w:p>
              </w:tc>
            </w:tr>
            <w:tr w:rsidR="00DB6CE6" w:rsidTr="001B3606">
              <w:trPr>
                <w:trHeight w:val="1496"/>
              </w:trPr>
              <w:tc>
                <w:tcPr>
                  <w:tcW w:w="567" w:type="dxa"/>
                  <w:tcBorders>
                    <w:top w:val="single" w:sz="6" w:space="0" w:color="auto"/>
                    <w:left w:val="single" w:sz="12" w:space="0" w:color="auto"/>
                    <w:bottom w:val="single" w:sz="6" w:space="0" w:color="auto"/>
                    <w:right w:val="single" w:sz="6" w:space="0" w:color="auto"/>
                  </w:tcBorders>
                  <w:vAlign w:val="center"/>
                  <w:hideMark/>
                </w:tcPr>
                <w:p w:rsidR="00DB6CE6" w:rsidRDefault="00DB6CE6">
                  <w:pPr>
                    <w:jc w:val="center"/>
                    <w:rPr>
                      <w:b/>
                      <w:bCs/>
                      <w:color w:val="000000"/>
                    </w:rPr>
                  </w:pPr>
                  <w:r>
                    <w:rPr>
                      <w:b/>
                      <w:bCs/>
                      <w:color w:val="000000"/>
                    </w:rPr>
                    <w:t>46.1</w:t>
                  </w:r>
                </w:p>
              </w:tc>
              <w:tc>
                <w:tcPr>
                  <w:tcW w:w="1043"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26.12.2022</w:t>
                  </w:r>
                </w:p>
              </w:tc>
              <w:tc>
                <w:tcPr>
                  <w:tcW w:w="709"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56866</w:t>
                  </w:r>
                  <w:r>
                    <w:rPr>
                      <w:color w:val="000000"/>
                    </w:rPr>
                    <w:br/>
                    <w:t>(70341)</w:t>
                  </w:r>
                </w:p>
              </w:tc>
              <w:tc>
                <w:tcPr>
                  <w:tcW w:w="1134"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bCs/>
                    </w:rPr>
                  </w:pPr>
                  <w:r>
                    <w:rPr>
                      <w:bCs/>
                    </w:rPr>
                    <w:t xml:space="preserve">Yenişehir Belediyesi </w:t>
                  </w:r>
                </w:p>
                <w:p w:rsidR="00DB6CE6" w:rsidRDefault="00DB6CE6">
                  <w:pPr>
                    <w:jc w:val="center"/>
                    <w:rPr>
                      <w:color w:val="000000"/>
                    </w:rPr>
                  </w:pPr>
                  <w:r>
                    <w:rPr>
                      <w:bCs/>
                    </w:rPr>
                    <w:t>İmar ve Şehircilik Müdürlüğü</w:t>
                  </w:r>
                </w:p>
              </w:tc>
              <w:tc>
                <w:tcPr>
                  <w:tcW w:w="942"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w:t>
                  </w:r>
                </w:p>
              </w:tc>
              <w:tc>
                <w:tcPr>
                  <w:tcW w:w="759"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Parsele ilişkin itirazın</w:t>
                  </w:r>
                </w:p>
              </w:tc>
              <w:tc>
                <w:tcPr>
                  <w:tcW w:w="4202" w:type="dxa"/>
                  <w:tcBorders>
                    <w:top w:val="single" w:sz="6" w:space="0" w:color="auto"/>
                    <w:left w:val="single" w:sz="6" w:space="0" w:color="auto"/>
                    <w:bottom w:val="single" w:sz="6" w:space="0" w:color="auto"/>
                    <w:right w:val="single" w:sz="12" w:space="0" w:color="auto"/>
                  </w:tcBorders>
                  <w:vAlign w:val="center"/>
                  <w:hideMark/>
                </w:tcPr>
                <w:p w:rsidR="00DB6CE6" w:rsidRDefault="00DB6CE6">
                  <w:pPr>
                    <w:jc w:val="both"/>
                    <w:rPr>
                      <w:color w:val="000000"/>
                    </w:rPr>
                  </w:pPr>
                  <w:r>
                    <w:rPr>
                      <w:b/>
                      <w:bCs/>
                    </w:rPr>
                    <w:t>kabulüne;</w:t>
                  </w:r>
                  <w:r>
                    <w:t xml:space="preserve"> alanın </w:t>
                  </w:r>
                  <w:r>
                    <w:rPr>
                      <w:b/>
                      <w:bCs/>
                    </w:rPr>
                    <w:t>ekli paraflı krokide görüldüğü şekliyle yeniden düzenlenmesine,</w:t>
                  </w:r>
                </w:p>
              </w:tc>
            </w:tr>
            <w:tr w:rsidR="00DB6CE6" w:rsidTr="001B3606">
              <w:trPr>
                <w:trHeight w:val="1243"/>
              </w:trPr>
              <w:tc>
                <w:tcPr>
                  <w:tcW w:w="567" w:type="dxa"/>
                  <w:tcBorders>
                    <w:top w:val="single" w:sz="6" w:space="0" w:color="auto"/>
                    <w:left w:val="single" w:sz="12" w:space="0" w:color="auto"/>
                    <w:bottom w:val="single" w:sz="6" w:space="0" w:color="auto"/>
                    <w:right w:val="single" w:sz="6" w:space="0" w:color="auto"/>
                  </w:tcBorders>
                  <w:vAlign w:val="center"/>
                  <w:hideMark/>
                </w:tcPr>
                <w:p w:rsidR="00DB6CE6" w:rsidRDefault="00DB6CE6">
                  <w:pPr>
                    <w:jc w:val="center"/>
                    <w:rPr>
                      <w:b/>
                      <w:bCs/>
                      <w:color w:val="000000"/>
                    </w:rPr>
                  </w:pPr>
                  <w:r>
                    <w:rPr>
                      <w:b/>
                      <w:bCs/>
                      <w:color w:val="000000"/>
                    </w:rPr>
                    <w:t>46.2</w:t>
                  </w:r>
                </w:p>
              </w:tc>
              <w:tc>
                <w:tcPr>
                  <w:tcW w:w="1043"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26.12.2022</w:t>
                  </w:r>
                </w:p>
              </w:tc>
              <w:tc>
                <w:tcPr>
                  <w:tcW w:w="709"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56866</w:t>
                  </w:r>
                  <w:r>
                    <w:rPr>
                      <w:color w:val="000000"/>
                    </w:rPr>
                    <w:br/>
                    <w:t>(70341)</w:t>
                  </w:r>
                </w:p>
              </w:tc>
              <w:tc>
                <w:tcPr>
                  <w:tcW w:w="1134"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bCs/>
                    </w:rPr>
                  </w:pPr>
                  <w:r>
                    <w:rPr>
                      <w:bCs/>
                    </w:rPr>
                    <w:t xml:space="preserve">Yenişehir Belediyesi </w:t>
                  </w:r>
                </w:p>
                <w:p w:rsidR="00DB6CE6" w:rsidRDefault="00DB6CE6">
                  <w:pPr>
                    <w:jc w:val="center"/>
                    <w:rPr>
                      <w:color w:val="000000"/>
                    </w:rPr>
                  </w:pPr>
                  <w:r>
                    <w:rPr>
                      <w:bCs/>
                    </w:rPr>
                    <w:t>İmar ve Şehircilik Müdürlüğü</w:t>
                  </w:r>
                </w:p>
              </w:tc>
              <w:tc>
                <w:tcPr>
                  <w:tcW w:w="942" w:type="dxa"/>
                  <w:tcBorders>
                    <w:top w:val="single" w:sz="6" w:space="0" w:color="auto"/>
                    <w:left w:val="single" w:sz="6" w:space="0" w:color="auto"/>
                    <w:bottom w:val="single" w:sz="6" w:space="0" w:color="auto"/>
                    <w:right w:val="single" w:sz="6" w:space="0" w:color="auto"/>
                  </w:tcBorders>
                  <w:vAlign w:val="center"/>
                </w:tcPr>
                <w:p w:rsidR="00DB6CE6" w:rsidRDefault="00DB6CE6">
                  <w:pPr>
                    <w:jc w:val="center"/>
                    <w:rPr>
                      <w:color w:val="000000"/>
                    </w:rPr>
                  </w:pPr>
                </w:p>
              </w:tc>
              <w:tc>
                <w:tcPr>
                  <w:tcW w:w="567" w:type="dxa"/>
                  <w:tcBorders>
                    <w:top w:val="single" w:sz="6" w:space="0" w:color="auto"/>
                    <w:left w:val="single" w:sz="6" w:space="0" w:color="auto"/>
                    <w:bottom w:val="single" w:sz="6" w:space="0" w:color="auto"/>
                    <w:right w:val="single" w:sz="6" w:space="0" w:color="auto"/>
                  </w:tcBorders>
                  <w:vAlign w:val="center"/>
                </w:tcPr>
                <w:p w:rsidR="00DB6CE6" w:rsidRDefault="00DB6CE6">
                  <w:pPr>
                    <w:jc w:val="center"/>
                    <w:rPr>
                      <w:color w:val="000000"/>
                    </w:rPr>
                  </w:pPr>
                </w:p>
              </w:tc>
              <w:tc>
                <w:tcPr>
                  <w:tcW w:w="759" w:type="dxa"/>
                  <w:tcBorders>
                    <w:top w:val="single" w:sz="6" w:space="0" w:color="auto"/>
                    <w:left w:val="single" w:sz="6" w:space="0" w:color="auto"/>
                    <w:bottom w:val="single" w:sz="6" w:space="0" w:color="auto"/>
                    <w:right w:val="single" w:sz="6" w:space="0" w:color="auto"/>
                  </w:tcBorders>
                  <w:vAlign w:val="center"/>
                </w:tcPr>
                <w:p w:rsidR="00DB6CE6" w:rsidRDefault="00DB6CE6">
                  <w:pPr>
                    <w:jc w:val="center"/>
                    <w:rPr>
                      <w:color w:val="000000"/>
                    </w:rPr>
                  </w:pPr>
                </w:p>
              </w:tc>
              <w:tc>
                <w:tcPr>
                  <w:tcW w:w="4202" w:type="dxa"/>
                  <w:tcBorders>
                    <w:top w:val="single" w:sz="6" w:space="0" w:color="auto"/>
                    <w:left w:val="single" w:sz="6" w:space="0" w:color="auto"/>
                    <w:bottom w:val="single" w:sz="6" w:space="0" w:color="auto"/>
                    <w:right w:val="single" w:sz="12" w:space="0" w:color="auto"/>
                  </w:tcBorders>
                  <w:vAlign w:val="center"/>
                  <w:hideMark/>
                </w:tcPr>
                <w:p w:rsidR="00DB6CE6" w:rsidRDefault="00DB6CE6">
                  <w:pPr>
                    <w:jc w:val="both"/>
                    <w:rPr>
                      <w:color w:val="000000"/>
                    </w:rPr>
                  </w:pPr>
                  <w:r>
                    <w:rPr>
                      <w:b/>
                      <w:bCs/>
                    </w:rPr>
                    <w:t>kabulüne;</w:t>
                  </w:r>
                  <w:r>
                    <w:t xml:space="preserve"> alanın </w:t>
                  </w:r>
                  <w:r>
                    <w:rPr>
                      <w:b/>
                      <w:bCs/>
                    </w:rPr>
                    <w:t>ekli paraflı krokide görüldüğü şekliyle yeniden düzenlenmesine,</w:t>
                  </w:r>
                </w:p>
              </w:tc>
            </w:tr>
            <w:tr w:rsidR="00DB6CE6" w:rsidTr="001B3606">
              <w:trPr>
                <w:trHeight w:val="1169"/>
              </w:trPr>
              <w:tc>
                <w:tcPr>
                  <w:tcW w:w="567" w:type="dxa"/>
                  <w:tcBorders>
                    <w:top w:val="single" w:sz="6" w:space="0" w:color="auto"/>
                    <w:left w:val="single" w:sz="12" w:space="0" w:color="auto"/>
                    <w:bottom w:val="single" w:sz="6" w:space="0" w:color="auto"/>
                    <w:right w:val="single" w:sz="6" w:space="0" w:color="auto"/>
                  </w:tcBorders>
                  <w:vAlign w:val="center"/>
                  <w:hideMark/>
                </w:tcPr>
                <w:p w:rsidR="00DB6CE6" w:rsidRDefault="00DB6CE6">
                  <w:pPr>
                    <w:jc w:val="center"/>
                    <w:rPr>
                      <w:b/>
                      <w:bCs/>
                      <w:color w:val="000000"/>
                    </w:rPr>
                  </w:pPr>
                  <w:r>
                    <w:rPr>
                      <w:b/>
                      <w:bCs/>
                      <w:color w:val="000000"/>
                    </w:rPr>
                    <w:t>46.3</w:t>
                  </w:r>
                </w:p>
              </w:tc>
              <w:tc>
                <w:tcPr>
                  <w:tcW w:w="1043"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26.12.2022</w:t>
                  </w:r>
                </w:p>
              </w:tc>
              <w:tc>
                <w:tcPr>
                  <w:tcW w:w="709"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56866</w:t>
                  </w:r>
                  <w:r>
                    <w:rPr>
                      <w:color w:val="000000"/>
                    </w:rPr>
                    <w:br/>
                    <w:t>(70341)</w:t>
                  </w:r>
                </w:p>
              </w:tc>
              <w:tc>
                <w:tcPr>
                  <w:tcW w:w="1134"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bCs/>
                    </w:rPr>
                  </w:pPr>
                  <w:r>
                    <w:rPr>
                      <w:bCs/>
                    </w:rPr>
                    <w:t xml:space="preserve">Yenişehir Belediyesi </w:t>
                  </w:r>
                </w:p>
                <w:p w:rsidR="00DB6CE6" w:rsidRDefault="00DB6CE6">
                  <w:pPr>
                    <w:jc w:val="center"/>
                    <w:rPr>
                      <w:color w:val="000000"/>
                    </w:rPr>
                  </w:pPr>
                  <w:r>
                    <w:rPr>
                      <w:bCs/>
                    </w:rPr>
                    <w:t>İmar ve Şehircilik Müdürlüğü</w:t>
                  </w:r>
                </w:p>
              </w:tc>
              <w:tc>
                <w:tcPr>
                  <w:tcW w:w="942" w:type="dxa"/>
                  <w:tcBorders>
                    <w:top w:val="single" w:sz="6" w:space="0" w:color="auto"/>
                    <w:left w:val="single" w:sz="6" w:space="0" w:color="auto"/>
                    <w:bottom w:val="single" w:sz="6" w:space="0" w:color="auto"/>
                    <w:right w:val="single" w:sz="6" w:space="0" w:color="auto"/>
                  </w:tcBorders>
                  <w:vAlign w:val="center"/>
                </w:tcPr>
                <w:p w:rsidR="00DB6CE6" w:rsidRDefault="00DB6CE6">
                  <w:pPr>
                    <w:jc w:val="center"/>
                    <w:rPr>
                      <w:color w:val="000000"/>
                    </w:rPr>
                  </w:pPr>
                </w:p>
              </w:tc>
              <w:tc>
                <w:tcPr>
                  <w:tcW w:w="567" w:type="dxa"/>
                  <w:tcBorders>
                    <w:top w:val="single" w:sz="6" w:space="0" w:color="auto"/>
                    <w:left w:val="single" w:sz="6" w:space="0" w:color="auto"/>
                    <w:bottom w:val="single" w:sz="6" w:space="0" w:color="auto"/>
                    <w:right w:val="single" w:sz="6" w:space="0" w:color="auto"/>
                  </w:tcBorders>
                  <w:vAlign w:val="center"/>
                </w:tcPr>
                <w:p w:rsidR="00DB6CE6" w:rsidRDefault="00DB6CE6">
                  <w:pPr>
                    <w:jc w:val="center"/>
                    <w:rPr>
                      <w:color w:val="000000"/>
                    </w:rPr>
                  </w:pPr>
                </w:p>
              </w:tc>
              <w:tc>
                <w:tcPr>
                  <w:tcW w:w="759" w:type="dxa"/>
                  <w:tcBorders>
                    <w:top w:val="single" w:sz="6" w:space="0" w:color="auto"/>
                    <w:left w:val="single" w:sz="6" w:space="0" w:color="auto"/>
                    <w:bottom w:val="single" w:sz="6" w:space="0" w:color="auto"/>
                    <w:right w:val="single" w:sz="6" w:space="0" w:color="auto"/>
                  </w:tcBorders>
                  <w:vAlign w:val="center"/>
                </w:tcPr>
                <w:p w:rsidR="00DB6CE6" w:rsidRDefault="00DB6CE6">
                  <w:pPr>
                    <w:jc w:val="center"/>
                    <w:rPr>
                      <w:color w:val="000000"/>
                    </w:rPr>
                  </w:pPr>
                </w:p>
              </w:tc>
              <w:tc>
                <w:tcPr>
                  <w:tcW w:w="4202" w:type="dxa"/>
                  <w:tcBorders>
                    <w:top w:val="single" w:sz="6" w:space="0" w:color="auto"/>
                    <w:left w:val="single" w:sz="6" w:space="0" w:color="auto"/>
                    <w:bottom w:val="single" w:sz="6" w:space="0" w:color="auto"/>
                    <w:right w:val="single" w:sz="12" w:space="0" w:color="auto"/>
                  </w:tcBorders>
                  <w:vAlign w:val="center"/>
                  <w:hideMark/>
                </w:tcPr>
                <w:p w:rsidR="00DB6CE6" w:rsidRDefault="00DB6CE6">
                  <w:pPr>
                    <w:jc w:val="both"/>
                    <w:rPr>
                      <w:color w:val="000000"/>
                    </w:rPr>
                  </w:pPr>
                  <w:r>
                    <w:rPr>
                      <w:b/>
                      <w:bCs/>
                    </w:rPr>
                    <w:t>kabulüne;</w:t>
                  </w:r>
                  <w:r>
                    <w:t xml:space="preserve"> alanın </w:t>
                  </w:r>
                  <w:r>
                    <w:rPr>
                      <w:b/>
                      <w:bCs/>
                    </w:rPr>
                    <w:t>ekli paraflı krokide görüldüğü şekliyle yeniden düzenlenmesine,</w:t>
                  </w:r>
                </w:p>
              </w:tc>
            </w:tr>
            <w:tr w:rsidR="00DB6CE6" w:rsidTr="001B3606">
              <w:trPr>
                <w:trHeight w:val="1539"/>
              </w:trPr>
              <w:tc>
                <w:tcPr>
                  <w:tcW w:w="567" w:type="dxa"/>
                  <w:tcBorders>
                    <w:top w:val="single" w:sz="6" w:space="0" w:color="auto"/>
                    <w:left w:val="single" w:sz="12" w:space="0" w:color="auto"/>
                    <w:bottom w:val="single" w:sz="6" w:space="0" w:color="auto"/>
                    <w:right w:val="single" w:sz="6" w:space="0" w:color="auto"/>
                  </w:tcBorders>
                  <w:vAlign w:val="center"/>
                  <w:hideMark/>
                </w:tcPr>
                <w:p w:rsidR="00DB6CE6" w:rsidRDefault="00DB6CE6">
                  <w:pPr>
                    <w:jc w:val="center"/>
                    <w:rPr>
                      <w:b/>
                      <w:bCs/>
                      <w:color w:val="000000"/>
                    </w:rPr>
                  </w:pPr>
                  <w:r>
                    <w:rPr>
                      <w:b/>
                      <w:bCs/>
                      <w:color w:val="000000"/>
                    </w:rPr>
                    <w:t>46.4</w:t>
                  </w:r>
                </w:p>
              </w:tc>
              <w:tc>
                <w:tcPr>
                  <w:tcW w:w="1043"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26.12.2022</w:t>
                  </w:r>
                </w:p>
              </w:tc>
              <w:tc>
                <w:tcPr>
                  <w:tcW w:w="709"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56866</w:t>
                  </w:r>
                  <w:r>
                    <w:rPr>
                      <w:color w:val="000000"/>
                    </w:rPr>
                    <w:br/>
                    <w:t>(70341)</w:t>
                  </w:r>
                </w:p>
              </w:tc>
              <w:tc>
                <w:tcPr>
                  <w:tcW w:w="1134"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bCs/>
                    </w:rPr>
                  </w:pPr>
                  <w:r>
                    <w:rPr>
                      <w:bCs/>
                    </w:rPr>
                    <w:t xml:space="preserve">Yenişehir Belediyesi </w:t>
                  </w:r>
                </w:p>
                <w:p w:rsidR="00DB6CE6" w:rsidRDefault="00DB6CE6">
                  <w:pPr>
                    <w:jc w:val="center"/>
                    <w:rPr>
                      <w:color w:val="000000"/>
                    </w:rPr>
                  </w:pPr>
                  <w:r>
                    <w:rPr>
                      <w:bCs/>
                    </w:rPr>
                    <w:t>İmar ve Şehircilik Müdürlüğü</w:t>
                  </w:r>
                </w:p>
              </w:tc>
              <w:tc>
                <w:tcPr>
                  <w:tcW w:w="942" w:type="dxa"/>
                  <w:tcBorders>
                    <w:top w:val="single" w:sz="6" w:space="0" w:color="auto"/>
                    <w:left w:val="single" w:sz="6" w:space="0" w:color="auto"/>
                    <w:bottom w:val="single" w:sz="6" w:space="0" w:color="auto"/>
                    <w:right w:val="single" w:sz="6" w:space="0" w:color="auto"/>
                  </w:tcBorders>
                  <w:vAlign w:val="center"/>
                </w:tcPr>
                <w:p w:rsidR="00DB6CE6" w:rsidRDefault="00DB6CE6">
                  <w:pPr>
                    <w:jc w:val="center"/>
                    <w:rPr>
                      <w:color w:val="000000"/>
                    </w:rPr>
                  </w:pPr>
                </w:p>
              </w:tc>
              <w:tc>
                <w:tcPr>
                  <w:tcW w:w="567" w:type="dxa"/>
                  <w:tcBorders>
                    <w:top w:val="single" w:sz="6" w:space="0" w:color="auto"/>
                    <w:left w:val="single" w:sz="6" w:space="0" w:color="auto"/>
                    <w:bottom w:val="single" w:sz="6" w:space="0" w:color="auto"/>
                    <w:right w:val="single" w:sz="6" w:space="0" w:color="auto"/>
                  </w:tcBorders>
                  <w:vAlign w:val="center"/>
                </w:tcPr>
                <w:p w:rsidR="00DB6CE6" w:rsidRDefault="00DB6CE6">
                  <w:pPr>
                    <w:jc w:val="center"/>
                    <w:rPr>
                      <w:color w:val="000000"/>
                    </w:rPr>
                  </w:pPr>
                </w:p>
              </w:tc>
              <w:tc>
                <w:tcPr>
                  <w:tcW w:w="759" w:type="dxa"/>
                  <w:tcBorders>
                    <w:top w:val="single" w:sz="6" w:space="0" w:color="auto"/>
                    <w:left w:val="single" w:sz="6" w:space="0" w:color="auto"/>
                    <w:bottom w:val="single" w:sz="6" w:space="0" w:color="auto"/>
                    <w:right w:val="single" w:sz="6" w:space="0" w:color="auto"/>
                  </w:tcBorders>
                  <w:vAlign w:val="center"/>
                </w:tcPr>
                <w:p w:rsidR="00DB6CE6" w:rsidRDefault="00DB6CE6">
                  <w:pPr>
                    <w:jc w:val="center"/>
                    <w:rPr>
                      <w:color w:val="000000"/>
                    </w:rPr>
                  </w:pPr>
                </w:p>
              </w:tc>
              <w:tc>
                <w:tcPr>
                  <w:tcW w:w="4202" w:type="dxa"/>
                  <w:tcBorders>
                    <w:top w:val="single" w:sz="6" w:space="0" w:color="auto"/>
                    <w:left w:val="single" w:sz="6" w:space="0" w:color="auto"/>
                    <w:bottom w:val="single" w:sz="6" w:space="0" w:color="auto"/>
                    <w:right w:val="single" w:sz="12" w:space="0" w:color="auto"/>
                  </w:tcBorders>
                  <w:vAlign w:val="center"/>
                  <w:hideMark/>
                </w:tcPr>
                <w:p w:rsidR="00DB6CE6" w:rsidRDefault="00DB6CE6">
                  <w:pPr>
                    <w:jc w:val="both"/>
                    <w:rPr>
                      <w:color w:val="000000"/>
                    </w:rPr>
                  </w:pPr>
                  <w:r>
                    <w:t xml:space="preserve">plan notlarının </w:t>
                  </w:r>
                  <w:r>
                    <w:rPr>
                      <w:b/>
                      <w:bCs/>
                    </w:rPr>
                    <w:t>ekli paraflı krokide görüldüğü şekliyle yeniden düzenlenmesine,</w:t>
                  </w:r>
                </w:p>
              </w:tc>
            </w:tr>
            <w:tr w:rsidR="00DB6CE6" w:rsidTr="001B3606">
              <w:trPr>
                <w:trHeight w:val="1764"/>
              </w:trPr>
              <w:tc>
                <w:tcPr>
                  <w:tcW w:w="567" w:type="dxa"/>
                  <w:tcBorders>
                    <w:top w:val="single" w:sz="6" w:space="0" w:color="auto"/>
                    <w:left w:val="single" w:sz="12" w:space="0" w:color="auto"/>
                    <w:bottom w:val="single" w:sz="6" w:space="0" w:color="auto"/>
                    <w:right w:val="single" w:sz="6" w:space="0" w:color="auto"/>
                  </w:tcBorders>
                  <w:vAlign w:val="center"/>
                  <w:hideMark/>
                </w:tcPr>
                <w:p w:rsidR="00DB6CE6" w:rsidRDefault="00DB6CE6">
                  <w:pPr>
                    <w:jc w:val="center"/>
                    <w:rPr>
                      <w:b/>
                      <w:bCs/>
                      <w:color w:val="000000"/>
                    </w:rPr>
                  </w:pPr>
                  <w:r>
                    <w:rPr>
                      <w:b/>
                      <w:bCs/>
                      <w:color w:val="000000"/>
                    </w:rPr>
                    <w:lastRenderedPageBreak/>
                    <w:t>47</w:t>
                  </w:r>
                </w:p>
              </w:tc>
              <w:tc>
                <w:tcPr>
                  <w:tcW w:w="1043"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21.12.2022</w:t>
                  </w:r>
                </w:p>
              </w:tc>
              <w:tc>
                <w:tcPr>
                  <w:tcW w:w="709"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55724 (2994484)</w:t>
                  </w:r>
                </w:p>
              </w:tc>
              <w:tc>
                <w:tcPr>
                  <w:tcW w:w="1134"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pPr>
                  <w:r>
                    <w:t xml:space="preserve">Devlet Su İşleri Genel Müdürlüğü </w:t>
                  </w:r>
                </w:p>
                <w:p w:rsidR="00DB6CE6" w:rsidRDefault="00DB6CE6">
                  <w:pPr>
                    <w:jc w:val="center"/>
                    <w:rPr>
                      <w:color w:val="000000"/>
                    </w:rPr>
                  </w:pPr>
                  <w:r>
                    <w:t>6. Bölge Müdürlüğü</w:t>
                  </w:r>
                </w:p>
              </w:tc>
              <w:tc>
                <w:tcPr>
                  <w:tcW w:w="942"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w:t>
                  </w:r>
                </w:p>
              </w:tc>
              <w:tc>
                <w:tcPr>
                  <w:tcW w:w="759"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Parsele ilişkin itirazın</w:t>
                  </w:r>
                </w:p>
              </w:tc>
              <w:tc>
                <w:tcPr>
                  <w:tcW w:w="4202" w:type="dxa"/>
                  <w:tcBorders>
                    <w:top w:val="single" w:sz="6" w:space="0" w:color="auto"/>
                    <w:left w:val="single" w:sz="6" w:space="0" w:color="auto"/>
                    <w:bottom w:val="single" w:sz="6" w:space="0" w:color="auto"/>
                    <w:right w:val="single" w:sz="12" w:space="0" w:color="auto"/>
                  </w:tcBorders>
                  <w:vAlign w:val="center"/>
                  <w:hideMark/>
                </w:tcPr>
                <w:p w:rsidR="00DB6CE6" w:rsidRDefault="00DB6CE6">
                  <w:pPr>
                    <w:jc w:val="both"/>
                    <w:rPr>
                      <w:color w:val="000000"/>
                    </w:rPr>
                  </w:pPr>
                  <w:proofErr w:type="spellStart"/>
                  <w:r>
                    <w:t>DSİ’nin</w:t>
                  </w:r>
                  <w:proofErr w:type="spellEnd"/>
                  <w:r>
                    <w:t xml:space="preserve"> kurum görüşü doğrultusunda hazırlanan 1/5000 ölçekli Revizyon Nazım İmar Planı’na uygun olarak 1/1000 ölçekli Revizyon Uygulama İmar Planı ve Plan Notları hazırlandığı</w:t>
                  </w:r>
                  <w:r>
                    <w:rPr>
                      <w:sz w:val="19"/>
                      <w:szCs w:val="19"/>
                    </w:rPr>
                    <w:t xml:space="preserve"> anlaşıldığından </w:t>
                  </w:r>
                  <w:r>
                    <w:rPr>
                      <w:b/>
                      <w:sz w:val="19"/>
                      <w:szCs w:val="19"/>
                    </w:rPr>
                    <w:t>reddine,</w:t>
                  </w:r>
                  <w:r>
                    <w:t xml:space="preserve"> </w:t>
                  </w:r>
                </w:p>
              </w:tc>
            </w:tr>
            <w:tr w:rsidR="00DB6CE6" w:rsidTr="001B3606">
              <w:trPr>
                <w:trHeight w:val="1308"/>
              </w:trPr>
              <w:tc>
                <w:tcPr>
                  <w:tcW w:w="567" w:type="dxa"/>
                  <w:tcBorders>
                    <w:top w:val="single" w:sz="6" w:space="0" w:color="auto"/>
                    <w:left w:val="single" w:sz="12" w:space="0" w:color="auto"/>
                    <w:bottom w:val="single" w:sz="6" w:space="0" w:color="auto"/>
                    <w:right w:val="single" w:sz="6" w:space="0" w:color="auto"/>
                  </w:tcBorders>
                  <w:vAlign w:val="center"/>
                  <w:hideMark/>
                </w:tcPr>
                <w:p w:rsidR="00DB6CE6" w:rsidRDefault="00DB6CE6">
                  <w:pPr>
                    <w:jc w:val="center"/>
                    <w:rPr>
                      <w:b/>
                      <w:bCs/>
                      <w:color w:val="000000"/>
                    </w:rPr>
                  </w:pPr>
                  <w:r>
                    <w:rPr>
                      <w:b/>
                      <w:bCs/>
                      <w:color w:val="000000"/>
                    </w:rPr>
                    <w:t>48</w:t>
                  </w:r>
                </w:p>
              </w:tc>
              <w:tc>
                <w:tcPr>
                  <w:tcW w:w="1043"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12.12.2022</w:t>
                  </w:r>
                </w:p>
              </w:tc>
              <w:tc>
                <w:tcPr>
                  <w:tcW w:w="709"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53987 ( 93683507)</w:t>
                  </w:r>
                </w:p>
              </w:tc>
              <w:tc>
                <w:tcPr>
                  <w:tcW w:w="1134"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bCs/>
                      <w:color w:val="000000"/>
                    </w:rPr>
                    <w:t>Mersin İl Sağlık Müdürlüğü</w:t>
                  </w:r>
                </w:p>
              </w:tc>
              <w:tc>
                <w:tcPr>
                  <w:tcW w:w="942"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w:t>
                  </w:r>
                </w:p>
              </w:tc>
              <w:tc>
                <w:tcPr>
                  <w:tcW w:w="759"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Parsele ilişkin itirazın</w:t>
                  </w:r>
                </w:p>
              </w:tc>
              <w:tc>
                <w:tcPr>
                  <w:tcW w:w="4202" w:type="dxa"/>
                  <w:tcBorders>
                    <w:top w:val="single" w:sz="6" w:space="0" w:color="auto"/>
                    <w:left w:val="single" w:sz="6" w:space="0" w:color="auto"/>
                    <w:bottom w:val="single" w:sz="6" w:space="0" w:color="auto"/>
                    <w:right w:val="single" w:sz="12" w:space="0" w:color="auto"/>
                  </w:tcBorders>
                  <w:vAlign w:val="center"/>
                  <w:hideMark/>
                </w:tcPr>
                <w:p w:rsidR="00DB6CE6" w:rsidRDefault="00DB6CE6">
                  <w:pPr>
                    <w:jc w:val="both"/>
                    <w:rPr>
                      <w:color w:val="000000"/>
                    </w:rPr>
                  </w:pPr>
                  <w:r>
                    <w:t xml:space="preserve">Mekansal Planlar Yapım Yönetmeliği’nin Ek-2’sinde yer alan “Sosyal ve Teknik Altyapı Alanlarına İlişkin Standartlar ve Asgari Alan Büyüklükleri” tablosunun "Sağlık Tesisleri Alanı" kısmında yer alan “m2/kişi” </w:t>
                  </w:r>
                  <w:proofErr w:type="spellStart"/>
                  <w:r>
                    <w:t>standartı</w:t>
                  </w:r>
                  <w:proofErr w:type="spellEnd"/>
                  <w:r>
                    <w:t xml:space="preserve"> sağlanması gerektiğinden </w:t>
                  </w:r>
                  <w:r>
                    <w:rPr>
                      <w:b/>
                      <w:bCs/>
                    </w:rPr>
                    <w:t>reddine</w:t>
                  </w:r>
                  <w:r>
                    <w:t>,</w:t>
                  </w:r>
                </w:p>
              </w:tc>
            </w:tr>
            <w:tr w:rsidR="00DB6CE6" w:rsidTr="001B3606">
              <w:trPr>
                <w:trHeight w:val="672"/>
              </w:trPr>
              <w:tc>
                <w:tcPr>
                  <w:tcW w:w="567" w:type="dxa"/>
                  <w:tcBorders>
                    <w:top w:val="single" w:sz="6" w:space="0" w:color="auto"/>
                    <w:left w:val="single" w:sz="12" w:space="0" w:color="auto"/>
                    <w:bottom w:val="single" w:sz="6" w:space="0" w:color="auto"/>
                    <w:right w:val="single" w:sz="6" w:space="0" w:color="auto"/>
                  </w:tcBorders>
                  <w:vAlign w:val="center"/>
                  <w:hideMark/>
                </w:tcPr>
                <w:p w:rsidR="00DB6CE6" w:rsidRDefault="00DB6CE6">
                  <w:pPr>
                    <w:jc w:val="center"/>
                    <w:rPr>
                      <w:b/>
                      <w:bCs/>
                      <w:color w:val="000000"/>
                    </w:rPr>
                  </w:pPr>
                  <w:r>
                    <w:rPr>
                      <w:b/>
                      <w:bCs/>
                      <w:color w:val="000000"/>
                    </w:rPr>
                    <w:t>49</w:t>
                  </w:r>
                </w:p>
              </w:tc>
              <w:tc>
                <w:tcPr>
                  <w:tcW w:w="1043"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12.12.2022</w:t>
                  </w:r>
                </w:p>
              </w:tc>
              <w:tc>
                <w:tcPr>
                  <w:tcW w:w="709"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53663</w:t>
                  </w:r>
                </w:p>
              </w:tc>
              <w:tc>
                <w:tcPr>
                  <w:tcW w:w="1134"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Çiftlik</w:t>
                  </w:r>
                </w:p>
              </w:tc>
              <w:tc>
                <w:tcPr>
                  <w:tcW w:w="942"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1840</w:t>
                  </w:r>
                </w:p>
              </w:tc>
              <w:tc>
                <w:tcPr>
                  <w:tcW w:w="567"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10</w:t>
                  </w:r>
                </w:p>
              </w:tc>
              <w:tc>
                <w:tcPr>
                  <w:tcW w:w="759"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Parsele ilişkin itirazın</w:t>
                  </w:r>
                </w:p>
              </w:tc>
              <w:tc>
                <w:tcPr>
                  <w:tcW w:w="4202" w:type="dxa"/>
                  <w:tcBorders>
                    <w:top w:val="single" w:sz="6" w:space="0" w:color="auto"/>
                    <w:left w:val="single" w:sz="6" w:space="0" w:color="auto"/>
                    <w:bottom w:val="single" w:sz="6" w:space="0" w:color="auto"/>
                    <w:right w:val="single" w:sz="12" w:space="0" w:color="auto"/>
                  </w:tcBorders>
                  <w:vAlign w:val="center"/>
                  <w:hideMark/>
                </w:tcPr>
                <w:p w:rsidR="00DB6CE6" w:rsidRDefault="00DB6CE6">
                  <w:pPr>
                    <w:jc w:val="both"/>
                    <w:rPr>
                      <w:color w:val="000000"/>
                    </w:rPr>
                  </w:pPr>
                  <w:r>
                    <w:rPr>
                      <w:color w:val="000000"/>
                    </w:rPr>
                    <w:t xml:space="preserve">askıya çıkarılmış bölgeler dışında kaldığı, Mersin Büyükşehir Belediye Meclisinin </w:t>
                  </w:r>
                  <w:r>
                    <w:rPr>
                      <w:bCs/>
                      <w:color w:val="000000"/>
                    </w:rPr>
                    <w:t xml:space="preserve">10.10.2022 </w:t>
                  </w:r>
                  <w:r>
                    <w:rPr>
                      <w:color w:val="000000"/>
                    </w:rPr>
                    <w:t xml:space="preserve">tarih ve 503 sayılı kararında söz konusu parsele ilişkin 1/1000 Ölçekli Uygulama İmar Planı’nda yeni bir düzenleme yapılmadığı anlaşıldığından </w:t>
                  </w:r>
                  <w:r>
                    <w:rPr>
                      <w:b/>
                      <w:bCs/>
                      <w:color w:val="000000"/>
                    </w:rPr>
                    <w:t>reddine</w:t>
                  </w:r>
                </w:p>
              </w:tc>
            </w:tr>
            <w:tr w:rsidR="00DB6CE6" w:rsidTr="001B3606">
              <w:trPr>
                <w:trHeight w:val="1309"/>
              </w:trPr>
              <w:tc>
                <w:tcPr>
                  <w:tcW w:w="567" w:type="dxa"/>
                  <w:tcBorders>
                    <w:top w:val="single" w:sz="6" w:space="0" w:color="auto"/>
                    <w:left w:val="single" w:sz="12" w:space="0" w:color="auto"/>
                    <w:bottom w:val="single" w:sz="6" w:space="0" w:color="auto"/>
                    <w:right w:val="single" w:sz="6" w:space="0" w:color="auto"/>
                  </w:tcBorders>
                  <w:vAlign w:val="center"/>
                  <w:hideMark/>
                </w:tcPr>
                <w:p w:rsidR="00DB6CE6" w:rsidRDefault="00DB6CE6">
                  <w:pPr>
                    <w:jc w:val="center"/>
                    <w:rPr>
                      <w:b/>
                      <w:bCs/>
                      <w:color w:val="000000"/>
                    </w:rPr>
                  </w:pPr>
                  <w:r>
                    <w:rPr>
                      <w:b/>
                      <w:bCs/>
                      <w:color w:val="000000"/>
                    </w:rPr>
                    <w:t>50</w:t>
                  </w:r>
                </w:p>
              </w:tc>
              <w:tc>
                <w:tcPr>
                  <w:tcW w:w="1043" w:type="dxa"/>
                  <w:tcBorders>
                    <w:top w:val="single" w:sz="6" w:space="0" w:color="auto"/>
                    <w:left w:val="single" w:sz="6" w:space="0" w:color="auto"/>
                    <w:bottom w:val="single" w:sz="6" w:space="0" w:color="auto"/>
                    <w:right w:val="single" w:sz="6" w:space="0" w:color="auto"/>
                  </w:tcBorders>
                  <w:noWrap/>
                  <w:vAlign w:val="center"/>
                  <w:hideMark/>
                </w:tcPr>
                <w:p w:rsidR="00DB6CE6" w:rsidRDefault="00DB6CE6">
                  <w:pPr>
                    <w:jc w:val="center"/>
                    <w:rPr>
                      <w:color w:val="000000"/>
                    </w:rPr>
                  </w:pPr>
                  <w:r>
                    <w:rPr>
                      <w:color w:val="000000"/>
                    </w:rPr>
                    <w:t>27.12.2022</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DB6CE6" w:rsidRDefault="00DB6CE6">
                  <w:pPr>
                    <w:jc w:val="center"/>
                    <w:rPr>
                      <w:color w:val="000000"/>
                    </w:rPr>
                  </w:pPr>
                  <w:r>
                    <w:rPr>
                      <w:color w:val="000000"/>
                    </w:rPr>
                    <w:t>56782</w:t>
                  </w:r>
                </w:p>
              </w:tc>
              <w:tc>
                <w:tcPr>
                  <w:tcW w:w="1134"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Çiftlik</w:t>
                  </w:r>
                </w:p>
              </w:tc>
              <w:tc>
                <w:tcPr>
                  <w:tcW w:w="942"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174</w:t>
                  </w:r>
                </w:p>
              </w:tc>
              <w:tc>
                <w:tcPr>
                  <w:tcW w:w="567"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5</w:t>
                  </w:r>
                </w:p>
              </w:tc>
              <w:tc>
                <w:tcPr>
                  <w:tcW w:w="759"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Parsele ilişkin itirazın</w:t>
                  </w:r>
                </w:p>
              </w:tc>
              <w:tc>
                <w:tcPr>
                  <w:tcW w:w="4202" w:type="dxa"/>
                  <w:tcBorders>
                    <w:top w:val="single" w:sz="6" w:space="0" w:color="auto"/>
                    <w:left w:val="single" w:sz="6" w:space="0" w:color="auto"/>
                    <w:bottom w:val="single" w:sz="6" w:space="0" w:color="auto"/>
                    <w:right w:val="single" w:sz="12" w:space="0" w:color="auto"/>
                  </w:tcBorders>
                  <w:vAlign w:val="center"/>
                  <w:hideMark/>
                </w:tcPr>
                <w:p w:rsidR="00DB6CE6" w:rsidRDefault="00DB6CE6">
                  <w:pPr>
                    <w:jc w:val="both"/>
                    <w:rPr>
                      <w:color w:val="000000"/>
                    </w:rPr>
                  </w:pPr>
                  <w:r>
                    <w:rPr>
                      <w:color w:val="000000"/>
                    </w:rPr>
                    <w:t xml:space="preserve">askıya çıkarılmış bölgeler dışında kaldığı, Mersin Büyükşehir Belediye Meclisinin </w:t>
                  </w:r>
                  <w:r>
                    <w:rPr>
                      <w:bCs/>
                      <w:color w:val="000000"/>
                    </w:rPr>
                    <w:t xml:space="preserve">10.10.2022 </w:t>
                  </w:r>
                  <w:r>
                    <w:rPr>
                      <w:color w:val="000000"/>
                    </w:rPr>
                    <w:t xml:space="preserve">tarih ve 503 sayılı kararında söz konusu parsele ilişkin 1/1000 Ölçekli Uygulama İmar Planı’nda yeni bir düzenleme yapılmadığı anlaşıldığından </w:t>
                  </w:r>
                  <w:r>
                    <w:rPr>
                      <w:b/>
                      <w:bCs/>
                      <w:color w:val="000000"/>
                    </w:rPr>
                    <w:t>reddine</w:t>
                  </w:r>
                </w:p>
              </w:tc>
            </w:tr>
            <w:tr w:rsidR="00DB6CE6" w:rsidTr="001B3606">
              <w:trPr>
                <w:trHeight w:val="1242"/>
              </w:trPr>
              <w:tc>
                <w:tcPr>
                  <w:tcW w:w="567" w:type="dxa"/>
                  <w:tcBorders>
                    <w:top w:val="single" w:sz="6" w:space="0" w:color="auto"/>
                    <w:left w:val="single" w:sz="12" w:space="0" w:color="auto"/>
                    <w:bottom w:val="single" w:sz="6" w:space="0" w:color="auto"/>
                    <w:right w:val="single" w:sz="6" w:space="0" w:color="auto"/>
                  </w:tcBorders>
                  <w:vAlign w:val="center"/>
                  <w:hideMark/>
                </w:tcPr>
                <w:p w:rsidR="00DB6CE6" w:rsidRDefault="00DB6CE6">
                  <w:pPr>
                    <w:jc w:val="center"/>
                    <w:rPr>
                      <w:b/>
                      <w:bCs/>
                      <w:color w:val="000000"/>
                    </w:rPr>
                  </w:pPr>
                  <w:r>
                    <w:rPr>
                      <w:b/>
                      <w:bCs/>
                      <w:color w:val="000000"/>
                    </w:rPr>
                    <w:t>51</w:t>
                  </w:r>
                </w:p>
              </w:tc>
              <w:tc>
                <w:tcPr>
                  <w:tcW w:w="1043" w:type="dxa"/>
                  <w:tcBorders>
                    <w:top w:val="single" w:sz="6" w:space="0" w:color="auto"/>
                    <w:left w:val="single" w:sz="6" w:space="0" w:color="auto"/>
                    <w:bottom w:val="single" w:sz="6" w:space="0" w:color="auto"/>
                    <w:right w:val="single" w:sz="6" w:space="0" w:color="auto"/>
                  </w:tcBorders>
                  <w:noWrap/>
                  <w:vAlign w:val="center"/>
                  <w:hideMark/>
                </w:tcPr>
                <w:p w:rsidR="00DB6CE6" w:rsidRDefault="00DB6CE6">
                  <w:pPr>
                    <w:jc w:val="center"/>
                    <w:rPr>
                      <w:color w:val="000000"/>
                    </w:rPr>
                  </w:pPr>
                  <w:r>
                    <w:rPr>
                      <w:color w:val="000000"/>
                    </w:rPr>
                    <w:t>27.12.2022</w:t>
                  </w:r>
                </w:p>
              </w:tc>
              <w:tc>
                <w:tcPr>
                  <w:tcW w:w="709"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56783</w:t>
                  </w:r>
                </w:p>
              </w:tc>
              <w:tc>
                <w:tcPr>
                  <w:tcW w:w="1134"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Çiftlik</w:t>
                  </w:r>
                </w:p>
              </w:tc>
              <w:tc>
                <w:tcPr>
                  <w:tcW w:w="942"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173</w:t>
                  </w:r>
                </w:p>
              </w:tc>
              <w:tc>
                <w:tcPr>
                  <w:tcW w:w="567"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1</w:t>
                  </w:r>
                </w:p>
              </w:tc>
              <w:tc>
                <w:tcPr>
                  <w:tcW w:w="759"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Parsele ilişkin itirazın</w:t>
                  </w:r>
                </w:p>
              </w:tc>
              <w:tc>
                <w:tcPr>
                  <w:tcW w:w="4202" w:type="dxa"/>
                  <w:tcBorders>
                    <w:top w:val="single" w:sz="6" w:space="0" w:color="auto"/>
                    <w:left w:val="single" w:sz="6" w:space="0" w:color="auto"/>
                    <w:bottom w:val="single" w:sz="6" w:space="0" w:color="auto"/>
                    <w:right w:val="single" w:sz="12" w:space="0" w:color="auto"/>
                  </w:tcBorders>
                  <w:vAlign w:val="center"/>
                  <w:hideMark/>
                </w:tcPr>
                <w:p w:rsidR="00DB6CE6" w:rsidRDefault="00DB6CE6">
                  <w:pPr>
                    <w:jc w:val="both"/>
                    <w:rPr>
                      <w:color w:val="000000"/>
                    </w:rPr>
                  </w:pPr>
                  <w:r>
                    <w:rPr>
                      <w:color w:val="000000"/>
                    </w:rPr>
                    <w:t xml:space="preserve">askıya çıkarılmış bölgeler dışında kaldığı, Mersin Büyükşehir Belediye Meclisinin </w:t>
                  </w:r>
                  <w:r>
                    <w:rPr>
                      <w:bCs/>
                      <w:color w:val="000000"/>
                    </w:rPr>
                    <w:t xml:space="preserve">10.10.2022 </w:t>
                  </w:r>
                  <w:r>
                    <w:rPr>
                      <w:color w:val="000000"/>
                    </w:rPr>
                    <w:t xml:space="preserve">tarih ve 503 sayılı kararında söz konusu parsele ilişkin 1/1000 Ölçekli Uygulama İmar Planı’nda yeni bir düzenleme yapılmadığı anlaşıldığından </w:t>
                  </w:r>
                  <w:r>
                    <w:rPr>
                      <w:b/>
                      <w:bCs/>
                      <w:color w:val="000000"/>
                    </w:rPr>
                    <w:t>reddine;</w:t>
                  </w:r>
                </w:p>
              </w:tc>
            </w:tr>
            <w:tr w:rsidR="00DB6CE6" w:rsidTr="001B3606">
              <w:trPr>
                <w:trHeight w:val="830"/>
              </w:trPr>
              <w:tc>
                <w:tcPr>
                  <w:tcW w:w="567" w:type="dxa"/>
                  <w:tcBorders>
                    <w:top w:val="single" w:sz="6" w:space="0" w:color="auto"/>
                    <w:left w:val="single" w:sz="12" w:space="0" w:color="auto"/>
                    <w:bottom w:val="single" w:sz="6" w:space="0" w:color="auto"/>
                    <w:right w:val="single" w:sz="6" w:space="0" w:color="auto"/>
                  </w:tcBorders>
                  <w:vAlign w:val="center"/>
                  <w:hideMark/>
                </w:tcPr>
                <w:p w:rsidR="00DB6CE6" w:rsidRDefault="00DB6CE6">
                  <w:pPr>
                    <w:jc w:val="center"/>
                    <w:rPr>
                      <w:b/>
                      <w:bCs/>
                      <w:color w:val="000000"/>
                    </w:rPr>
                  </w:pPr>
                  <w:r>
                    <w:rPr>
                      <w:b/>
                      <w:bCs/>
                      <w:color w:val="000000"/>
                    </w:rPr>
                    <w:t>52</w:t>
                  </w:r>
                </w:p>
              </w:tc>
              <w:tc>
                <w:tcPr>
                  <w:tcW w:w="1043"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20.12.2022</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DB6CE6" w:rsidRDefault="00DB6CE6">
                  <w:pPr>
                    <w:jc w:val="center"/>
                    <w:rPr>
                      <w:color w:val="000000"/>
                    </w:rPr>
                  </w:pPr>
                  <w:r>
                    <w:rPr>
                      <w:color w:val="000000"/>
                    </w:rPr>
                    <w:t>55364</w:t>
                  </w:r>
                </w:p>
              </w:tc>
              <w:tc>
                <w:tcPr>
                  <w:tcW w:w="1134"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Çiftlik</w:t>
                  </w:r>
                </w:p>
              </w:tc>
              <w:tc>
                <w:tcPr>
                  <w:tcW w:w="942"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53</w:t>
                  </w:r>
                </w:p>
              </w:tc>
              <w:tc>
                <w:tcPr>
                  <w:tcW w:w="567"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3-4-5-6-7-8-9-10</w:t>
                  </w:r>
                </w:p>
              </w:tc>
              <w:tc>
                <w:tcPr>
                  <w:tcW w:w="759"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Parsele ilişkin itirazın</w:t>
                  </w:r>
                </w:p>
              </w:tc>
              <w:tc>
                <w:tcPr>
                  <w:tcW w:w="4202" w:type="dxa"/>
                  <w:tcBorders>
                    <w:top w:val="single" w:sz="6" w:space="0" w:color="auto"/>
                    <w:left w:val="single" w:sz="6" w:space="0" w:color="auto"/>
                    <w:bottom w:val="single" w:sz="6" w:space="0" w:color="auto"/>
                    <w:right w:val="single" w:sz="12" w:space="0" w:color="auto"/>
                  </w:tcBorders>
                  <w:vAlign w:val="center"/>
                  <w:hideMark/>
                </w:tcPr>
                <w:p w:rsidR="00DB6CE6" w:rsidRDefault="00DB6CE6">
                  <w:pPr>
                    <w:jc w:val="both"/>
                    <w:rPr>
                      <w:color w:val="000000"/>
                    </w:rPr>
                  </w:pPr>
                  <w:r>
                    <w:rPr>
                      <w:color w:val="000000"/>
                    </w:rPr>
                    <w:t xml:space="preserve">askıya çıkarılmış bölgeler dışında kaldığı, Mersin Büyükşehir Belediye Meclisinin </w:t>
                  </w:r>
                  <w:r>
                    <w:rPr>
                      <w:bCs/>
                      <w:color w:val="000000"/>
                    </w:rPr>
                    <w:t xml:space="preserve">10.10.2022 </w:t>
                  </w:r>
                  <w:r>
                    <w:rPr>
                      <w:color w:val="000000"/>
                    </w:rPr>
                    <w:t xml:space="preserve">tarih ve 503 sayılı kararında söz konusu parsele ilişkin 1/1000 Ölçekli Uygulama İmar Planı’nda yeni bir düzenleme yapılmadığı anlaşıldığından </w:t>
                  </w:r>
                  <w:r>
                    <w:rPr>
                      <w:b/>
                      <w:bCs/>
                      <w:color w:val="000000"/>
                    </w:rPr>
                    <w:t>reddine;</w:t>
                  </w:r>
                </w:p>
              </w:tc>
            </w:tr>
            <w:tr w:rsidR="00DB6CE6" w:rsidTr="001B3606">
              <w:trPr>
                <w:trHeight w:val="1168"/>
              </w:trPr>
              <w:tc>
                <w:tcPr>
                  <w:tcW w:w="567" w:type="dxa"/>
                  <w:tcBorders>
                    <w:top w:val="single" w:sz="6" w:space="0" w:color="auto"/>
                    <w:left w:val="single" w:sz="12" w:space="0" w:color="auto"/>
                    <w:bottom w:val="single" w:sz="6" w:space="0" w:color="auto"/>
                    <w:right w:val="single" w:sz="6" w:space="0" w:color="auto"/>
                  </w:tcBorders>
                  <w:vAlign w:val="center"/>
                  <w:hideMark/>
                </w:tcPr>
                <w:p w:rsidR="00DB6CE6" w:rsidRDefault="00DB6CE6">
                  <w:pPr>
                    <w:jc w:val="center"/>
                    <w:rPr>
                      <w:b/>
                      <w:bCs/>
                      <w:color w:val="000000"/>
                    </w:rPr>
                  </w:pPr>
                  <w:r>
                    <w:rPr>
                      <w:b/>
                      <w:bCs/>
                      <w:color w:val="000000"/>
                    </w:rPr>
                    <w:t>53</w:t>
                  </w:r>
                </w:p>
              </w:tc>
              <w:tc>
                <w:tcPr>
                  <w:tcW w:w="1043"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4.01.2023</w:t>
                  </w:r>
                </w:p>
              </w:tc>
              <w:tc>
                <w:tcPr>
                  <w:tcW w:w="709"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629</w:t>
                  </w:r>
                </w:p>
              </w:tc>
              <w:tc>
                <w:tcPr>
                  <w:tcW w:w="1134"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proofErr w:type="spellStart"/>
                  <w:r>
                    <w:rPr>
                      <w:color w:val="000000"/>
                    </w:rPr>
                    <w:t>Menteş</w:t>
                  </w:r>
                  <w:proofErr w:type="spellEnd"/>
                </w:p>
              </w:tc>
              <w:tc>
                <w:tcPr>
                  <w:tcW w:w="942"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 xml:space="preserve">11882 </w:t>
                  </w:r>
                  <w:proofErr w:type="spellStart"/>
                  <w:r>
                    <w:rPr>
                      <w:color w:val="000000"/>
                    </w:rPr>
                    <w:t>11882</w:t>
                  </w:r>
                  <w:proofErr w:type="spellEnd"/>
                  <w:r>
                    <w:rPr>
                      <w:color w:val="000000"/>
                    </w:rPr>
                    <w:t xml:space="preserve"> 11883 11884 </w:t>
                  </w:r>
                  <w:proofErr w:type="spellStart"/>
                  <w:r>
                    <w:rPr>
                      <w:color w:val="000000"/>
                    </w:rPr>
                    <w:t>11884</w:t>
                  </w:r>
                  <w:proofErr w:type="spellEnd"/>
                </w:p>
              </w:tc>
              <w:tc>
                <w:tcPr>
                  <w:tcW w:w="567"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5</w:t>
                  </w:r>
                </w:p>
                <w:p w:rsidR="00DB6CE6" w:rsidRDefault="00DB6CE6">
                  <w:pPr>
                    <w:jc w:val="center"/>
                    <w:rPr>
                      <w:color w:val="000000"/>
                    </w:rPr>
                  </w:pPr>
                  <w:r>
                    <w:rPr>
                      <w:color w:val="000000"/>
                    </w:rPr>
                    <w:t>6</w:t>
                  </w:r>
                </w:p>
                <w:p w:rsidR="00DB6CE6" w:rsidRDefault="00DB6CE6">
                  <w:pPr>
                    <w:jc w:val="center"/>
                    <w:rPr>
                      <w:color w:val="000000"/>
                    </w:rPr>
                  </w:pPr>
                  <w:r>
                    <w:rPr>
                      <w:color w:val="000000"/>
                    </w:rPr>
                    <w:t>1</w:t>
                  </w:r>
                </w:p>
                <w:p w:rsidR="00DB6CE6" w:rsidRDefault="00DB6CE6">
                  <w:pPr>
                    <w:jc w:val="center"/>
                    <w:rPr>
                      <w:color w:val="000000"/>
                    </w:rPr>
                  </w:pPr>
                  <w:r>
                    <w:rPr>
                      <w:color w:val="000000"/>
                    </w:rPr>
                    <w:t>3</w:t>
                  </w:r>
                </w:p>
                <w:p w:rsidR="00DB6CE6" w:rsidRDefault="00DB6CE6">
                  <w:pPr>
                    <w:jc w:val="center"/>
                    <w:rPr>
                      <w:color w:val="000000"/>
                    </w:rPr>
                  </w:pPr>
                  <w:r>
                    <w:rPr>
                      <w:color w:val="000000"/>
                    </w:rPr>
                    <w:t>6</w:t>
                  </w:r>
                </w:p>
              </w:tc>
              <w:tc>
                <w:tcPr>
                  <w:tcW w:w="759"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Parsele ilişkin itirazın</w:t>
                  </w:r>
                </w:p>
              </w:tc>
              <w:tc>
                <w:tcPr>
                  <w:tcW w:w="4202" w:type="dxa"/>
                  <w:tcBorders>
                    <w:top w:val="single" w:sz="6" w:space="0" w:color="auto"/>
                    <w:left w:val="single" w:sz="6" w:space="0" w:color="auto"/>
                    <w:bottom w:val="single" w:sz="6" w:space="0" w:color="auto"/>
                    <w:right w:val="single" w:sz="12" w:space="0" w:color="auto"/>
                  </w:tcBorders>
                  <w:vAlign w:val="center"/>
                  <w:hideMark/>
                </w:tcPr>
                <w:p w:rsidR="00DB6CE6" w:rsidRDefault="00DB6CE6">
                  <w:pPr>
                    <w:jc w:val="both"/>
                    <w:rPr>
                      <w:b/>
                      <w:color w:val="000000"/>
                    </w:rPr>
                  </w:pPr>
                  <w:r>
                    <w:rPr>
                      <w:color w:val="000000"/>
                    </w:rPr>
                    <w:t xml:space="preserve">ilgili parsellerde bulunan binaların dönüşümünün sağlanması gerekçesiyle, </w:t>
                  </w:r>
                  <w:r>
                    <w:rPr>
                      <w:b/>
                      <w:color w:val="000000"/>
                    </w:rPr>
                    <w:t>reddine;</w:t>
                  </w:r>
                </w:p>
              </w:tc>
            </w:tr>
            <w:tr w:rsidR="00DB6CE6" w:rsidTr="001B3606">
              <w:trPr>
                <w:trHeight w:val="1244"/>
              </w:trPr>
              <w:tc>
                <w:tcPr>
                  <w:tcW w:w="567" w:type="dxa"/>
                  <w:tcBorders>
                    <w:top w:val="single" w:sz="6" w:space="0" w:color="auto"/>
                    <w:left w:val="single" w:sz="12" w:space="0" w:color="auto"/>
                    <w:bottom w:val="single" w:sz="6" w:space="0" w:color="auto"/>
                    <w:right w:val="single" w:sz="6" w:space="0" w:color="auto"/>
                  </w:tcBorders>
                  <w:vAlign w:val="center"/>
                  <w:hideMark/>
                </w:tcPr>
                <w:p w:rsidR="00DB6CE6" w:rsidRDefault="00DB6CE6">
                  <w:pPr>
                    <w:jc w:val="center"/>
                    <w:rPr>
                      <w:b/>
                      <w:bCs/>
                      <w:color w:val="000000"/>
                    </w:rPr>
                  </w:pPr>
                  <w:r>
                    <w:rPr>
                      <w:b/>
                      <w:bCs/>
                      <w:color w:val="000000"/>
                    </w:rPr>
                    <w:t>54</w:t>
                  </w:r>
                </w:p>
              </w:tc>
              <w:tc>
                <w:tcPr>
                  <w:tcW w:w="1043"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4.01.2023</w:t>
                  </w:r>
                </w:p>
              </w:tc>
              <w:tc>
                <w:tcPr>
                  <w:tcW w:w="709"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444</w:t>
                  </w:r>
                </w:p>
              </w:tc>
              <w:tc>
                <w:tcPr>
                  <w:tcW w:w="1134"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proofErr w:type="spellStart"/>
                  <w:r>
                    <w:rPr>
                      <w:color w:val="000000"/>
                    </w:rPr>
                    <w:t>Menteş</w:t>
                  </w:r>
                  <w:proofErr w:type="spellEnd"/>
                </w:p>
              </w:tc>
              <w:tc>
                <w:tcPr>
                  <w:tcW w:w="942"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 xml:space="preserve">11882 </w:t>
                  </w:r>
                  <w:proofErr w:type="spellStart"/>
                  <w:r>
                    <w:rPr>
                      <w:color w:val="000000"/>
                    </w:rPr>
                    <w:t>11882</w:t>
                  </w:r>
                  <w:proofErr w:type="spellEnd"/>
                  <w:r>
                    <w:rPr>
                      <w:color w:val="000000"/>
                    </w:rPr>
                    <w:t xml:space="preserve"> 11883 11884 </w:t>
                  </w:r>
                  <w:proofErr w:type="spellStart"/>
                  <w:r>
                    <w:rPr>
                      <w:color w:val="000000"/>
                    </w:rPr>
                    <w:t>11884</w:t>
                  </w:r>
                  <w:proofErr w:type="spellEnd"/>
                </w:p>
              </w:tc>
              <w:tc>
                <w:tcPr>
                  <w:tcW w:w="567"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5</w:t>
                  </w:r>
                </w:p>
                <w:p w:rsidR="00DB6CE6" w:rsidRDefault="00DB6CE6">
                  <w:pPr>
                    <w:jc w:val="center"/>
                    <w:rPr>
                      <w:color w:val="000000"/>
                    </w:rPr>
                  </w:pPr>
                  <w:r>
                    <w:rPr>
                      <w:color w:val="000000"/>
                    </w:rPr>
                    <w:t>6</w:t>
                  </w:r>
                </w:p>
                <w:p w:rsidR="00DB6CE6" w:rsidRDefault="00DB6CE6">
                  <w:pPr>
                    <w:jc w:val="center"/>
                    <w:rPr>
                      <w:color w:val="000000"/>
                    </w:rPr>
                  </w:pPr>
                  <w:r>
                    <w:rPr>
                      <w:color w:val="000000"/>
                    </w:rPr>
                    <w:t>1</w:t>
                  </w:r>
                </w:p>
                <w:p w:rsidR="00DB6CE6" w:rsidRDefault="00DB6CE6">
                  <w:pPr>
                    <w:jc w:val="center"/>
                    <w:rPr>
                      <w:color w:val="000000"/>
                    </w:rPr>
                  </w:pPr>
                  <w:r>
                    <w:rPr>
                      <w:color w:val="000000"/>
                    </w:rPr>
                    <w:t>3</w:t>
                  </w:r>
                </w:p>
                <w:p w:rsidR="00DB6CE6" w:rsidRDefault="00DB6CE6">
                  <w:pPr>
                    <w:jc w:val="center"/>
                    <w:rPr>
                      <w:color w:val="000000"/>
                    </w:rPr>
                  </w:pPr>
                  <w:r>
                    <w:rPr>
                      <w:color w:val="000000"/>
                    </w:rPr>
                    <w:t>6</w:t>
                  </w:r>
                </w:p>
              </w:tc>
              <w:tc>
                <w:tcPr>
                  <w:tcW w:w="759"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Parsele ilişkin itirazın</w:t>
                  </w:r>
                </w:p>
              </w:tc>
              <w:tc>
                <w:tcPr>
                  <w:tcW w:w="4202" w:type="dxa"/>
                  <w:tcBorders>
                    <w:top w:val="single" w:sz="6" w:space="0" w:color="auto"/>
                    <w:left w:val="single" w:sz="6" w:space="0" w:color="auto"/>
                    <w:bottom w:val="single" w:sz="6" w:space="0" w:color="auto"/>
                    <w:right w:val="single" w:sz="12" w:space="0" w:color="auto"/>
                  </w:tcBorders>
                  <w:vAlign w:val="center"/>
                  <w:hideMark/>
                </w:tcPr>
                <w:p w:rsidR="00DB6CE6" w:rsidRDefault="00DB6CE6">
                  <w:pPr>
                    <w:jc w:val="both"/>
                    <w:rPr>
                      <w:color w:val="000000"/>
                    </w:rPr>
                  </w:pPr>
                  <w:r>
                    <w:rPr>
                      <w:color w:val="000000"/>
                    </w:rPr>
                    <w:t xml:space="preserve">ilgili parsellerde bulunan binaların dönüşümünün sağlanması gerekçesiyle, </w:t>
                  </w:r>
                  <w:r>
                    <w:rPr>
                      <w:b/>
                      <w:color w:val="000000"/>
                    </w:rPr>
                    <w:t>reddine;</w:t>
                  </w:r>
                </w:p>
              </w:tc>
            </w:tr>
            <w:tr w:rsidR="00DB6CE6" w:rsidTr="001B3606">
              <w:trPr>
                <w:trHeight w:val="1270"/>
              </w:trPr>
              <w:tc>
                <w:tcPr>
                  <w:tcW w:w="567" w:type="dxa"/>
                  <w:tcBorders>
                    <w:top w:val="single" w:sz="6" w:space="0" w:color="auto"/>
                    <w:left w:val="single" w:sz="12" w:space="0" w:color="auto"/>
                    <w:bottom w:val="single" w:sz="6" w:space="0" w:color="auto"/>
                    <w:right w:val="single" w:sz="6" w:space="0" w:color="auto"/>
                  </w:tcBorders>
                  <w:vAlign w:val="center"/>
                  <w:hideMark/>
                </w:tcPr>
                <w:p w:rsidR="00DB6CE6" w:rsidRDefault="00DB6CE6">
                  <w:pPr>
                    <w:jc w:val="center"/>
                    <w:rPr>
                      <w:b/>
                      <w:bCs/>
                      <w:color w:val="000000"/>
                    </w:rPr>
                  </w:pPr>
                  <w:r>
                    <w:rPr>
                      <w:b/>
                      <w:bCs/>
                      <w:color w:val="000000"/>
                    </w:rPr>
                    <w:t>55</w:t>
                  </w:r>
                </w:p>
              </w:tc>
              <w:tc>
                <w:tcPr>
                  <w:tcW w:w="1043"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4.01.2023</w:t>
                  </w:r>
                </w:p>
              </w:tc>
              <w:tc>
                <w:tcPr>
                  <w:tcW w:w="709"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534</w:t>
                  </w:r>
                </w:p>
              </w:tc>
              <w:tc>
                <w:tcPr>
                  <w:tcW w:w="1134"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proofErr w:type="spellStart"/>
                  <w:r>
                    <w:rPr>
                      <w:color w:val="000000"/>
                    </w:rPr>
                    <w:t>Menteş</w:t>
                  </w:r>
                  <w:proofErr w:type="spellEnd"/>
                </w:p>
              </w:tc>
              <w:tc>
                <w:tcPr>
                  <w:tcW w:w="942"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 xml:space="preserve">11882 </w:t>
                  </w:r>
                  <w:proofErr w:type="spellStart"/>
                  <w:r>
                    <w:rPr>
                      <w:color w:val="000000"/>
                    </w:rPr>
                    <w:t>11882</w:t>
                  </w:r>
                  <w:proofErr w:type="spellEnd"/>
                  <w:r>
                    <w:rPr>
                      <w:color w:val="000000"/>
                    </w:rPr>
                    <w:t xml:space="preserve"> 11883 11884</w:t>
                  </w:r>
                </w:p>
                <w:p w:rsidR="00DB6CE6" w:rsidRDefault="00DB6CE6">
                  <w:pPr>
                    <w:jc w:val="center"/>
                    <w:rPr>
                      <w:color w:val="000000"/>
                    </w:rPr>
                  </w:pPr>
                  <w:r>
                    <w:rPr>
                      <w:color w:val="000000"/>
                    </w:rPr>
                    <w:t>11884</w:t>
                  </w:r>
                </w:p>
              </w:tc>
              <w:tc>
                <w:tcPr>
                  <w:tcW w:w="567"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5</w:t>
                  </w:r>
                </w:p>
                <w:p w:rsidR="00DB6CE6" w:rsidRDefault="00DB6CE6">
                  <w:pPr>
                    <w:jc w:val="center"/>
                    <w:rPr>
                      <w:color w:val="000000"/>
                    </w:rPr>
                  </w:pPr>
                  <w:r>
                    <w:rPr>
                      <w:color w:val="000000"/>
                    </w:rPr>
                    <w:t>6</w:t>
                  </w:r>
                </w:p>
                <w:p w:rsidR="00DB6CE6" w:rsidRDefault="00DB6CE6">
                  <w:pPr>
                    <w:jc w:val="center"/>
                    <w:rPr>
                      <w:color w:val="000000"/>
                    </w:rPr>
                  </w:pPr>
                  <w:r>
                    <w:rPr>
                      <w:color w:val="000000"/>
                    </w:rPr>
                    <w:t>1</w:t>
                  </w:r>
                </w:p>
                <w:p w:rsidR="00DB6CE6" w:rsidRDefault="00DB6CE6">
                  <w:pPr>
                    <w:jc w:val="center"/>
                    <w:rPr>
                      <w:color w:val="000000"/>
                    </w:rPr>
                  </w:pPr>
                  <w:r>
                    <w:rPr>
                      <w:color w:val="000000"/>
                    </w:rPr>
                    <w:t>3</w:t>
                  </w:r>
                </w:p>
                <w:p w:rsidR="00DB6CE6" w:rsidRDefault="00DB6CE6">
                  <w:pPr>
                    <w:jc w:val="center"/>
                    <w:rPr>
                      <w:color w:val="000000"/>
                    </w:rPr>
                  </w:pPr>
                  <w:r>
                    <w:rPr>
                      <w:color w:val="000000"/>
                    </w:rPr>
                    <w:t>6</w:t>
                  </w:r>
                </w:p>
              </w:tc>
              <w:tc>
                <w:tcPr>
                  <w:tcW w:w="759"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Parsele ilişkin itirazın</w:t>
                  </w:r>
                </w:p>
              </w:tc>
              <w:tc>
                <w:tcPr>
                  <w:tcW w:w="4202" w:type="dxa"/>
                  <w:tcBorders>
                    <w:top w:val="single" w:sz="6" w:space="0" w:color="auto"/>
                    <w:left w:val="single" w:sz="6" w:space="0" w:color="auto"/>
                    <w:bottom w:val="single" w:sz="6" w:space="0" w:color="auto"/>
                    <w:right w:val="single" w:sz="12" w:space="0" w:color="auto"/>
                  </w:tcBorders>
                  <w:vAlign w:val="center"/>
                  <w:hideMark/>
                </w:tcPr>
                <w:p w:rsidR="00DB6CE6" w:rsidRDefault="00DB6CE6">
                  <w:pPr>
                    <w:jc w:val="both"/>
                    <w:rPr>
                      <w:color w:val="FF0000"/>
                    </w:rPr>
                  </w:pPr>
                  <w:r>
                    <w:t xml:space="preserve">ilgili parsellerde bulunan binaların dönüşümünün sağlanması gerekçesiyle, </w:t>
                  </w:r>
                  <w:r>
                    <w:rPr>
                      <w:b/>
                    </w:rPr>
                    <w:t>reddine</w:t>
                  </w:r>
                  <w:r>
                    <w:t>;</w:t>
                  </w:r>
                </w:p>
              </w:tc>
            </w:tr>
            <w:tr w:rsidR="00DB6CE6" w:rsidTr="001B3606">
              <w:trPr>
                <w:trHeight w:val="1383"/>
              </w:trPr>
              <w:tc>
                <w:tcPr>
                  <w:tcW w:w="567" w:type="dxa"/>
                  <w:tcBorders>
                    <w:top w:val="single" w:sz="6" w:space="0" w:color="auto"/>
                    <w:left w:val="single" w:sz="12" w:space="0" w:color="auto"/>
                    <w:bottom w:val="single" w:sz="6" w:space="0" w:color="auto"/>
                    <w:right w:val="single" w:sz="6" w:space="0" w:color="auto"/>
                  </w:tcBorders>
                  <w:vAlign w:val="center"/>
                  <w:hideMark/>
                </w:tcPr>
                <w:p w:rsidR="00DB6CE6" w:rsidRDefault="00DB6CE6">
                  <w:pPr>
                    <w:jc w:val="center"/>
                    <w:rPr>
                      <w:b/>
                      <w:bCs/>
                      <w:color w:val="000000"/>
                    </w:rPr>
                  </w:pPr>
                  <w:r>
                    <w:rPr>
                      <w:b/>
                      <w:bCs/>
                      <w:color w:val="000000"/>
                    </w:rPr>
                    <w:t>56</w:t>
                  </w:r>
                </w:p>
              </w:tc>
              <w:tc>
                <w:tcPr>
                  <w:tcW w:w="1043" w:type="dxa"/>
                  <w:tcBorders>
                    <w:top w:val="single" w:sz="6" w:space="0" w:color="auto"/>
                    <w:left w:val="single" w:sz="6" w:space="0" w:color="auto"/>
                    <w:bottom w:val="single" w:sz="6" w:space="0" w:color="auto"/>
                    <w:right w:val="single" w:sz="6" w:space="0" w:color="auto"/>
                  </w:tcBorders>
                  <w:noWrap/>
                  <w:vAlign w:val="center"/>
                  <w:hideMark/>
                </w:tcPr>
                <w:p w:rsidR="00DB6CE6" w:rsidRDefault="00DB6CE6">
                  <w:pPr>
                    <w:jc w:val="center"/>
                    <w:rPr>
                      <w:color w:val="000000"/>
                    </w:rPr>
                  </w:pPr>
                  <w:r>
                    <w:rPr>
                      <w:color w:val="000000"/>
                    </w:rPr>
                    <w:t>5.01.2023</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DB6CE6" w:rsidRDefault="00DB6CE6">
                  <w:pPr>
                    <w:jc w:val="center"/>
                    <w:rPr>
                      <w:color w:val="000000"/>
                    </w:rPr>
                  </w:pPr>
                  <w:r>
                    <w:rPr>
                      <w:color w:val="000000"/>
                    </w:rPr>
                    <w:t>847</w:t>
                  </w:r>
                </w:p>
              </w:tc>
              <w:tc>
                <w:tcPr>
                  <w:tcW w:w="1134"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proofErr w:type="spellStart"/>
                  <w:r>
                    <w:rPr>
                      <w:color w:val="000000"/>
                    </w:rPr>
                    <w:t>Menteş</w:t>
                  </w:r>
                  <w:proofErr w:type="spellEnd"/>
                </w:p>
              </w:tc>
              <w:tc>
                <w:tcPr>
                  <w:tcW w:w="942"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 xml:space="preserve">11882 </w:t>
                  </w:r>
                  <w:proofErr w:type="spellStart"/>
                  <w:r>
                    <w:rPr>
                      <w:color w:val="000000"/>
                    </w:rPr>
                    <w:t>11882</w:t>
                  </w:r>
                  <w:proofErr w:type="spellEnd"/>
                  <w:r>
                    <w:rPr>
                      <w:color w:val="000000"/>
                    </w:rPr>
                    <w:t xml:space="preserve"> 11883 11884 </w:t>
                  </w:r>
                  <w:proofErr w:type="spellStart"/>
                  <w:r>
                    <w:rPr>
                      <w:color w:val="000000"/>
                    </w:rPr>
                    <w:t>11884</w:t>
                  </w:r>
                  <w:proofErr w:type="spellEnd"/>
                </w:p>
                <w:p w:rsidR="00DB6CE6" w:rsidRDefault="00DB6CE6">
                  <w:pPr>
                    <w:jc w:val="center"/>
                    <w:rPr>
                      <w:color w:val="000000"/>
                    </w:rPr>
                  </w:pPr>
                  <w:r>
                    <w:rPr>
                      <w:color w:val="000000"/>
                    </w:rPr>
                    <w:t>11884</w:t>
                  </w:r>
                </w:p>
              </w:tc>
              <w:tc>
                <w:tcPr>
                  <w:tcW w:w="567"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5</w:t>
                  </w:r>
                </w:p>
                <w:p w:rsidR="00DB6CE6" w:rsidRDefault="00DB6CE6">
                  <w:pPr>
                    <w:jc w:val="center"/>
                    <w:rPr>
                      <w:color w:val="000000"/>
                    </w:rPr>
                  </w:pPr>
                  <w:r>
                    <w:rPr>
                      <w:color w:val="000000"/>
                    </w:rPr>
                    <w:t>6</w:t>
                  </w:r>
                </w:p>
                <w:p w:rsidR="00DB6CE6" w:rsidRDefault="00DB6CE6">
                  <w:pPr>
                    <w:jc w:val="center"/>
                    <w:rPr>
                      <w:color w:val="000000"/>
                    </w:rPr>
                  </w:pPr>
                  <w:r>
                    <w:rPr>
                      <w:color w:val="000000"/>
                    </w:rPr>
                    <w:t>1</w:t>
                  </w:r>
                </w:p>
                <w:p w:rsidR="00DB6CE6" w:rsidRDefault="00DB6CE6">
                  <w:pPr>
                    <w:jc w:val="center"/>
                    <w:rPr>
                      <w:color w:val="000000"/>
                    </w:rPr>
                  </w:pPr>
                  <w:r>
                    <w:rPr>
                      <w:color w:val="000000"/>
                    </w:rPr>
                    <w:t>1</w:t>
                  </w:r>
                </w:p>
                <w:p w:rsidR="00DB6CE6" w:rsidRDefault="00DB6CE6">
                  <w:pPr>
                    <w:jc w:val="center"/>
                    <w:rPr>
                      <w:color w:val="000000"/>
                    </w:rPr>
                  </w:pPr>
                  <w:r>
                    <w:rPr>
                      <w:color w:val="000000"/>
                    </w:rPr>
                    <w:t>1</w:t>
                  </w:r>
                </w:p>
                <w:p w:rsidR="00DB6CE6" w:rsidRDefault="00DB6CE6">
                  <w:pPr>
                    <w:jc w:val="center"/>
                    <w:rPr>
                      <w:color w:val="000000"/>
                    </w:rPr>
                  </w:pPr>
                  <w:r>
                    <w:rPr>
                      <w:color w:val="000000"/>
                    </w:rPr>
                    <w:t>4</w:t>
                  </w:r>
                </w:p>
              </w:tc>
              <w:tc>
                <w:tcPr>
                  <w:tcW w:w="759"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Parsele ilişkin itirazın</w:t>
                  </w:r>
                </w:p>
              </w:tc>
              <w:tc>
                <w:tcPr>
                  <w:tcW w:w="4202" w:type="dxa"/>
                  <w:tcBorders>
                    <w:top w:val="single" w:sz="6" w:space="0" w:color="auto"/>
                    <w:left w:val="single" w:sz="6" w:space="0" w:color="auto"/>
                    <w:bottom w:val="single" w:sz="6" w:space="0" w:color="auto"/>
                    <w:right w:val="single" w:sz="12" w:space="0" w:color="auto"/>
                  </w:tcBorders>
                  <w:vAlign w:val="center"/>
                  <w:hideMark/>
                </w:tcPr>
                <w:p w:rsidR="00DB6CE6" w:rsidRDefault="00DB6CE6">
                  <w:pPr>
                    <w:jc w:val="both"/>
                    <w:rPr>
                      <w:color w:val="000000"/>
                    </w:rPr>
                  </w:pPr>
                  <w:r>
                    <w:rPr>
                      <w:color w:val="000000"/>
                    </w:rPr>
                    <w:t xml:space="preserve">ilgili parsellerde bulunan binaların dönüşümünün sağlanması gerekçesiyle, </w:t>
                  </w:r>
                  <w:r>
                    <w:rPr>
                      <w:b/>
                      <w:color w:val="000000"/>
                    </w:rPr>
                    <w:t>reddine</w:t>
                  </w:r>
                  <w:r>
                    <w:rPr>
                      <w:color w:val="000000"/>
                    </w:rPr>
                    <w:t>;</w:t>
                  </w:r>
                </w:p>
              </w:tc>
            </w:tr>
            <w:tr w:rsidR="00DB6CE6" w:rsidTr="001B3606">
              <w:trPr>
                <w:trHeight w:val="975"/>
              </w:trPr>
              <w:tc>
                <w:tcPr>
                  <w:tcW w:w="567" w:type="dxa"/>
                  <w:tcBorders>
                    <w:top w:val="single" w:sz="6" w:space="0" w:color="auto"/>
                    <w:left w:val="single" w:sz="12" w:space="0" w:color="auto"/>
                    <w:bottom w:val="single" w:sz="6" w:space="0" w:color="auto"/>
                    <w:right w:val="single" w:sz="6" w:space="0" w:color="auto"/>
                  </w:tcBorders>
                  <w:vAlign w:val="center"/>
                  <w:hideMark/>
                </w:tcPr>
                <w:p w:rsidR="00DB6CE6" w:rsidRDefault="00DB6CE6">
                  <w:pPr>
                    <w:jc w:val="center"/>
                    <w:rPr>
                      <w:b/>
                      <w:bCs/>
                      <w:color w:val="000000"/>
                    </w:rPr>
                  </w:pPr>
                  <w:r>
                    <w:rPr>
                      <w:b/>
                      <w:bCs/>
                      <w:color w:val="000000"/>
                    </w:rPr>
                    <w:lastRenderedPageBreak/>
                    <w:t>57</w:t>
                  </w:r>
                </w:p>
              </w:tc>
              <w:tc>
                <w:tcPr>
                  <w:tcW w:w="1043"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5.01.2023</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DB6CE6" w:rsidRDefault="00DB6CE6">
                  <w:pPr>
                    <w:jc w:val="center"/>
                    <w:rPr>
                      <w:color w:val="000000"/>
                    </w:rPr>
                  </w:pPr>
                  <w:r>
                    <w:rPr>
                      <w:color w:val="000000"/>
                    </w:rPr>
                    <w:t>701</w:t>
                  </w:r>
                </w:p>
              </w:tc>
              <w:tc>
                <w:tcPr>
                  <w:tcW w:w="1134"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proofErr w:type="spellStart"/>
                  <w:r>
                    <w:rPr>
                      <w:color w:val="000000"/>
                    </w:rPr>
                    <w:t>Menteş</w:t>
                  </w:r>
                  <w:proofErr w:type="spellEnd"/>
                </w:p>
              </w:tc>
              <w:tc>
                <w:tcPr>
                  <w:tcW w:w="942"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 xml:space="preserve">11882 </w:t>
                  </w:r>
                  <w:proofErr w:type="spellStart"/>
                  <w:r>
                    <w:rPr>
                      <w:color w:val="000000"/>
                    </w:rPr>
                    <w:t>11882</w:t>
                  </w:r>
                  <w:proofErr w:type="spellEnd"/>
                  <w:r>
                    <w:rPr>
                      <w:color w:val="000000"/>
                    </w:rPr>
                    <w:t xml:space="preserve"> 11883 11884 </w:t>
                  </w:r>
                  <w:proofErr w:type="spellStart"/>
                  <w:r>
                    <w:rPr>
                      <w:color w:val="000000"/>
                    </w:rPr>
                    <w:t>11884</w:t>
                  </w:r>
                  <w:proofErr w:type="spellEnd"/>
                </w:p>
                <w:p w:rsidR="00DB6CE6" w:rsidRDefault="00DB6CE6">
                  <w:pPr>
                    <w:jc w:val="center"/>
                    <w:rPr>
                      <w:color w:val="000000"/>
                    </w:rPr>
                  </w:pPr>
                  <w:r>
                    <w:rPr>
                      <w:color w:val="000000"/>
                    </w:rPr>
                    <w:t>11884</w:t>
                  </w:r>
                </w:p>
              </w:tc>
              <w:tc>
                <w:tcPr>
                  <w:tcW w:w="567"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5</w:t>
                  </w:r>
                </w:p>
                <w:p w:rsidR="00DB6CE6" w:rsidRDefault="00DB6CE6">
                  <w:pPr>
                    <w:jc w:val="center"/>
                    <w:rPr>
                      <w:color w:val="000000"/>
                    </w:rPr>
                  </w:pPr>
                  <w:r>
                    <w:rPr>
                      <w:color w:val="000000"/>
                    </w:rPr>
                    <w:t>6</w:t>
                  </w:r>
                </w:p>
                <w:p w:rsidR="00DB6CE6" w:rsidRDefault="00DB6CE6">
                  <w:pPr>
                    <w:jc w:val="center"/>
                    <w:rPr>
                      <w:color w:val="000000"/>
                    </w:rPr>
                  </w:pPr>
                  <w:r>
                    <w:rPr>
                      <w:color w:val="000000"/>
                    </w:rPr>
                    <w:t>1</w:t>
                  </w:r>
                </w:p>
                <w:p w:rsidR="00DB6CE6" w:rsidRDefault="00DB6CE6">
                  <w:pPr>
                    <w:jc w:val="center"/>
                    <w:rPr>
                      <w:color w:val="000000"/>
                    </w:rPr>
                  </w:pPr>
                  <w:r>
                    <w:rPr>
                      <w:color w:val="000000"/>
                    </w:rPr>
                    <w:t>3</w:t>
                  </w:r>
                </w:p>
                <w:p w:rsidR="00DB6CE6" w:rsidRDefault="00DB6CE6">
                  <w:pPr>
                    <w:jc w:val="center"/>
                    <w:rPr>
                      <w:color w:val="000000"/>
                    </w:rPr>
                  </w:pPr>
                  <w:r>
                    <w:rPr>
                      <w:color w:val="000000"/>
                    </w:rPr>
                    <w:t>1</w:t>
                  </w:r>
                </w:p>
                <w:p w:rsidR="00DB6CE6" w:rsidRDefault="00DB6CE6">
                  <w:pPr>
                    <w:jc w:val="center"/>
                    <w:rPr>
                      <w:color w:val="000000"/>
                    </w:rPr>
                  </w:pPr>
                  <w:r>
                    <w:rPr>
                      <w:color w:val="000000"/>
                    </w:rPr>
                    <w:t>4</w:t>
                  </w:r>
                </w:p>
              </w:tc>
              <w:tc>
                <w:tcPr>
                  <w:tcW w:w="759"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Parsele ilişkin itirazın</w:t>
                  </w:r>
                </w:p>
              </w:tc>
              <w:tc>
                <w:tcPr>
                  <w:tcW w:w="4202" w:type="dxa"/>
                  <w:tcBorders>
                    <w:top w:val="single" w:sz="6" w:space="0" w:color="auto"/>
                    <w:left w:val="single" w:sz="6" w:space="0" w:color="auto"/>
                    <w:bottom w:val="single" w:sz="6" w:space="0" w:color="auto"/>
                    <w:right w:val="single" w:sz="12" w:space="0" w:color="auto"/>
                  </w:tcBorders>
                  <w:vAlign w:val="center"/>
                  <w:hideMark/>
                </w:tcPr>
                <w:p w:rsidR="00DB6CE6" w:rsidRDefault="00DB6CE6">
                  <w:pPr>
                    <w:jc w:val="both"/>
                    <w:rPr>
                      <w:color w:val="000000"/>
                    </w:rPr>
                  </w:pPr>
                  <w:r>
                    <w:rPr>
                      <w:color w:val="000000"/>
                    </w:rPr>
                    <w:t xml:space="preserve">ilgili parsellerde bulunan binaların dönüşümünün sağlanması gerekçesiyle, </w:t>
                  </w:r>
                  <w:r>
                    <w:rPr>
                      <w:b/>
                      <w:color w:val="000000"/>
                    </w:rPr>
                    <w:t>reddine;</w:t>
                  </w:r>
                </w:p>
              </w:tc>
            </w:tr>
            <w:tr w:rsidR="00DB6CE6" w:rsidTr="001B3606">
              <w:trPr>
                <w:trHeight w:val="1170"/>
              </w:trPr>
              <w:tc>
                <w:tcPr>
                  <w:tcW w:w="567" w:type="dxa"/>
                  <w:tcBorders>
                    <w:top w:val="single" w:sz="6" w:space="0" w:color="auto"/>
                    <w:left w:val="single" w:sz="12" w:space="0" w:color="auto"/>
                    <w:bottom w:val="single" w:sz="6" w:space="0" w:color="auto"/>
                    <w:right w:val="single" w:sz="6" w:space="0" w:color="auto"/>
                  </w:tcBorders>
                  <w:vAlign w:val="center"/>
                  <w:hideMark/>
                </w:tcPr>
                <w:p w:rsidR="00DB6CE6" w:rsidRDefault="00DB6CE6">
                  <w:pPr>
                    <w:jc w:val="center"/>
                    <w:rPr>
                      <w:b/>
                      <w:bCs/>
                      <w:color w:val="000000"/>
                    </w:rPr>
                  </w:pPr>
                  <w:r>
                    <w:rPr>
                      <w:b/>
                      <w:bCs/>
                      <w:color w:val="000000"/>
                    </w:rPr>
                    <w:t>58</w:t>
                  </w:r>
                </w:p>
              </w:tc>
              <w:tc>
                <w:tcPr>
                  <w:tcW w:w="1043" w:type="dxa"/>
                  <w:tcBorders>
                    <w:top w:val="single" w:sz="6" w:space="0" w:color="auto"/>
                    <w:left w:val="single" w:sz="6" w:space="0" w:color="auto"/>
                    <w:bottom w:val="single" w:sz="6" w:space="0" w:color="auto"/>
                    <w:right w:val="single" w:sz="6" w:space="0" w:color="auto"/>
                  </w:tcBorders>
                  <w:noWrap/>
                  <w:vAlign w:val="center"/>
                  <w:hideMark/>
                </w:tcPr>
                <w:p w:rsidR="00DB6CE6" w:rsidRDefault="00DB6CE6">
                  <w:pPr>
                    <w:jc w:val="center"/>
                    <w:rPr>
                      <w:color w:val="000000"/>
                    </w:rPr>
                  </w:pPr>
                  <w:r>
                    <w:rPr>
                      <w:color w:val="000000"/>
                    </w:rPr>
                    <w:t>5.01.2023</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DB6CE6" w:rsidRDefault="00DB6CE6">
                  <w:pPr>
                    <w:jc w:val="center"/>
                    <w:rPr>
                      <w:color w:val="000000"/>
                    </w:rPr>
                  </w:pPr>
                  <w:r>
                    <w:rPr>
                      <w:color w:val="000000"/>
                    </w:rPr>
                    <w:t>799</w:t>
                  </w:r>
                </w:p>
              </w:tc>
              <w:tc>
                <w:tcPr>
                  <w:tcW w:w="1134"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proofErr w:type="spellStart"/>
                  <w:r>
                    <w:rPr>
                      <w:color w:val="000000"/>
                    </w:rPr>
                    <w:t>Menteş</w:t>
                  </w:r>
                  <w:proofErr w:type="spellEnd"/>
                </w:p>
              </w:tc>
              <w:tc>
                <w:tcPr>
                  <w:tcW w:w="942"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 xml:space="preserve">11882 </w:t>
                  </w:r>
                  <w:proofErr w:type="spellStart"/>
                  <w:r>
                    <w:rPr>
                      <w:color w:val="000000"/>
                    </w:rPr>
                    <w:t>11882</w:t>
                  </w:r>
                  <w:proofErr w:type="spellEnd"/>
                  <w:r>
                    <w:rPr>
                      <w:color w:val="000000"/>
                    </w:rPr>
                    <w:t xml:space="preserve"> 11883 11884 </w:t>
                  </w:r>
                  <w:proofErr w:type="spellStart"/>
                  <w:r>
                    <w:rPr>
                      <w:color w:val="000000"/>
                    </w:rPr>
                    <w:t>11884</w:t>
                  </w:r>
                  <w:proofErr w:type="spellEnd"/>
                </w:p>
                <w:p w:rsidR="00DB6CE6" w:rsidRDefault="00DB6CE6">
                  <w:pPr>
                    <w:jc w:val="center"/>
                    <w:rPr>
                      <w:color w:val="000000"/>
                    </w:rPr>
                  </w:pPr>
                  <w:r>
                    <w:rPr>
                      <w:color w:val="000000"/>
                    </w:rPr>
                    <w:t>11884</w:t>
                  </w:r>
                </w:p>
              </w:tc>
              <w:tc>
                <w:tcPr>
                  <w:tcW w:w="567"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5</w:t>
                  </w:r>
                </w:p>
                <w:p w:rsidR="00DB6CE6" w:rsidRDefault="00DB6CE6">
                  <w:pPr>
                    <w:jc w:val="center"/>
                    <w:rPr>
                      <w:color w:val="000000"/>
                    </w:rPr>
                  </w:pPr>
                  <w:r>
                    <w:rPr>
                      <w:color w:val="000000"/>
                    </w:rPr>
                    <w:t>6</w:t>
                  </w:r>
                </w:p>
                <w:p w:rsidR="00DB6CE6" w:rsidRDefault="00DB6CE6">
                  <w:pPr>
                    <w:jc w:val="center"/>
                    <w:rPr>
                      <w:color w:val="000000"/>
                    </w:rPr>
                  </w:pPr>
                  <w:r>
                    <w:rPr>
                      <w:color w:val="000000"/>
                    </w:rPr>
                    <w:t>1</w:t>
                  </w:r>
                </w:p>
                <w:p w:rsidR="00DB6CE6" w:rsidRDefault="00DB6CE6">
                  <w:pPr>
                    <w:jc w:val="center"/>
                    <w:rPr>
                      <w:color w:val="000000"/>
                    </w:rPr>
                  </w:pPr>
                  <w:r>
                    <w:rPr>
                      <w:color w:val="000000"/>
                    </w:rPr>
                    <w:t>3</w:t>
                  </w:r>
                </w:p>
                <w:p w:rsidR="00DB6CE6" w:rsidRDefault="00DB6CE6">
                  <w:pPr>
                    <w:jc w:val="center"/>
                    <w:rPr>
                      <w:color w:val="000000"/>
                    </w:rPr>
                  </w:pPr>
                  <w:r>
                    <w:rPr>
                      <w:color w:val="000000"/>
                    </w:rPr>
                    <w:t>1</w:t>
                  </w:r>
                </w:p>
                <w:p w:rsidR="00DB6CE6" w:rsidRDefault="00DB6CE6">
                  <w:pPr>
                    <w:jc w:val="center"/>
                    <w:rPr>
                      <w:color w:val="000000"/>
                    </w:rPr>
                  </w:pPr>
                  <w:r>
                    <w:rPr>
                      <w:color w:val="000000"/>
                    </w:rPr>
                    <w:t>4</w:t>
                  </w:r>
                </w:p>
              </w:tc>
              <w:tc>
                <w:tcPr>
                  <w:tcW w:w="759" w:type="dxa"/>
                  <w:tcBorders>
                    <w:top w:val="single" w:sz="6" w:space="0" w:color="auto"/>
                    <w:left w:val="single" w:sz="6" w:space="0" w:color="auto"/>
                    <w:bottom w:val="single" w:sz="6" w:space="0" w:color="auto"/>
                    <w:right w:val="single" w:sz="6" w:space="0" w:color="auto"/>
                  </w:tcBorders>
                  <w:vAlign w:val="center"/>
                  <w:hideMark/>
                </w:tcPr>
                <w:p w:rsidR="00DB6CE6" w:rsidRDefault="00DB6CE6">
                  <w:pPr>
                    <w:jc w:val="center"/>
                    <w:rPr>
                      <w:color w:val="000000"/>
                    </w:rPr>
                  </w:pPr>
                  <w:r>
                    <w:rPr>
                      <w:color w:val="000000"/>
                    </w:rPr>
                    <w:t>Parsele ilişkin itirazın</w:t>
                  </w:r>
                </w:p>
              </w:tc>
              <w:tc>
                <w:tcPr>
                  <w:tcW w:w="4202" w:type="dxa"/>
                  <w:tcBorders>
                    <w:top w:val="single" w:sz="6" w:space="0" w:color="auto"/>
                    <w:left w:val="single" w:sz="6" w:space="0" w:color="auto"/>
                    <w:bottom w:val="single" w:sz="6" w:space="0" w:color="auto"/>
                    <w:right w:val="single" w:sz="12" w:space="0" w:color="auto"/>
                  </w:tcBorders>
                  <w:noWrap/>
                  <w:vAlign w:val="center"/>
                  <w:hideMark/>
                </w:tcPr>
                <w:p w:rsidR="00DB6CE6" w:rsidRDefault="00DB6CE6">
                  <w:pPr>
                    <w:jc w:val="both"/>
                    <w:rPr>
                      <w:color w:val="000000"/>
                    </w:rPr>
                  </w:pPr>
                  <w:r>
                    <w:rPr>
                      <w:color w:val="000000"/>
                    </w:rPr>
                    <w:t xml:space="preserve">ilgili parsellerde bulunan binaların dönüşümünün sağlanması gerekçesiyle, </w:t>
                  </w:r>
                  <w:r>
                    <w:rPr>
                      <w:b/>
                      <w:color w:val="000000"/>
                    </w:rPr>
                    <w:t>reddine;</w:t>
                  </w:r>
                </w:p>
              </w:tc>
            </w:tr>
            <w:tr w:rsidR="00DB6CE6" w:rsidTr="001B3606">
              <w:trPr>
                <w:trHeight w:val="1422"/>
              </w:trPr>
              <w:tc>
                <w:tcPr>
                  <w:tcW w:w="567" w:type="dxa"/>
                  <w:tcBorders>
                    <w:top w:val="single" w:sz="6" w:space="0" w:color="auto"/>
                    <w:left w:val="single" w:sz="12" w:space="0" w:color="auto"/>
                    <w:bottom w:val="single" w:sz="12" w:space="0" w:color="auto"/>
                    <w:right w:val="single" w:sz="6" w:space="0" w:color="auto"/>
                  </w:tcBorders>
                  <w:vAlign w:val="center"/>
                  <w:hideMark/>
                </w:tcPr>
                <w:p w:rsidR="00DB6CE6" w:rsidRDefault="00DB6CE6">
                  <w:pPr>
                    <w:jc w:val="center"/>
                    <w:rPr>
                      <w:b/>
                      <w:bCs/>
                      <w:color w:val="000000"/>
                    </w:rPr>
                  </w:pPr>
                  <w:r>
                    <w:rPr>
                      <w:b/>
                      <w:bCs/>
                      <w:color w:val="000000"/>
                    </w:rPr>
                    <w:t>59</w:t>
                  </w:r>
                </w:p>
              </w:tc>
              <w:tc>
                <w:tcPr>
                  <w:tcW w:w="1043" w:type="dxa"/>
                  <w:tcBorders>
                    <w:top w:val="single" w:sz="6" w:space="0" w:color="auto"/>
                    <w:left w:val="single" w:sz="6" w:space="0" w:color="auto"/>
                    <w:bottom w:val="single" w:sz="12" w:space="0" w:color="auto"/>
                    <w:right w:val="single" w:sz="6" w:space="0" w:color="auto"/>
                  </w:tcBorders>
                  <w:vAlign w:val="center"/>
                  <w:hideMark/>
                </w:tcPr>
                <w:p w:rsidR="00DB6CE6" w:rsidRDefault="00DB6CE6">
                  <w:pPr>
                    <w:jc w:val="center"/>
                    <w:rPr>
                      <w:color w:val="000000"/>
                    </w:rPr>
                  </w:pPr>
                  <w:r>
                    <w:rPr>
                      <w:color w:val="000000"/>
                    </w:rPr>
                    <w:t>4.01.2023</w:t>
                  </w:r>
                </w:p>
              </w:tc>
              <w:tc>
                <w:tcPr>
                  <w:tcW w:w="709" w:type="dxa"/>
                  <w:tcBorders>
                    <w:top w:val="single" w:sz="6" w:space="0" w:color="auto"/>
                    <w:left w:val="single" w:sz="6" w:space="0" w:color="auto"/>
                    <w:bottom w:val="single" w:sz="12" w:space="0" w:color="auto"/>
                    <w:right w:val="single" w:sz="6" w:space="0" w:color="auto"/>
                  </w:tcBorders>
                  <w:noWrap/>
                  <w:vAlign w:val="center"/>
                  <w:hideMark/>
                </w:tcPr>
                <w:p w:rsidR="00DB6CE6" w:rsidRDefault="00DB6CE6">
                  <w:pPr>
                    <w:jc w:val="center"/>
                    <w:rPr>
                      <w:color w:val="000000"/>
                    </w:rPr>
                  </w:pPr>
                  <w:r>
                    <w:rPr>
                      <w:color w:val="000000"/>
                    </w:rPr>
                    <w:t>639</w:t>
                  </w:r>
                </w:p>
              </w:tc>
              <w:tc>
                <w:tcPr>
                  <w:tcW w:w="1134" w:type="dxa"/>
                  <w:tcBorders>
                    <w:top w:val="single" w:sz="6" w:space="0" w:color="auto"/>
                    <w:left w:val="single" w:sz="6" w:space="0" w:color="auto"/>
                    <w:bottom w:val="single" w:sz="12" w:space="0" w:color="auto"/>
                    <w:right w:val="single" w:sz="6" w:space="0" w:color="auto"/>
                  </w:tcBorders>
                  <w:vAlign w:val="center"/>
                  <w:hideMark/>
                </w:tcPr>
                <w:p w:rsidR="00DB6CE6" w:rsidRDefault="00DB6CE6">
                  <w:pPr>
                    <w:jc w:val="center"/>
                    <w:rPr>
                      <w:color w:val="000000"/>
                    </w:rPr>
                  </w:pPr>
                  <w:r>
                    <w:rPr>
                      <w:color w:val="000000"/>
                    </w:rPr>
                    <w:t>Çiftlik</w:t>
                  </w:r>
                </w:p>
              </w:tc>
              <w:tc>
                <w:tcPr>
                  <w:tcW w:w="942" w:type="dxa"/>
                  <w:tcBorders>
                    <w:top w:val="single" w:sz="6" w:space="0" w:color="auto"/>
                    <w:left w:val="single" w:sz="6" w:space="0" w:color="auto"/>
                    <w:bottom w:val="single" w:sz="12" w:space="0" w:color="auto"/>
                    <w:right w:val="single" w:sz="6" w:space="0" w:color="auto"/>
                  </w:tcBorders>
                  <w:vAlign w:val="center"/>
                  <w:hideMark/>
                </w:tcPr>
                <w:p w:rsidR="00DB6CE6" w:rsidRDefault="00DB6CE6">
                  <w:pPr>
                    <w:jc w:val="center"/>
                    <w:rPr>
                      <w:color w:val="000000"/>
                    </w:rPr>
                  </w:pPr>
                  <w:r>
                    <w:rPr>
                      <w:color w:val="000000"/>
                    </w:rPr>
                    <w:t>5488</w:t>
                  </w:r>
                </w:p>
              </w:tc>
              <w:tc>
                <w:tcPr>
                  <w:tcW w:w="567" w:type="dxa"/>
                  <w:tcBorders>
                    <w:top w:val="single" w:sz="6" w:space="0" w:color="auto"/>
                    <w:left w:val="single" w:sz="6" w:space="0" w:color="auto"/>
                    <w:bottom w:val="single" w:sz="12" w:space="0" w:color="auto"/>
                    <w:right w:val="single" w:sz="6" w:space="0" w:color="auto"/>
                  </w:tcBorders>
                  <w:vAlign w:val="center"/>
                  <w:hideMark/>
                </w:tcPr>
                <w:p w:rsidR="00DB6CE6" w:rsidRDefault="00DB6CE6">
                  <w:pPr>
                    <w:jc w:val="center"/>
                    <w:rPr>
                      <w:color w:val="000000"/>
                    </w:rPr>
                  </w:pPr>
                  <w:r>
                    <w:rPr>
                      <w:color w:val="000000"/>
                    </w:rPr>
                    <w:t>29</w:t>
                  </w:r>
                </w:p>
              </w:tc>
              <w:tc>
                <w:tcPr>
                  <w:tcW w:w="759" w:type="dxa"/>
                  <w:tcBorders>
                    <w:top w:val="single" w:sz="6" w:space="0" w:color="auto"/>
                    <w:left w:val="single" w:sz="6" w:space="0" w:color="auto"/>
                    <w:bottom w:val="single" w:sz="12" w:space="0" w:color="auto"/>
                    <w:right w:val="single" w:sz="6" w:space="0" w:color="auto"/>
                  </w:tcBorders>
                  <w:vAlign w:val="center"/>
                  <w:hideMark/>
                </w:tcPr>
                <w:p w:rsidR="00DB6CE6" w:rsidRDefault="00DB6CE6">
                  <w:pPr>
                    <w:jc w:val="center"/>
                    <w:rPr>
                      <w:color w:val="000000"/>
                    </w:rPr>
                  </w:pPr>
                  <w:r>
                    <w:rPr>
                      <w:color w:val="000000"/>
                    </w:rPr>
                    <w:t>Parsele ilişkin itirazın</w:t>
                  </w:r>
                </w:p>
              </w:tc>
              <w:tc>
                <w:tcPr>
                  <w:tcW w:w="4202" w:type="dxa"/>
                  <w:tcBorders>
                    <w:top w:val="single" w:sz="6" w:space="0" w:color="auto"/>
                    <w:left w:val="single" w:sz="6" w:space="0" w:color="auto"/>
                    <w:bottom w:val="single" w:sz="12" w:space="0" w:color="auto"/>
                    <w:right w:val="single" w:sz="12" w:space="0" w:color="auto"/>
                  </w:tcBorders>
                  <w:noWrap/>
                  <w:vAlign w:val="center"/>
                  <w:hideMark/>
                </w:tcPr>
                <w:p w:rsidR="00DB6CE6" w:rsidRDefault="00DB6CE6">
                  <w:pPr>
                    <w:jc w:val="both"/>
                    <w:rPr>
                      <w:color w:val="000000"/>
                    </w:rPr>
                  </w:pPr>
                  <w:r>
                    <w:rPr>
                      <w:color w:val="000000"/>
                    </w:rPr>
                    <w:t xml:space="preserve">askıya çıkarılmış bölgeler dışında kaldığı, Mersin Büyükşehir Belediye Meclisinin </w:t>
                  </w:r>
                  <w:r>
                    <w:rPr>
                      <w:bCs/>
                      <w:color w:val="000000"/>
                    </w:rPr>
                    <w:t xml:space="preserve">10.10.2022 </w:t>
                  </w:r>
                  <w:r>
                    <w:rPr>
                      <w:color w:val="000000"/>
                    </w:rPr>
                    <w:t xml:space="preserve">tarih ve 503 sayılı kararında söz konusu parsele ilişkin 1/1000 Ölçekli Uygulama İmar Planı’nda yeni bir düzenleme yapılmadığı anlaşıldığından </w:t>
                  </w:r>
                  <w:r>
                    <w:rPr>
                      <w:b/>
                      <w:bCs/>
                      <w:color w:val="000000"/>
                    </w:rPr>
                    <w:t>reddine;</w:t>
                  </w:r>
                </w:p>
              </w:tc>
            </w:tr>
          </w:tbl>
          <w:p w:rsidR="00ED792C" w:rsidRDefault="00ED792C" w:rsidP="00ED792C">
            <w:pPr>
              <w:pStyle w:val="GvdeMetni"/>
              <w:spacing w:before="93"/>
              <w:ind w:left="105" w:right="143" w:firstLine="603"/>
              <w:jc w:val="both"/>
              <w:rPr>
                <w:rFonts w:ascii="Times New Roman" w:hAnsi="Times New Roman" w:cs="Times New Roman"/>
                <w:b/>
                <w:color w:val="0C0C0C"/>
                <w:sz w:val="20"/>
                <w:szCs w:val="20"/>
              </w:rPr>
            </w:pPr>
          </w:p>
          <w:p w:rsidR="008254E6" w:rsidRDefault="008254E6" w:rsidP="00DB6CE6">
            <w:pPr>
              <w:spacing w:line="276" w:lineRule="auto"/>
              <w:ind w:right="106"/>
              <w:jc w:val="both"/>
              <w:rPr>
                <w:sz w:val="24"/>
              </w:rPr>
            </w:pPr>
          </w:p>
          <w:p w:rsidR="00D3449D" w:rsidRDefault="00D3449D" w:rsidP="00DB6CE6">
            <w:pPr>
              <w:spacing w:line="276" w:lineRule="auto"/>
              <w:ind w:right="106"/>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C339AC">
        <w:tblPrEx>
          <w:tblCellMar>
            <w:top w:w="0" w:type="dxa"/>
            <w:bottom w:w="0" w:type="dxa"/>
          </w:tblCellMar>
        </w:tblPrEx>
        <w:trPr>
          <w:cantSplit/>
          <w:trHeight w:hRule="exact" w:val="1200"/>
        </w:trPr>
        <w:tc>
          <w:tcPr>
            <w:tcW w:w="3402" w:type="dxa"/>
            <w:tcBorders>
              <w:top w:val="nil"/>
              <w:left w:val="nil"/>
              <w:bottom w:val="nil"/>
              <w:right w:val="nil"/>
            </w:tcBorders>
          </w:tcPr>
          <w:p w:rsidR="00C339AC" w:rsidRDefault="00C339AC">
            <w:pPr>
              <w:pStyle w:val="Balk1"/>
            </w:pPr>
            <w:r>
              <w:t>MECLİS BAŞKANI</w:t>
            </w:r>
          </w:p>
          <w:p w:rsidR="00C339AC" w:rsidRDefault="00C339AC">
            <w:pPr>
              <w:jc w:val="center"/>
              <w:rPr>
                <w:b/>
                <w:sz w:val="24"/>
                <w:szCs w:val="24"/>
              </w:rPr>
            </w:pPr>
            <w:r>
              <w:rPr>
                <w:b/>
                <w:sz w:val="24"/>
                <w:szCs w:val="24"/>
              </w:rPr>
              <w:t>Abdullah ÖZYİĞİT</w:t>
            </w:r>
          </w:p>
        </w:tc>
        <w:tc>
          <w:tcPr>
            <w:tcW w:w="3402" w:type="dxa"/>
            <w:tcBorders>
              <w:top w:val="nil"/>
              <w:left w:val="nil"/>
              <w:bottom w:val="nil"/>
              <w:right w:val="nil"/>
            </w:tcBorders>
          </w:tcPr>
          <w:p w:rsidR="00C339AC" w:rsidRDefault="00C339AC">
            <w:pPr>
              <w:pStyle w:val="Balk1"/>
            </w:pPr>
            <w:r>
              <w:t>KATİP</w:t>
            </w:r>
          </w:p>
          <w:p w:rsidR="00C339AC" w:rsidRDefault="00C339AC">
            <w:pPr>
              <w:jc w:val="center"/>
              <w:rPr>
                <w:b/>
                <w:sz w:val="24"/>
                <w:szCs w:val="24"/>
              </w:rPr>
            </w:pPr>
            <w:r>
              <w:rPr>
                <w:b/>
                <w:sz w:val="24"/>
                <w:szCs w:val="24"/>
              </w:rPr>
              <w:t>Sevgi UĞURLU</w:t>
            </w:r>
          </w:p>
        </w:tc>
        <w:tc>
          <w:tcPr>
            <w:tcW w:w="3402" w:type="dxa"/>
            <w:tcBorders>
              <w:top w:val="nil"/>
              <w:left w:val="nil"/>
              <w:bottom w:val="nil"/>
              <w:right w:val="nil"/>
            </w:tcBorders>
          </w:tcPr>
          <w:p w:rsidR="00C339AC" w:rsidRDefault="00C339AC">
            <w:pPr>
              <w:pStyle w:val="Balk1"/>
            </w:pPr>
            <w:r>
              <w:t>KATİP</w:t>
            </w:r>
          </w:p>
          <w:p w:rsidR="00C339AC" w:rsidRDefault="00C339AC">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DB6CE6">
              <w:rPr>
                <w:rFonts w:ascii="Arial" w:hAnsi="Arial" w:cs="Arial"/>
                <w:sz w:val="18"/>
                <w:szCs w:val="18"/>
              </w:rPr>
              <w:t>03</w:t>
            </w:r>
            <w:r w:rsidRPr="00E35B8E">
              <w:rPr>
                <w:rFonts w:ascii="Arial" w:hAnsi="Arial" w:cs="Arial"/>
                <w:sz w:val="18"/>
                <w:szCs w:val="18"/>
              </w:rPr>
              <w:t>/</w:t>
            </w:r>
            <w:r w:rsidR="00FB3141">
              <w:rPr>
                <w:rFonts w:ascii="Arial" w:hAnsi="Arial" w:cs="Arial"/>
                <w:sz w:val="18"/>
                <w:szCs w:val="18"/>
              </w:rPr>
              <w:t>20</w:t>
            </w:r>
            <w:r w:rsidR="00DB6CE6">
              <w:rPr>
                <w:rFonts w:ascii="Arial" w:hAnsi="Arial" w:cs="Arial"/>
                <w:sz w:val="18"/>
                <w:szCs w:val="18"/>
              </w:rPr>
              <w:t>23</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DB6CE6">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7"/>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B60" w:rsidRDefault="00CB2B60">
      <w:r>
        <w:separator/>
      </w:r>
    </w:p>
  </w:endnote>
  <w:endnote w:type="continuationSeparator" w:id="1">
    <w:p w:rsidR="00CB2B60" w:rsidRDefault="00CB2B6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B60" w:rsidRDefault="00CB2B60">
      <w:r>
        <w:separator/>
      </w:r>
    </w:p>
  </w:footnote>
  <w:footnote w:type="continuationSeparator" w:id="1">
    <w:p w:rsidR="00CB2B60" w:rsidRDefault="00CB2B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1B3606">
      <w:tblPrEx>
        <w:tblCellMar>
          <w:top w:w="0" w:type="dxa"/>
          <w:bottom w:w="0" w:type="dxa"/>
        </w:tblCellMar>
      </w:tblPrEx>
      <w:tc>
        <w:tcPr>
          <w:tcW w:w="10206" w:type="dxa"/>
          <w:gridSpan w:val="3"/>
          <w:tcBorders>
            <w:top w:val="nil"/>
            <w:left w:val="nil"/>
            <w:bottom w:val="nil"/>
            <w:right w:val="nil"/>
          </w:tcBorders>
        </w:tcPr>
        <w:p w:rsidR="001B3606" w:rsidRDefault="001B3606">
          <w:pPr>
            <w:rPr>
              <w:b/>
              <w:sz w:val="24"/>
            </w:rPr>
          </w:pPr>
          <w:r>
            <w:rPr>
              <w:b/>
              <w:sz w:val="24"/>
            </w:rPr>
            <w:t>T.C.</w:t>
          </w:r>
        </w:p>
        <w:p w:rsidR="001B3606" w:rsidRDefault="001B3606">
          <w:pPr>
            <w:pStyle w:val="Balk3"/>
          </w:pPr>
          <w:r>
            <w:t>MERSİN YENİŞEHİR</w:t>
          </w:r>
        </w:p>
        <w:p w:rsidR="001B3606" w:rsidRDefault="001B3606">
          <w:r>
            <w:rPr>
              <w:b/>
              <w:sz w:val="24"/>
            </w:rPr>
            <w:t>BELEDİYE MECLİSİ</w:t>
          </w:r>
        </w:p>
      </w:tc>
    </w:tr>
    <w:tr w:rsidR="001B3606">
      <w:tblPrEx>
        <w:tblCellMar>
          <w:top w:w="0" w:type="dxa"/>
          <w:bottom w:w="0" w:type="dxa"/>
        </w:tblCellMar>
      </w:tblPrEx>
      <w:trPr>
        <w:cantSplit/>
      </w:trPr>
      <w:tc>
        <w:tcPr>
          <w:tcW w:w="942" w:type="dxa"/>
          <w:tcBorders>
            <w:top w:val="nil"/>
            <w:left w:val="nil"/>
            <w:bottom w:val="nil"/>
            <w:right w:val="nil"/>
          </w:tcBorders>
        </w:tcPr>
        <w:p w:rsidR="001B3606" w:rsidRDefault="001B3606">
          <w:pPr>
            <w:rPr>
              <w:b/>
              <w:sz w:val="24"/>
            </w:rPr>
          </w:pPr>
        </w:p>
      </w:tc>
      <w:tc>
        <w:tcPr>
          <w:tcW w:w="4860" w:type="dxa"/>
          <w:tcBorders>
            <w:top w:val="nil"/>
            <w:left w:val="nil"/>
            <w:bottom w:val="nil"/>
            <w:right w:val="nil"/>
          </w:tcBorders>
        </w:tcPr>
        <w:p w:rsidR="001B3606" w:rsidRDefault="001B3606">
          <w:pPr>
            <w:pStyle w:val="Balk2"/>
            <w:jc w:val="left"/>
          </w:pPr>
        </w:p>
      </w:tc>
      <w:tc>
        <w:tcPr>
          <w:tcW w:w="4404" w:type="dxa"/>
          <w:tcBorders>
            <w:top w:val="nil"/>
            <w:left w:val="nil"/>
            <w:bottom w:val="nil"/>
            <w:right w:val="nil"/>
          </w:tcBorders>
        </w:tcPr>
        <w:p w:rsidR="001B3606" w:rsidRDefault="001B3606">
          <w:pPr>
            <w:pStyle w:val="Balk2"/>
            <w:rPr>
              <w:b/>
              <w:u w:val="single"/>
            </w:rPr>
          </w:pPr>
        </w:p>
      </w:tc>
    </w:tr>
    <w:tr w:rsidR="001B3606">
      <w:tblPrEx>
        <w:tblCellMar>
          <w:top w:w="0" w:type="dxa"/>
          <w:bottom w:w="0" w:type="dxa"/>
        </w:tblCellMar>
      </w:tblPrEx>
      <w:trPr>
        <w:cantSplit/>
      </w:trPr>
      <w:tc>
        <w:tcPr>
          <w:tcW w:w="942" w:type="dxa"/>
          <w:tcBorders>
            <w:top w:val="nil"/>
            <w:left w:val="nil"/>
            <w:bottom w:val="nil"/>
            <w:right w:val="nil"/>
          </w:tcBorders>
        </w:tcPr>
        <w:p w:rsidR="001B3606" w:rsidRDefault="001B3606">
          <w:pPr>
            <w:rPr>
              <w:sz w:val="24"/>
            </w:rPr>
          </w:pPr>
          <w:r>
            <w:rPr>
              <w:b/>
              <w:sz w:val="24"/>
            </w:rPr>
            <w:t>SAYI :</w:t>
          </w:r>
        </w:p>
      </w:tc>
      <w:tc>
        <w:tcPr>
          <w:tcW w:w="4860" w:type="dxa"/>
          <w:tcBorders>
            <w:top w:val="nil"/>
            <w:left w:val="nil"/>
            <w:bottom w:val="nil"/>
            <w:right w:val="nil"/>
          </w:tcBorders>
        </w:tcPr>
        <w:p w:rsidR="001B3606" w:rsidRDefault="00130232">
          <w:pPr>
            <w:pStyle w:val="Balk2"/>
            <w:jc w:val="left"/>
          </w:pPr>
          <w:r>
            <w:t>58</w:t>
          </w:r>
        </w:p>
      </w:tc>
      <w:tc>
        <w:tcPr>
          <w:tcW w:w="4404" w:type="dxa"/>
          <w:tcBorders>
            <w:top w:val="nil"/>
            <w:left w:val="nil"/>
            <w:bottom w:val="nil"/>
            <w:right w:val="nil"/>
          </w:tcBorders>
        </w:tcPr>
        <w:p w:rsidR="001B3606" w:rsidRDefault="001B3606">
          <w:pPr>
            <w:pStyle w:val="Balk2"/>
            <w:rPr>
              <w:b/>
            </w:rPr>
          </w:pPr>
          <w:r>
            <w:rPr>
              <w:b/>
            </w:rPr>
            <w:t>MERSİN</w:t>
          </w:r>
        </w:p>
      </w:tc>
    </w:tr>
    <w:tr w:rsidR="001B3606">
      <w:tblPrEx>
        <w:tblCellMar>
          <w:top w:w="0" w:type="dxa"/>
          <w:bottom w:w="0" w:type="dxa"/>
        </w:tblCellMar>
      </w:tblPrEx>
      <w:trPr>
        <w:cantSplit/>
      </w:trPr>
      <w:tc>
        <w:tcPr>
          <w:tcW w:w="942" w:type="dxa"/>
          <w:tcBorders>
            <w:top w:val="nil"/>
            <w:left w:val="nil"/>
            <w:bottom w:val="nil"/>
            <w:right w:val="nil"/>
          </w:tcBorders>
        </w:tcPr>
        <w:p w:rsidR="001B3606" w:rsidRDefault="001B3606">
          <w:pPr>
            <w:rPr>
              <w:b/>
              <w:sz w:val="24"/>
            </w:rPr>
          </w:pPr>
        </w:p>
      </w:tc>
      <w:tc>
        <w:tcPr>
          <w:tcW w:w="4860" w:type="dxa"/>
          <w:tcBorders>
            <w:top w:val="nil"/>
            <w:left w:val="nil"/>
            <w:bottom w:val="nil"/>
            <w:right w:val="nil"/>
          </w:tcBorders>
        </w:tcPr>
        <w:p w:rsidR="001B3606" w:rsidRDefault="001B3606">
          <w:pPr>
            <w:pStyle w:val="Balk2"/>
            <w:jc w:val="left"/>
          </w:pPr>
        </w:p>
      </w:tc>
      <w:tc>
        <w:tcPr>
          <w:tcW w:w="4404" w:type="dxa"/>
          <w:tcBorders>
            <w:top w:val="nil"/>
            <w:left w:val="nil"/>
            <w:bottom w:val="nil"/>
            <w:right w:val="nil"/>
          </w:tcBorders>
        </w:tcPr>
        <w:p w:rsidR="001B3606" w:rsidRDefault="00130232">
          <w:pPr>
            <w:pStyle w:val="Balk2"/>
            <w:rPr>
              <w:b/>
            </w:rPr>
          </w:pPr>
          <w:r>
            <w:rPr>
              <w:b/>
            </w:rPr>
            <w:t>10/03/2023</w:t>
          </w:r>
        </w:p>
      </w:tc>
    </w:tr>
  </w:tbl>
  <w:p w:rsidR="001B3606" w:rsidRDefault="001B3606">
    <w:pPr>
      <w:pStyle w:val="stbilgi"/>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9C3BA9"/>
    <w:multiLevelType w:val="hybridMultilevel"/>
    <w:tmpl w:val="7B10B938"/>
    <w:lvl w:ilvl="0" w:tplc="A6101E9A">
      <w:numFmt w:val="bullet"/>
      <w:lvlText w:val="-"/>
      <w:lvlJc w:val="left"/>
      <w:pPr>
        <w:ind w:left="252" w:hanging="360"/>
      </w:pPr>
      <w:rPr>
        <w:rFonts w:ascii="Arial" w:eastAsia="Arial"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871E7"/>
    <w:rsid w:val="00130232"/>
    <w:rsid w:val="00163308"/>
    <w:rsid w:val="0018715F"/>
    <w:rsid w:val="001B3606"/>
    <w:rsid w:val="001D218F"/>
    <w:rsid w:val="0022165E"/>
    <w:rsid w:val="002416D3"/>
    <w:rsid w:val="002C3119"/>
    <w:rsid w:val="00481B3D"/>
    <w:rsid w:val="00534478"/>
    <w:rsid w:val="00575CE8"/>
    <w:rsid w:val="006D1BD8"/>
    <w:rsid w:val="00773DB7"/>
    <w:rsid w:val="00790DF8"/>
    <w:rsid w:val="007F4C41"/>
    <w:rsid w:val="008254E6"/>
    <w:rsid w:val="008517C2"/>
    <w:rsid w:val="009A3DE0"/>
    <w:rsid w:val="00BB2122"/>
    <w:rsid w:val="00BC61B2"/>
    <w:rsid w:val="00C339AC"/>
    <w:rsid w:val="00C63B2B"/>
    <w:rsid w:val="00CB2B60"/>
    <w:rsid w:val="00CE5028"/>
    <w:rsid w:val="00D3449D"/>
    <w:rsid w:val="00D6385D"/>
    <w:rsid w:val="00DB6CE6"/>
    <w:rsid w:val="00DF16C8"/>
    <w:rsid w:val="00E33CDA"/>
    <w:rsid w:val="00ED792C"/>
    <w:rsid w:val="00F32F9F"/>
    <w:rsid w:val="00F532D1"/>
    <w:rsid w:val="00F71533"/>
    <w:rsid w:val="00F87992"/>
    <w:rsid w:val="00FB3141"/>
    <w:rsid w:val="00FC467D"/>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uiPriority w:val="99"/>
    <w:semiHidden/>
  </w:style>
  <w:style w:type="character" w:customStyle="1" w:styleId="Balk1Char">
    <w:name w:val="Başlık 1 Char"/>
    <w:basedOn w:val="VarsaylanParagrafYazTipi"/>
    <w:link w:val="Balk1"/>
    <w:rsid w:val="00C339AC"/>
    <w:rPr>
      <w:b/>
      <w:sz w:val="24"/>
    </w:rPr>
  </w:style>
  <w:style w:type="paragraph" w:styleId="stbilgi">
    <w:name w:val="header"/>
    <w:basedOn w:val="Normal"/>
    <w:link w:val="stbilgiChar"/>
    <w:uiPriority w:val="99"/>
    <w:pPr>
      <w:tabs>
        <w:tab w:val="center" w:pos="4536"/>
        <w:tab w:val="right" w:pos="9072"/>
      </w:tabs>
    </w:pPr>
  </w:style>
  <w:style w:type="character" w:customStyle="1" w:styleId="stbilgiChar">
    <w:name w:val="Üstbilgi Char"/>
    <w:basedOn w:val="VarsaylanParagrafYazTipi"/>
    <w:link w:val="stbilgi"/>
    <w:uiPriority w:val="99"/>
    <w:rsid w:val="00DB6CE6"/>
  </w:style>
  <w:style w:type="paragraph" w:styleId="Altbilgi">
    <w:name w:val="footer"/>
    <w:basedOn w:val="Normal"/>
    <w:link w:val="AltbilgiChar"/>
    <w:uiPriority w:val="99"/>
    <w:pPr>
      <w:tabs>
        <w:tab w:val="center" w:pos="4536"/>
        <w:tab w:val="right" w:pos="9072"/>
      </w:tabs>
    </w:pPr>
  </w:style>
  <w:style w:type="character" w:customStyle="1" w:styleId="AltbilgiChar">
    <w:name w:val="Altbilgi Char"/>
    <w:basedOn w:val="VarsaylanParagrafYazTipi"/>
    <w:link w:val="Altbilgi"/>
    <w:uiPriority w:val="99"/>
    <w:rsid w:val="00DB6CE6"/>
  </w:style>
  <w:style w:type="paragraph" w:styleId="GvdeMetni">
    <w:name w:val="Body Text"/>
    <w:basedOn w:val="Normal"/>
    <w:link w:val="GvdeMetniChar"/>
    <w:uiPriority w:val="1"/>
    <w:unhideWhenUsed/>
    <w:qFormat/>
    <w:rsid w:val="00ED792C"/>
    <w:pPr>
      <w:widowControl w:val="0"/>
      <w:autoSpaceDE w:val="0"/>
      <w:autoSpaceDN w:val="0"/>
    </w:pPr>
    <w:rPr>
      <w:rFonts w:ascii="Arial" w:eastAsia="Arial" w:hAnsi="Arial" w:cs="Arial"/>
      <w:sz w:val="24"/>
      <w:szCs w:val="24"/>
      <w:lang w:bidi="tr-TR"/>
    </w:rPr>
  </w:style>
  <w:style w:type="character" w:customStyle="1" w:styleId="GvdeMetniChar">
    <w:name w:val="Gövde Metni Char"/>
    <w:basedOn w:val="VarsaylanParagrafYazTipi"/>
    <w:link w:val="GvdeMetni"/>
    <w:uiPriority w:val="1"/>
    <w:rsid w:val="00ED792C"/>
    <w:rPr>
      <w:rFonts w:ascii="Arial" w:eastAsia="Arial" w:hAnsi="Arial" w:cs="Arial"/>
      <w:sz w:val="24"/>
      <w:szCs w:val="24"/>
      <w:lang w:bidi="tr-TR"/>
    </w:rPr>
  </w:style>
</w:styles>
</file>

<file path=word/webSettings.xml><?xml version="1.0" encoding="utf-8"?>
<w:webSettings xmlns:r="http://schemas.openxmlformats.org/officeDocument/2006/relationships" xmlns:w="http://schemas.openxmlformats.org/wordprocessingml/2006/main">
  <w:divs>
    <w:div w:id="123889255">
      <w:bodyDiv w:val="1"/>
      <w:marLeft w:val="0"/>
      <w:marRight w:val="0"/>
      <w:marTop w:val="0"/>
      <w:marBottom w:val="0"/>
      <w:divBdr>
        <w:top w:val="none" w:sz="0" w:space="0" w:color="auto"/>
        <w:left w:val="none" w:sz="0" w:space="0" w:color="auto"/>
        <w:bottom w:val="none" w:sz="0" w:space="0" w:color="auto"/>
        <w:right w:val="none" w:sz="0" w:space="0" w:color="auto"/>
      </w:divBdr>
    </w:div>
    <w:div w:id="439036675">
      <w:bodyDiv w:val="1"/>
      <w:marLeft w:val="0"/>
      <w:marRight w:val="0"/>
      <w:marTop w:val="0"/>
      <w:marBottom w:val="0"/>
      <w:divBdr>
        <w:top w:val="none" w:sz="0" w:space="0" w:color="auto"/>
        <w:left w:val="none" w:sz="0" w:space="0" w:color="auto"/>
        <w:bottom w:val="none" w:sz="0" w:space="0" w:color="auto"/>
        <w:right w:val="none" w:sz="0" w:space="0" w:color="auto"/>
      </w:divBdr>
    </w:div>
    <w:div w:id="78985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yazi_meclis_281_2023-03-13_9-46_404681</Template>
  <TotalTime>2</TotalTime>
  <Pages>10</Pages>
  <Words>3140</Words>
  <Characters>21662</Characters>
  <Application>Microsoft Office Word</Application>
  <DocSecurity>0</DocSecurity>
  <Lines>180</Lines>
  <Paragraphs>49</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2023-03-16T12:04:00Z</cp:lastPrinted>
  <dcterms:created xsi:type="dcterms:W3CDTF">2023-03-17T12:00:00Z</dcterms:created>
  <dcterms:modified xsi:type="dcterms:W3CDTF">2023-03-17T12:00:00Z</dcterms:modified>
</cp:coreProperties>
</file>