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E3D1F" w:rsidRDefault="00780AB8" w:rsidP="003744DE">
            <w:pPr>
              <w:ind w:firstLine="885"/>
              <w:jc w:val="both"/>
              <w:rPr>
                <w:sz w:val="24"/>
              </w:rPr>
            </w:pPr>
            <w:r>
              <w:rPr>
                <w:sz w:val="24"/>
              </w:rPr>
              <w:t>Belediye Meclisinin 02.05.2023 tarih ve 78 sayılı ara kararı ile Plan ve Bütçe Komisyonu ile Ekonomik Hayatın Geliştirilmesi Komisyonuna ortak havale edilen 2022 Mali Yılı Kesin Hesap ile ilgili  04.05.2023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334CF" w:rsidRDefault="002334CF">
            <w:pPr>
              <w:jc w:val="center"/>
              <w:rPr>
                <w:b/>
                <w:sz w:val="24"/>
                <w:u w:val="single"/>
              </w:rPr>
            </w:pPr>
          </w:p>
          <w:p w:rsidR="002334CF" w:rsidRPr="003E3D1F" w:rsidRDefault="002334CF" w:rsidP="002334CF">
            <w:pPr>
              <w:ind w:firstLine="885"/>
              <w:jc w:val="both"/>
              <w:rPr>
                <w:sz w:val="24"/>
                <w:szCs w:val="24"/>
              </w:rPr>
            </w:pPr>
            <w:r w:rsidRPr="003E3D1F">
              <w:rPr>
                <w:sz w:val="24"/>
                <w:szCs w:val="24"/>
              </w:rPr>
              <w:t>Belediyemizin 202</w:t>
            </w:r>
            <w:r w:rsidR="00D60B8C" w:rsidRPr="003E3D1F">
              <w:rPr>
                <w:sz w:val="24"/>
                <w:szCs w:val="24"/>
              </w:rPr>
              <w:t>2</w:t>
            </w:r>
            <w:r w:rsidRPr="003E3D1F">
              <w:rPr>
                <w:sz w:val="24"/>
                <w:szCs w:val="24"/>
              </w:rPr>
              <w:t xml:space="preserve"> Mali Yılı Bütçe Kesin Hesabı Belediye Encümeninin </w:t>
            </w:r>
            <w:r w:rsidR="00D60B8C" w:rsidRPr="003E3D1F">
              <w:rPr>
                <w:sz w:val="24"/>
                <w:szCs w:val="24"/>
              </w:rPr>
              <w:t>19.04.2023</w:t>
            </w:r>
            <w:r w:rsidRPr="003E3D1F">
              <w:rPr>
                <w:sz w:val="24"/>
                <w:szCs w:val="24"/>
              </w:rPr>
              <w:t xml:space="preserve"> tarih ve </w:t>
            </w:r>
            <w:r w:rsidR="00D60B8C" w:rsidRPr="003E3D1F">
              <w:rPr>
                <w:sz w:val="24"/>
                <w:szCs w:val="24"/>
              </w:rPr>
              <w:t>283</w:t>
            </w:r>
            <w:r w:rsidRPr="003E3D1F">
              <w:rPr>
                <w:sz w:val="24"/>
                <w:szCs w:val="24"/>
              </w:rPr>
              <w:t xml:space="preserve"> sayılı kararı ile kabul edilmiş, görüşülmek üzere Belediye Meclisine sunulmuştur. Belediye Meclisinin </w:t>
            </w:r>
            <w:r w:rsidR="00D60B8C" w:rsidRPr="003E3D1F">
              <w:rPr>
                <w:sz w:val="24"/>
                <w:szCs w:val="24"/>
              </w:rPr>
              <w:t xml:space="preserve">02.05.2023 </w:t>
            </w:r>
            <w:r w:rsidRPr="003E3D1F">
              <w:rPr>
                <w:sz w:val="24"/>
                <w:szCs w:val="24"/>
              </w:rPr>
              <w:t xml:space="preserve"> tarih ve </w:t>
            </w:r>
            <w:r w:rsidR="00D60B8C" w:rsidRPr="003E3D1F">
              <w:rPr>
                <w:sz w:val="24"/>
                <w:szCs w:val="24"/>
              </w:rPr>
              <w:t>78</w:t>
            </w:r>
            <w:r w:rsidRPr="003E3D1F">
              <w:rPr>
                <w:sz w:val="24"/>
                <w:szCs w:val="24"/>
              </w:rPr>
              <w:t xml:space="preserve"> sayılı ara kararı ile de Plan ve Bütçe Komisyonu </w:t>
            </w:r>
            <w:r w:rsidRPr="003E3D1F">
              <w:rPr>
                <w:sz w:val="24"/>
              </w:rPr>
              <w:t>ile Ekonomik Hayatın Geliştirilmesi Komisyonuna ortak</w:t>
            </w:r>
            <w:r w:rsidRPr="003E3D1F">
              <w:rPr>
                <w:sz w:val="24"/>
                <w:szCs w:val="24"/>
              </w:rPr>
              <w:t xml:space="preserve"> havale edilmiş ve komisyonlar gerekli incelemeyi yaparak, konuyu </w:t>
            </w:r>
            <w:r w:rsidR="00D60B8C" w:rsidRPr="003E3D1F">
              <w:rPr>
                <w:sz w:val="24"/>
                <w:szCs w:val="24"/>
              </w:rPr>
              <w:t>04.05.2023</w:t>
            </w:r>
            <w:r w:rsidRPr="003E3D1F">
              <w:rPr>
                <w:sz w:val="24"/>
                <w:szCs w:val="24"/>
              </w:rPr>
              <w:t xml:space="preserve"> günü karara bağlamıştır.</w:t>
            </w:r>
          </w:p>
          <w:p w:rsidR="002334CF" w:rsidRPr="003E3D1F" w:rsidRDefault="002334CF" w:rsidP="002334CF">
            <w:pPr>
              <w:ind w:firstLine="885"/>
              <w:jc w:val="both"/>
              <w:rPr>
                <w:sz w:val="24"/>
                <w:szCs w:val="24"/>
              </w:rPr>
            </w:pPr>
          </w:p>
          <w:p w:rsidR="002334CF" w:rsidRPr="003E3D1F" w:rsidRDefault="002334CF" w:rsidP="002334CF">
            <w:pPr>
              <w:ind w:firstLine="885"/>
              <w:jc w:val="both"/>
              <w:rPr>
                <w:sz w:val="24"/>
                <w:szCs w:val="24"/>
              </w:rPr>
            </w:pPr>
            <w:r w:rsidRPr="003E3D1F">
              <w:rPr>
                <w:sz w:val="24"/>
                <w:szCs w:val="24"/>
              </w:rPr>
              <w:t>Ortak komisyon raporunun mecliste görüşülerek oylanması sonucunda; 5018 Sayılı Kamu Mali Yönetimi ve Kontrol Kanunun 42., Mahalli İdareler Bütçe ve Muhasebe Yönetmeliğinin 41. maddesi hükümlerine uygun olarak düzenlendiği tespit edilen Yenişehir Belediyesi 202</w:t>
            </w:r>
            <w:r w:rsidR="00D60B8C" w:rsidRPr="003E3D1F">
              <w:rPr>
                <w:sz w:val="24"/>
                <w:szCs w:val="24"/>
              </w:rPr>
              <w:t>2</w:t>
            </w:r>
            <w:r w:rsidRPr="003E3D1F">
              <w:rPr>
                <w:sz w:val="24"/>
                <w:szCs w:val="24"/>
              </w:rPr>
              <w:t xml:space="preserve"> Mali Yılı Gelir ve Gider Bütçesi Kesin Hesabı ve Cetvellerinin 5393 Sayılı Belediye Kanunun 18/b maddesine göre komisyon raporu doğrultusunda aşağıda belirtildiği gibi idareden geldiği şekliyle kabulüne oy  birliği ile karar verildi. </w:t>
            </w:r>
          </w:p>
          <w:p w:rsidR="00D60B8C" w:rsidRDefault="00D60B8C" w:rsidP="002334CF">
            <w:pPr>
              <w:ind w:firstLine="885"/>
              <w:jc w:val="both"/>
              <w:rPr>
                <w:rFonts w:ascii="Arial" w:hAnsi="Arial" w:cs="Arial"/>
                <w:sz w:val="24"/>
                <w:szCs w:val="24"/>
              </w:rPr>
            </w:pPr>
          </w:p>
          <w:p w:rsidR="00D60B8C" w:rsidRDefault="00D60B8C" w:rsidP="00D60B8C">
            <w:pPr>
              <w:numPr>
                <w:ilvl w:val="0"/>
                <w:numId w:val="1"/>
              </w:numPr>
              <w:tabs>
                <w:tab w:val="num" w:pos="601"/>
              </w:tabs>
              <w:ind w:right="-108" w:hanging="1129"/>
              <w:jc w:val="both"/>
              <w:rPr>
                <w:b/>
                <w:sz w:val="24"/>
                <w:szCs w:val="24"/>
              </w:rPr>
            </w:pPr>
            <w:r>
              <w:rPr>
                <w:b/>
                <w:sz w:val="24"/>
                <w:szCs w:val="24"/>
              </w:rPr>
              <w:t>GİDER BÜTÇESİ VE KESİN HESABI</w:t>
            </w:r>
          </w:p>
          <w:p w:rsidR="00D60B8C" w:rsidRDefault="00D60B8C" w:rsidP="00D60B8C">
            <w:pPr>
              <w:tabs>
                <w:tab w:val="left" w:pos="1310"/>
              </w:tabs>
              <w:jc w:val="both"/>
              <w:rPr>
                <w:b/>
                <w:sz w:val="24"/>
                <w:szCs w:val="24"/>
              </w:rPr>
            </w:pPr>
          </w:p>
          <w:p w:rsidR="00D60B8C" w:rsidRDefault="00D60B8C" w:rsidP="00D60B8C">
            <w:pPr>
              <w:tabs>
                <w:tab w:val="left" w:pos="885"/>
                <w:tab w:val="left" w:pos="1552"/>
              </w:tabs>
              <w:ind w:left="-108" w:firstLine="709"/>
              <w:jc w:val="both"/>
              <w:rPr>
                <w:b/>
                <w:sz w:val="24"/>
                <w:szCs w:val="24"/>
              </w:rPr>
            </w:pPr>
            <w:r>
              <w:rPr>
                <w:b/>
                <w:sz w:val="24"/>
                <w:szCs w:val="24"/>
              </w:rPr>
              <w:t>1)</w:t>
            </w:r>
            <w:r>
              <w:rPr>
                <w:b/>
                <w:sz w:val="24"/>
                <w:szCs w:val="24"/>
              </w:rPr>
              <w:tab/>
              <w:t>2022 Mali Yılı Gider Bütçesi  :</w:t>
            </w:r>
          </w:p>
          <w:p w:rsidR="00D60B8C" w:rsidRDefault="00D60B8C" w:rsidP="00D60B8C">
            <w:pPr>
              <w:tabs>
                <w:tab w:val="left" w:pos="1310"/>
                <w:tab w:val="left" w:pos="1552"/>
              </w:tabs>
              <w:ind w:left="1305"/>
              <w:jc w:val="both"/>
              <w:rPr>
                <w:b/>
                <w:sz w:val="24"/>
                <w:szCs w:val="24"/>
              </w:rPr>
            </w:pPr>
          </w:p>
          <w:p w:rsidR="00D60B8C" w:rsidRDefault="00D60B8C" w:rsidP="00D60B8C">
            <w:pPr>
              <w:tabs>
                <w:tab w:val="left" w:pos="851"/>
                <w:tab w:val="left" w:pos="7263"/>
                <w:tab w:val="left" w:pos="8880"/>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69.156.000,00</w:t>
            </w:r>
            <w:r>
              <w:rPr>
                <w:sz w:val="24"/>
                <w:szCs w:val="24"/>
              </w:rPr>
              <w:tab/>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12.020.000,00</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    132.163.000,00</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        3.000.000,00</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        9.610.000,00</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06.</w:t>
            </w:r>
            <w:r>
              <w:rPr>
                <w:sz w:val="24"/>
                <w:szCs w:val="24"/>
              </w:rPr>
              <w:t xml:space="preserve"> Sermaye Giderleri</w:t>
            </w:r>
            <w:r>
              <w:rPr>
                <w:sz w:val="24"/>
                <w:szCs w:val="24"/>
              </w:rPr>
              <w:tab/>
              <w:t>=      33.065.000,00</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        1.986.000,00</w:t>
            </w:r>
          </w:p>
          <w:p w:rsidR="00D60B8C" w:rsidRDefault="00D60B8C" w:rsidP="00D60B8C">
            <w:pPr>
              <w:tabs>
                <w:tab w:val="left" w:pos="851"/>
                <w:tab w:val="left" w:pos="1735"/>
                <w:tab w:val="left" w:pos="7263"/>
                <w:tab w:val="right" w:pos="9214"/>
              </w:tabs>
              <w:ind w:left="1168" w:hanging="601"/>
              <w:jc w:val="both"/>
              <w:rPr>
                <w:b/>
                <w:sz w:val="24"/>
                <w:szCs w:val="24"/>
              </w:rPr>
            </w:pPr>
            <w:r>
              <w:rPr>
                <w:sz w:val="24"/>
                <w:szCs w:val="24"/>
              </w:rPr>
              <w:t>-</w:t>
            </w:r>
            <w:r>
              <w:rPr>
                <w:sz w:val="24"/>
                <w:szCs w:val="24"/>
              </w:rPr>
              <w:tab/>
            </w:r>
            <w:r>
              <w:rPr>
                <w:b/>
                <w:sz w:val="24"/>
                <w:szCs w:val="24"/>
              </w:rPr>
              <w:t>09.</w:t>
            </w:r>
            <w:r>
              <w:rPr>
                <w:sz w:val="24"/>
                <w:szCs w:val="24"/>
              </w:rPr>
              <w:t xml:space="preserve"> Yedek Ödenekler</w:t>
            </w:r>
            <w:r>
              <w:rPr>
                <w:sz w:val="24"/>
                <w:szCs w:val="24"/>
              </w:rPr>
              <w:tab/>
              <w:t xml:space="preserve">=      </w:t>
            </w:r>
            <w:r>
              <w:rPr>
                <w:sz w:val="24"/>
                <w:szCs w:val="24"/>
                <w:u w:val="single"/>
              </w:rPr>
              <w:t>20.000.000,00</w:t>
            </w: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t xml:space="preserve">        </w:t>
            </w:r>
            <w:r>
              <w:rPr>
                <w:b/>
                <w:sz w:val="24"/>
                <w:szCs w:val="24"/>
              </w:rPr>
              <w:t>TOPLAM</w:t>
            </w:r>
            <w:r>
              <w:rPr>
                <w:sz w:val="24"/>
                <w:szCs w:val="24"/>
              </w:rPr>
              <w:tab/>
              <w:t xml:space="preserve">=     </w:t>
            </w:r>
            <w:r>
              <w:rPr>
                <w:b/>
                <w:sz w:val="24"/>
                <w:szCs w:val="24"/>
              </w:rPr>
              <w:t>281.000</w:t>
            </w:r>
            <w:r>
              <w:rPr>
                <w:b/>
                <w:bCs/>
                <w:sz w:val="24"/>
                <w:szCs w:val="24"/>
              </w:rPr>
              <w:t>.000,00</w:t>
            </w:r>
          </w:p>
          <w:p w:rsidR="00D60B8C" w:rsidRDefault="00D60B8C" w:rsidP="00D60B8C">
            <w:pPr>
              <w:tabs>
                <w:tab w:val="left" w:pos="885"/>
                <w:tab w:val="left" w:pos="1552"/>
              </w:tabs>
              <w:ind w:left="-108" w:firstLine="709"/>
              <w:jc w:val="both"/>
              <w:rPr>
                <w:b/>
                <w:sz w:val="24"/>
                <w:szCs w:val="24"/>
              </w:rPr>
            </w:pPr>
          </w:p>
          <w:p w:rsidR="00D60B8C" w:rsidRDefault="00D60B8C" w:rsidP="00D60B8C">
            <w:pPr>
              <w:tabs>
                <w:tab w:val="left" w:pos="885"/>
                <w:tab w:val="left" w:pos="1552"/>
              </w:tabs>
              <w:ind w:left="-108" w:firstLine="709"/>
              <w:jc w:val="both"/>
              <w:rPr>
                <w:b/>
                <w:sz w:val="24"/>
                <w:szCs w:val="24"/>
              </w:rPr>
            </w:pPr>
            <w:r>
              <w:rPr>
                <w:b/>
                <w:sz w:val="24"/>
                <w:szCs w:val="24"/>
              </w:rPr>
              <w:t>2)</w:t>
            </w:r>
            <w:r>
              <w:rPr>
                <w:b/>
                <w:sz w:val="24"/>
                <w:szCs w:val="24"/>
              </w:rPr>
              <w:tab/>
              <w:t>2022 Mali Yılı Gider Kesin Hesabı :</w:t>
            </w:r>
          </w:p>
          <w:p w:rsidR="00D60B8C" w:rsidRDefault="00D60B8C" w:rsidP="00D60B8C">
            <w:pPr>
              <w:tabs>
                <w:tab w:val="left" w:pos="1310"/>
                <w:tab w:val="left" w:pos="1552"/>
              </w:tabs>
              <w:ind w:left="1305"/>
              <w:jc w:val="both"/>
              <w:rPr>
                <w:b/>
                <w:sz w:val="24"/>
                <w:szCs w:val="24"/>
              </w:rPr>
            </w:pPr>
          </w:p>
          <w:p w:rsidR="00D60B8C" w:rsidRDefault="00D60B8C" w:rsidP="00D60B8C">
            <w:pPr>
              <w:tabs>
                <w:tab w:val="left" w:pos="851"/>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w:t>
            </w:r>
            <w:r>
              <w:rPr>
                <w:sz w:val="24"/>
                <w:szCs w:val="24"/>
              </w:rPr>
              <w:tab/>
              <w:t>72.997.439,04</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w:t>
            </w:r>
            <w:r>
              <w:rPr>
                <w:sz w:val="24"/>
                <w:szCs w:val="24"/>
                <w:vertAlign w:val="superscript"/>
              </w:rPr>
              <w:tab/>
            </w:r>
            <w:r>
              <w:rPr>
                <w:sz w:val="24"/>
                <w:szCs w:val="24"/>
              </w:rPr>
              <w:t>12.084.450,93</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188.744.417,23</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2.923.582,41</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10.489.935,99</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06. </w:t>
            </w:r>
            <w:r>
              <w:rPr>
                <w:sz w:val="24"/>
                <w:szCs w:val="24"/>
              </w:rPr>
              <w:t xml:space="preserve"> Sermaye Giderleri</w:t>
            </w:r>
            <w:r>
              <w:rPr>
                <w:sz w:val="24"/>
                <w:szCs w:val="24"/>
              </w:rPr>
              <w:tab/>
              <w:t>=</w:t>
            </w:r>
            <w:r>
              <w:rPr>
                <w:sz w:val="24"/>
                <w:szCs w:val="24"/>
              </w:rPr>
              <w:tab/>
              <w:t>67.066.257,37</w:t>
            </w:r>
          </w:p>
          <w:p w:rsidR="00D60B8C" w:rsidRDefault="00D60B8C" w:rsidP="00D60B8C">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                                                                 =          1.411.104,37</w:t>
            </w:r>
          </w:p>
          <w:p w:rsidR="00D60B8C" w:rsidRDefault="00D60B8C" w:rsidP="00D60B8C">
            <w:pPr>
              <w:tabs>
                <w:tab w:val="left" w:pos="851"/>
                <w:tab w:val="left" w:pos="1735"/>
                <w:tab w:val="left" w:pos="7263"/>
                <w:tab w:val="right" w:pos="9214"/>
              </w:tabs>
              <w:ind w:left="1168" w:hanging="601"/>
              <w:jc w:val="both"/>
              <w:rPr>
                <w:sz w:val="24"/>
                <w:szCs w:val="24"/>
                <w:u w:val="single"/>
              </w:rPr>
            </w:pPr>
            <w:r>
              <w:rPr>
                <w:b/>
                <w:sz w:val="24"/>
                <w:szCs w:val="24"/>
              </w:rPr>
              <w:t xml:space="preserve">-    08. </w:t>
            </w:r>
            <w:r>
              <w:rPr>
                <w:sz w:val="24"/>
                <w:szCs w:val="24"/>
              </w:rPr>
              <w:t>Borç Verme</w:t>
            </w:r>
            <w:r>
              <w:rPr>
                <w:sz w:val="24"/>
                <w:szCs w:val="24"/>
              </w:rPr>
              <w:tab/>
            </w:r>
            <w:r>
              <w:rPr>
                <w:sz w:val="24"/>
                <w:szCs w:val="24"/>
                <w:u w:val="single"/>
              </w:rPr>
              <w:t>=         9.050.000,00</w:t>
            </w: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364.767.187,34</w:t>
            </w: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p>
          <w:p w:rsidR="003E3D1F" w:rsidRDefault="003E3D1F" w:rsidP="00D60B8C">
            <w:pPr>
              <w:tabs>
                <w:tab w:val="left" w:pos="1168"/>
                <w:tab w:val="left" w:pos="1735"/>
                <w:tab w:val="left" w:pos="5421"/>
                <w:tab w:val="left" w:pos="7263"/>
                <w:tab w:val="left" w:pos="7672"/>
                <w:tab w:val="right" w:pos="9214"/>
              </w:tabs>
              <w:ind w:left="1168" w:hanging="601"/>
              <w:jc w:val="center"/>
              <w:rPr>
                <w:b/>
                <w:sz w:val="24"/>
              </w:rPr>
            </w:pPr>
          </w:p>
          <w:p w:rsidR="00D60B8C" w:rsidRDefault="00D60B8C" w:rsidP="00D60B8C">
            <w:pPr>
              <w:tabs>
                <w:tab w:val="left" w:pos="1168"/>
                <w:tab w:val="left" w:pos="1735"/>
                <w:tab w:val="left" w:pos="5421"/>
                <w:tab w:val="left" w:pos="7263"/>
                <w:tab w:val="left" w:pos="7672"/>
                <w:tab w:val="right" w:pos="9214"/>
              </w:tabs>
              <w:ind w:left="1168" w:hanging="601"/>
              <w:jc w:val="center"/>
              <w:rPr>
                <w:b/>
                <w:sz w:val="24"/>
                <w:szCs w:val="24"/>
              </w:rPr>
            </w:pPr>
            <w:r>
              <w:rPr>
                <w:b/>
                <w:sz w:val="24"/>
              </w:rPr>
              <w:lastRenderedPageBreak/>
              <w:t>KARAR</w:t>
            </w: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p>
          <w:p w:rsidR="00D60B8C" w:rsidRDefault="00D60B8C" w:rsidP="00D60B8C">
            <w:pPr>
              <w:tabs>
                <w:tab w:val="left" w:pos="1735"/>
                <w:tab w:val="left" w:pos="5421"/>
                <w:tab w:val="left" w:pos="7263"/>
                <w:tab w:val="left" w:pos="7672"/>
                <w:tab w:val="right" w:pos="9214"/>
              </w:tabs>
              <w:ind w:left="426"/>
              <w:jc w:val="both"/>
              <w:rPr>
                <w:b/>
                <w:sz w:val="24"/>
                <w:szCs w:val="24"/>
              </w:rPr>
            </w:pPr>
            <w:r>
              <w:rPr>
                <w:b/>
                <w:sz w:val="24"/>
                <w:szCs w:val="24"/>
              </w:rPr>
              <w:t>Yıl içerisinde Belediye Meclisin 10.06.2023 tarih ve 150 sayılı kararı ile 115.796.000,00 TL ek bütçe yapılmış olup 2022 Mali Yılı Gider Bütçesi 396.796.000,00 TL’dir.</w:t>
            </w: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p>
          <w:p w:rsidR="00D60B8C" w:rsidRDefault="003E3D1F" w:rsidP="00D60B8C">
            <w:pPr>
              <w:tabs>
                <w:tab w:val="left" w:pos="1168"/>
                <w:tab w:val="left" w:pos="1735"/>
                <w:tab w:val="left" w:pos="5421"/>
                <w:tab w:val="left" w:pos="7263"/>
                <w:tab w:val="left" w:pos="7672"/>
                <w:tab w:val="right" w:pos="9214"/>
              </w:tabs>
              <w:ind w:left="1168" w:hanging="601"/>
              <w:jc w:val="both"/>
              <w:rPr>
                <w:sz w:val="24"/>
                <w:szCs w:val="24"/>
              </w:rPr>
            </w:pPr>
            <w:r>
              <w:rPr>
                <w:b/>
                <w:sz w:val="24"/>
                <w:szCs w:val="24"/>
              </w:rPr>
              <w:t xml:space="preserve"> </w:t>
            </w:r>
            <w:r w:rsidR="00D60B8C">
              <w:rPr>
                <w:b/>
                <w:sz w:val="24"/>
                <w:szCs w:val="24"/>
              </w:rPr>
              <w:t>3)</w:t>
            </w:r>
            <w:r w:rsidR="00D60B8C">
              <w:rPr>
                <w:sz w:val="24"/>
                <w:szCs w:val="24"/>
              </w:rPr>
              <w:t xml:space="preserve">   2022 Mali yılı içerisinde tertipler arası yapılan aktarma </w:t>
            </w:r>
            <w:r w:rsidR="00D60B8C">
              <w:rPr>
                <w:b/>
                <w:sz w:val="24"/>
                <w:szCs w:val="24"/>
              </w:rPr>
              <w:t>70.416.095,53 TL</w:t>
            </w:r>
            <w:r w:rsidR="00D60B8C">
              <w:rPr>
                <w:sz w:val="24"/>
                <w:szCs w:val="24"/>
              </w:rPr>
              <w:t>.’dir.</w:t>
            </w:r>
          </w:p>
          <w:p w:rsidR="00D60B8C" w:rsidRDefault="00D60B8C" w:rsidP="00D60B8C">
            <w:pPr>
              <w:tabs>
                <w:tab w:val="left" w:pos="1735"/>
                <w:tab w:val="left" w:pos="5846"/>
                <w:tab w:val="left" w:pos="7263"/>
                <w:tab w:val="left" w:pos="7672"/>
                <w:tab w:val="right" w:pos="9512"/>
              </w:tabs>
              <w:jc w:val="both"/>
              <w:rPr>
                <w:sz w:val="16"/>
                <w:szCs w:val="16"/>
              </w:rPr>
            </w:pPr>
          </w:p>
          <w:p w:rsidR="00D60B8C" w:rsidRDefault="00D60B8C" w:rsidP="00D60B8C">
            <w:pPr>
              <w:numPr>
                <w:ilvl w:val="0"/>
                <w:numId w:val="2"/>
              </w:numPr>
              <w:tabs>
                <w:tab w:val="left" w:pos="1735"/>
                <w:tab w:val="left" w:pos="5846"/>
                <w:tab w:val="left" w:pos="7263"/>
                <w:tab w:val="left" w:pos="7672"/>
                <w:tab w:val="right" w:pos="9985"/>
              </w:tabs>
              <w:jc w:val="both"/>
              <w:rPr>
                <w:sz w:val="24"/>
                <w:szCs w:val="24"/>
              </w:rPr>
            </w:pPr>
            <w:r>
              <w:rPr>
                <w:sz w:val="24"/>
                <w:szCs w:val="24"/>
              </w:rPr>
              <w:t xml:space="preserve">2022 Mali yılında ödenen toplam bütçe gideri </w:t>
            </w:r>
            <w:r>
              <w:rPr>
                <w:b/>
                <w:sz w:val="24"/>
                <w:szCs w:val="24"/>
              </w:rPr>
              <w:t>364.767.187,34 TL</w:t>
            </w:r>
            <w:r>
              <w:rPr>
                <w:sz w:val="24"/>
                <w:szCs w:val="24"/>
              </w:rPr>
              <w:t xml:space="preserve">.’dir. </w:t>
            </w:r>
          </w:p>
          <w:p w:rsidR="00D60B8C" w:rsidRDefault="00D60B8C" w:rsidP="00D60B8C">
            <w:pPr>
              <w:tabs>
                <w:tab w:val="left" w:pos="1735"/>
                <w:tab w:val="left" w:pos="5846"/>
                <w:tab w:val="left" w:pos="7263"/>
                <w:tab w:val="left" w:pos="7672"/>
                <w:tab w:val="right" w:pos="9512"/>
              </w:tabs>
              <w:jc w:val="both"/>
              <w:rPr>
                <w:sz w:val="16"/>
                <w:szCs w:val="16"/>
              </w:rPr>
            </w:pPr>
          </w:p>
          <w:p w:rsidR="00D60B8C" w:rsidRDefault="00D60B8C" w:rsidP="00D60B8C">
            <w:pPr>
              <w:numPr>
                <w:ilvl w:val="0"/>
                <w:numId w:val="2"/>
              </w:numPr>
              <w:tabs>
                <w:tab w:val="left" w:pos="1735"/>
                <w:tab w:val="left" w:pos="5846"/>
                <w:tab w:val="left" w:pos="7263"/>
                <w:tab w:val="left" w:pos="7672"/>
                <w:tab w:val="right" w:pos="9512"/>
              </w:tabs>
              <w:jc w:val="both"/>
              <w:rPr>
                <w:sz w:val="24"/>
                <w:szCs w:val="24"/>
              </w:rPr>
            </w:pPr>
            <w:r>
              <w:rPr>
                <w:sz w:val="24"/>
                <w:szCs w:val="24"/>
              </w:rPr>
              <w:t xml:space="preserve">Yıl içerisinde harcanmayıp iptal edilen ödenek miktarı </w:t>
            </w:r>
            <w:r>
              <w:rPr>
                <w:b/>
                <w:sz w:val="24"/>
                <w:szCs w:val="24"/>
              </w:rPr>
              <w:t>32.028.812,66</w:t>
            </w:r>
            <w:r>
              <w:rPr>
                <w:sz w:val="24"/>
                <w:szCs w:val="24"/>
              </w:rPr>
              <w:t xml:space="preserve"> TL.’dir.</w:t>
            </w:r>
          </w:p>
          <w:p w:rsidR="00D60B8C" w:rsidRDefault="00D60B8C" w:rsidP="00D60B8C">
            <w:pPr>
              <w:tabs>
                <w:tab w:val="left" w:pos="1735"/>
                <w:tab w:val="left" w:pos="5846"/>
                <w:tab w:val="left" w:pos="7263"/>
                <w:tab w:val="left" w:pos="7672"/>
                <w:tab w:val="right" w:pos="9512"/>
              </w:tabs>
              <w:jc w:val="both"/>
              <w:rPr>
                <w:sz w:val="16"/>
                <w:szCs w:val="16"/>
              </w:rPr>
            </w:pPr>
          </w:p>
          <w:p w:rsidR="00D60B8C" w:rsidRPr="00D60B8C" w:rsidRDefault="00D60B8C" w:rsidP="003E3D1F">
            <w:pPr>
              <w:numPr>
                <w:ilvl w:val="0"/>
                <w:numId w:val="2"/>
              </w:numPr>
              <w:tabs>
                <w:tab w:val="left" w:pos="1735"/>
                <w:tab w:val="left" w:pos="5846"/>
                <w:tab w:val="left" w:pos="7263"/>
                <w:tab w:val="left" w:pos="7672"/>
                <w:tab w:val="right" w:pos="9512"/>
              </w:tabs>
              <w:ind w:left="601" w:firstLine="0"/>
              <w:jc w:val="both"/>
              <w:rPr>
                <w:sz w:val="24"/>
                <w:szCs w:val="24"/>
              </w:rPr>
            </w:pPr>
            <w:r w:rsidRPr="00D60B8C">
              <w:rPr>
                <w:sz w:val="24"/>
                <w:szCs w:val="24"/>
              </w:rPr>
              <w:t>2022 yılı Gider  Bütçesinin</w:t>
            </w:r>
            <w:r w:rsidRPr="00D60B8C">
              <w:rPr>
                <w:b/>
                <w:sz w:val="24"/>
                <w:szCs w:val="24"/>
              </w:rPr>
              <w:t>%92</w:t>
            </w:r>
            <w:r w:rsidRPr="00D60B8C">
              <w:rPr>
                <w:sz w:val="24"/>
                <w:szCs w:val="24"/>
              </w:rPr>
              <w:t xml:space="preserve"> gerçekleştiği görülmüştür.</w:t>
            </w:r>
          </w:p>
          <w:p w:rsidR="00D60B8C" w:rsidRDefault="00D60B8C" w:rsidP="00D60B8C">
            <w:pPr>
              <w:tabs>
                <w:tab w:val="left" w:pos="1735"/>
                <w:tab w:val="left" w:pos="5846"/>
                <w:tab w:val="left" w:pos="7263"/>
                <w:tab w:val="left" w:pos="7672"/>
                <w:tab w:val="right" w:pos="9512"/>
              </w:tabs>
              <w:ind w:left="601"/>
              <w:jc w:val="both"/>
              <w:rPr>
                <w:sz w:val="24"/>
                <w:szCs w:val="24"/>
              </w:rPr>
            </w:pPr>
          </w:p>
          <w:p w:rsidR="00D60B8C" w:rsidRDefault="00D60B8C" w:rsidP="00D60B8C">
            <w:pPr>
              <w:tabs>
                <w:tab w:val="left" w:pos="1735"/>
                <w:tab w:val="left" w:pos="5846"/>
                <w:tab w:val="left" w:pos="7263"/>
                <w:tab w:val="left" w:pos="7672"/>
                <w:tab w:val="right" w:pos="9512"/>
              </w:tabs>
              <w:ind w:left="601"/>
              <w:jc w:val="both"/>
              <w:rPr>
                <w:sz w:val="24"/>
                <w:szCs w:val="24"/>
              </w:rPr>
            </w:pPr>
          </w:p>
          <w:p w:rsidR="00D60B8C" w:rsidRDefault="00D60B8C" w:rsidP="00D60B8C">
            <w:pPr>
              <w:numPr>
                <w:ilvl w:val="0"/>
                <w:numId w:val="1"/>
              </w:numPr>
              <w:tabs>
                <w:tab w:val="num" w:pos="601"/>
              </w:tabs>
              <w:ind w:hanging="1129"/>
              <w:jc w:val="both"/>
              <w:rPr>
                <w:b/>
                <w:sz w:val="24"/>
                <w:szCs w:val="24"/>
              </w:rPr>
            </w:pPr>
            <w:r>
              <w:rPr>
                <w:b/>
                <w:sz w:val="24"/>
                <w:szCs w:val="24"/>
              </w:rPr>
              <w:t xml:space="preserve">GELİR BÜTÇE VE KESİN HESABI </w:t>
            </w:r>
          </w:p>
          <w:p w:rsidR="00D60B8C" w:rsidRDefault="00D60B8C" w:rsidP="00D60B8C">
            <w:pPr>
              <w:ind w:left="885"/>
              <w:jc w:val="both"/>
              <w:rPr>
                <w:b/>
                <w:sz w:val="16"/>
                <w:szCs w:val="16"/>
              </w:rPr>
            </w:pPr>
          </w:p>
          <w:p w:rsidR="00D60B8C" w:rsidRDefault="00D60B8C" w:rsidP="00D60B8C">
            <w:pPr>
              <w:tabs>
                <w:tab w:val="left" w:pos="885"/>
                <w:tab w:val="left" w:pos="1552"/>
              </w:tabs>
              <w:ind w:left="-108" w:firstLine="392"/>
              <w:jc w:val="both"/>
              <w:rPr>
                <w:b/>
                <w:sz w:val="24"/>
                <w:szCs w:val="24"/>
              </w:rPr>
            </w:pPr>
            <w:r>
              <w:rPr>
                <w:b/>
                <w:sz w:val="24"/>
                <w:szCs w:val="24"/>
              </w:rPr>
              <w:t>1)</w:t>
            </w:r>
            <w:r>
              <w:rPr>
                <w:b/>
                <w:sz w:val="24"/>
                <w:szCs w:val="24"/>
              </w:rPr>
              <w:tab/>
              <w:t>2022 Mali Yılı Gelir Bütçesi  :</w:t>
            </w:r>
          </w:p>
          <w:p w:rsidR="00D60B8C" w:rsidRDefault="00D60B8C" w:rsidP="00D60B8C">
            <w:pPr>
              <w:tabs>
                <w:tab w:val="left" w:pos="1310"/>
                <w:tab w:val="left" w:pos="1552"/>
              </w:tabs>
              <w:ind w:left="1305"/>
              <w:jc w:val="both"/>
              <w:rPr>
                <w:b/>
                <w:sz w:val="16"/>
                <w:szCs w:val="16"/>
              </w:rPr>
            </w:pPr>
          </w:p>
          <w:p w:rsidR="00D60B8C" w:rsidRDefault="00D60B8C" w:rsidP="00D60B8C">
            <w:pPr>
              <w:tabs>
                <w:tab w:val="left" w:pos="872"/>
                <w:tab w:val="left" w:pos="1168"/>
                <w:tab w:val="left" w:pos="7263"/>
                <w:tab w:val="right" w:pos="9214"/>
              </w:tabs>
              <w:ind w:left="1168"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100.336.000,00</w:t>
            </w:r>
          </w:p>
          <w:p w:rsidR="00D60B8C" w:rsidRDefault="00D60B8C" w:rsidP="00D60B8C">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14.880.000,00</w:t>
            </w:r>
          </w:p>
          <w:p w:rsidR="00D60B8C" w:rsidRDefault="00D60B8C" w:rsidP="00D60B8C">
            <w:pPr>
              <w:tabs>
                <w:tab w:val="left" w:pos="885"/>
                <w:tab w:val="left" w:pos="1168"/>
                <w:tab w:val="left" w:pos="7263"/>
                <w:tab w:val="right" w:pos="9214"/>
              </w:tabs>
              <w:ind w:left="176"/>
              <w:jc w:val="both"/>
              <w:rPr>
                <w:b/>
                <w:sz w:val="24"/>
                <w:szCs w:val="24"/>
              </w:rPr>
            </w:pPr>
            <w:r>
              <w:rPr>
                <w:b/>
                <w:sz w:val="24"/>
                <w:szCs w:val="24"/>
              </w:rPr>
              <w:tab/>
              <w:t>-</w:t>
            </w:r>
            <w:r>
              <w:rPr>
                <w:sz w:val="24"/>
                <w:szCs w:val="24"/>
              </w:rPr>
              <w:tab/>
            </w:r>
            <w:r>
              <w:rPr>
                <w:b/>
                <w:sz w:val="24"/>
                <w:szCs w:val="24"/>
              </w:rPr>
              <w:t>04</w:t>
            </w:r>
            <w:r>
              <w:rPr>
                <w:sz w:val="24"/>
                <w:szCs w:val="24"/>
              </w:rPr>
              <w:t>.  Alınan Bağış ve Yardımlar ile Özel.Gel.</w:t>
            </w:r>
            <w:r>
              <w:rPr>
                <w:sz w:val="24"/>
                <w:szCs w:val="24"/>
              </w:rPr>
              <w:tab/>
              <w:t>=</w:t>
            </w:r>
            <w:r>
              <w:rPr>
                <w:sz w:val="24"/>
                <w:szCs w:val="24"/>
              </w:rPr>
              <w:tab/>
              <w:t>450.000,00</w:t>
            </w:r>
            <w:r>
              <w:rPr>
                <w:b/>
                <w:sz w:val="24"/>
                <w:szCs w:val="24"/>
              </w:rPr>
              <w:t xml:space="preserve">                                                                 </w:t>
            </w:r>
          </w:p>
          <w:p w:rsidR="00D60B8C" w:rsidRDefault="00D60B8C" w:rsidP="00D60B8C">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w:t>
            </w:r>
            <w:r>
              <w:rPr>
                <w:sz w:val="24"/>
                <w:szCs w:val="24"/>
              </w:rPr>
              <w:tab/>
              <w:t>246.135.000,00</w:t>
            </w:r>
          </w:p>
          <w:p w:rsidR="00D60B8C" w:rsidRDefault="00D60B8C" w:rsidP="00D60B8C">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w:t>
            </w:r>
            <w:r>
              <w:rPr>
                <w:sz w:val="24"/>
                <w:szCs w:val="24"/>
              </w:rPr>
              <w:tab/>
              <w:t>35.000.000,00</w:t>
            </w:r>
          </w:p>
          <w:p w:rsidR="00D60B8C" w:rsidRDefault="00D60B8C" w:rsidP="00D60B8C">
            <w:pPr>
              <w:tabs>
                <w:tab w:val="left" w:pos="885"/>
                <w:tab w:val="left" w:pos="1168"/>
                <w:tab w:val="left" w:pos="7263"/>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w:t>
            </w:r>
            <w:r>
              <w:rPr>
                <w:sz w:val="24"/>
                <w:szCs w:val="24"/>
              </w:rPr>
              <w:tab/>
              <w:t xml:space="preserve">             -</w:t>
            </w:r>
          </w:p>
          <w:p w:rsidR="00D60B8C" w:rsidRPr="003744DE" w:rsidRDefault="00D60B8C" w:rsidP="00D60B8C">
            <w:pPr>
              <w:tabs>
                <w:tab w:val="left" w:pos="885"/>
                <w:tab w:val="left" w:pos="1168"/>
                <w:tab w:val="left" w:pos="7263"/>
                <w:tab w:val="right" w:pos="9214"/>
              </w:tabs>
              <w:jc w:val="both"/>
              <w:rPr>
                <w:sz w:val="24"/>
                <w:szCs w:val="24"/>
                <w:u w:val="single"/>
              </w:rPr>
            </w:pPr>
            <w:r>
              <w:rPr>
                <w:sz w:val="24"/>
                <w:szCs w:val="24"/>
              </w:rPr>
              <w:t xml:space="preserve">               -   </w:t>
            </w:r>
            <w:r>
              <w:rPr>
                <w:b/>
                <w:sz w:val="24"/>
                <w:szCs w:val="24"/>
              </w:rPr>
              <w:t>09</w:t>
            </w:r>
            <w:r>
              <w:rPr>
                <w:sz w:val="24"/>
                <w:szCs w:val="24"/>
              </w:rPr>
              <w:t xml:space="preserve">.  Red ve İadeler                                                                       </w:t>
            </w:r>
            <w:r w:rsidRPr="003744DE">
              <w:rPr>
                <w:sz w:val="24"/>
                <w:szCs w:val="24"/>
                <w:u w:val="single"/>
              </w:rPr>
              <w:t>=               -5.000,00</w:t>
            </w:r>
            <w:r w:rsidRPr="003744DE">
              <w:rPr>
                <w:sz w:val="24"/>
                <w:szCs w:val="24"/>
                <w:u w:val="single"/>
              </w:rPr>
              <w:tab/>
            </w: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t>=</w:t>
            </w:r>
            <w:r>
              <w:rPr>
                <w:sz w:val="24"/>
                <w:szCs w:val="24"/>
              </w:rPr>
              <w:tab/>
            </w:r>
            <w:r>
              <w:rPr>
                <w:b/>
                <w:sz w:val="24"/>
                <w:szCs w:val="24"/>
              </w:rPr>
              <w:t>396.796.000,00</w:t>
            </w: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p>
          <w:p w:rsidR="00D60B8C" w:rsidRDefault="00D60B8C" w:rsidP="00D60B8C">
            <w:pPr>
              <w:tabs>
                <w:tab w:val="left" w:pos="1168"/>
                <w:tab w:val="left" w:pos="1735"/>
                <w:tab w:val="left" w:pos="5421"/>
                <w:tab w:val="left" w:pos="7263"/>
                <w:tab w:val="left" w:pos="7672"/>
                <w:tab w:val="right" w:pos="9214"/>
              </w:tabs>
              <w:ind w:left="1168" w:hanging="601"/>
              <w:jc w:val="both"/>
              <w:rPr>
                <w:b/>
                <w:sz w:val="24"/>
                <w:szCs w:val="24"/>
              </w:rPr>
            </w:pPr>
            <w:r>
              <w:rPr>
                <w:b/>
                <w:sz w:val="24"/>
                <w:szCs w:val="24"/>
              </w:rPr>
              <w:tab/>
            </w:r>
            <w:r>
              <w:rPr>
                <w:b/>
                <w:sz w:val="24"/>
                <w:szCs w:val="24"/>
              </w:rPr>
              <w:tab/>
            </w:r>
          </w:p>
          <w:p w:rsidR="00D60B8C" w:rsidRDefault="00D60B8C" w:rsidP="00D60B8C">
            <w:pPr>
              <w:tabs>
                <w:tab w:val="left" w:pos="885"/>
                <w:tab w:val="left" w:pos="1552"/>
              </w:tabs>
              <w:ind w:left="-108" w:firstLine="392"/>
              <w:jc w:val="both"/>
              <w:rPr>
                <w:b/>
                <w:sz w:val="24"/>
                <w:szCs w:val="24"/>
              </w:rPr>
            </w:pPr>
            <w:r>
              <w:rPr>
                <w:b/>
                <w:sz w:val="24"/>
                <w:szCs w:val="24"/>
              </w:rPr>
              <w:t>2)</w:t>
            </w:r>
            <w:r>
              <w:rPr>
                <w:b/>
                <w:sz w:val="24"/>
                <w:szCs w:val="24"/>
              </w:rPr>
              <w:tab/>
              <w:t>2022 Mali Yılı Gelir Kesin Hesabı :</w:t>
            </w:r>
          </w:p>
          <w:p w:rsidR="00D60B8C" w:rsidRDefault="00D60B8C" w:rsidP="00D60B8C">
            <w:pPr>
              <w:tabs>
                <w:tab w:val="left" w:pos="1310"/>
                <w:tab w:val="left" w:pos="1552"/>
              </w:tabs>
              <w:ind w:left="1305"/>
              <w:jc w:val="both"/>
              <w:rPr>
                <w:b/>
                <w:sz w:val="16"/>
                <w:szCs w:val="16"/>
              </w:rPr>
            </w:pPr>
          </w:p>
          <w:p w:rsidR="00D60B8C" w:rsidRDefault="00D60B8C" w:rsidP="00D60B8C">
            <w:pPr>
              <w:tabs>
                <w:tab w:val="left" w:pos="872"/>
                <w:tab w:val="left" w:pos="1168"/>
                <w:tab w:val="left" w:pos="7263"/>
                <w:tab w:val="right" w:pos="9214"/>
              </w:tabs>
              <w:ind w:left="1168"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r>
            <w:r>
              <w:rPr>
                <w:bCs/>
                <w:sz w:val="24"/>
                <w:szCs w:val="24"/>
              </w:rPr>
              <w:t>94.473.843,94</w:t>
            </w:r>
          </w:p>
          <w:p w:rsidR="00D60B8C" w:rsidRDefault="00D60B8C" w:rsidP="00D60B8C">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14.789.664,89</w:t>
            </w:r>
          </w:p>
          <w:p w:rsidR="00D60B8C" w:rsidRDefault="00D60B8C" w:rsidP="00D60B8C">
            <w:pPr>
              <w:tabs>
                <w:tab w:val="left" w:pos="885"/>
                <w:tab w:val="left" w:pos="1152"/>
                <w:tab w:val="left" w:pos="7263"/>
                <w:tab w:val="right" w:pos="9214"/>
              </w:tabs>
              <w:ind w:left="176"/>
              <w:jc w:val="both"/>
              <w:rPr>
                <w:sz w:val="24"/>
                <w:szCs w:val="24"/>
              </w:rPr>
            </w:pPr>
            <w:r>
              <w:rPr>
                <w:b/>
                <w:sz w:val="24"/>
                <w:szCs w:val="24"/>
              </w:rPr>
              <w:tab/>
              <w:t>-</w:t>
            </w:r>
            <w:r>
              <w:rPr>
                <w:sz w:val="24"/>
                <w:szCs w:val="24"/>
              </w:rPr>
              <w:tab/>
            </w:r>
            <w:r>
              <w:rPr>
                <w:b/>
                <w:sz w:val="24"/>
                <w:szCs w:val="24"/>
              </w:rPr>
              <w:t xml:space="preserve">04.  </w:t>
            </w:r>
            <w:r>
              <w:rPr>
                <w:sz w:val="24"/>
                <w:szCs w:val="24"/>
              </w:rPr>
              <w:t>Alınan Bağış ve Yard. ile Özel Gelirler</w:t>
            </w:r>
            <w:r>
              <w:rPr>
                <w:sz w:val="24"/>
                <w:szCs w:val="24"/>
              </w:rPr>
              <w:tab/>
              <w:t xml:space="preserve">=                  </w:t>
            </w:r>
            <w:r>
              <w:rPr>
                <w:sz w:val="24"/>
                <w:szCs w:val="24"/>
              </w:rPr>
              <w:softHyphen/>
              <w:t>–</w:t>
            </w:r>
          </w:p>
          <w:p w:rsidR="00D60B8C" w:rsidRDefault="00D60B8C" w:rsidP="00D60B8C">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253.691.915,05</w:t>
            </w:r>
          </w:p>
          <w:p w:rsidR="00D60B8C" w:rsidRDefault="00D60B8C" w:rsidP="00D60B8C">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8.500,00</w:t>
            </w:r>
          </w:p>
          <w:p w:rsidR="003744DE" w:rsidRPr="003744DE" w:rsidRDefault="00D60B8C" w:rsidP="003744DE">
            <w:pPr>
              <w:tabs>
                <w:tab w:val="left" w:pos="885"/>
                <w:tab w:val="left" w:pos="1168"/>
                <w:tab w:val="left" w:pos="7230"/>
                <w:tab w:val="right" w:pos="9248"/>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 xml:space="preserve">=  </w:t>
            </w:r>
            <w:r w:rsidRPr="003744DE">
              <w:rPr>
                <w:sz w:val="24"/>
                <w:szCs w:val="24"/>
                <w:u w:val="single"/>
              </w:rPr>
              <w:tab/>
            </w:r>
          </w:p>
          <w:p w:rsidR="00D60B8C" w:rsidRDefault="00D60B8C" w:rsidP="00D60B8C">
            <w:pPr>
              <w:tabs>
                <w:tab w:val="left" w:pos="1168"/>
                <w:tab w:val="left" w:pos="1593"/>
                <w:tab w:val="left" w:pos="5846"/>
                <w:tab w:val="left" w:pos="7263"/>
                <w:tab w:val="left" w:pos="7689"/>
                <w:tab w:val="right" w:pos="9512"/>
              </w:tabs>
              <w:ind w:left="1173"/>
              <w:jc w:val="both"/>
              <w:rPr>
                <w:b/>
                <w:sz w:val="24"/>
                <w:szCs w:val="24"/>
              </w:rPr>
            </w:pPr>
            <w:r>
              <w:rPr>
                <w:sz w:val="24"/>
                <w:szCs w:val="24"/>
              </w:rPr>
              <w:tab/>
            </w:r>
            <w:r>
              <w:rPr>
                <w:sz w:val="24"/>
                <w:szCs w:val="24"/>
              </w:rPr>
              <w:tab/>
              <w:t xml:space="preserve">  </w:t>
            </w:r>
            <w:r>
              <w:rPr>
                <w:b/>
                <w:sz w:val="24"/>
                <w:szCs w:val="24"/>
              </w:rPr>
              <w:t>TOPLAM</w:t>
            </w:r>
            <w:r>
              <w:rPr>
                <w:sz w:val="24"/>
                <w:szCs w:val="24"/>
              </w:rPr>
              <w:tab/>
              <w:t xml:space="preserve">=     </w:t>
            </w:r>
            <w:r>
              <w:rPr>
                <w:b/>
                <w:sz w:val="24"/>
                <w:szCs w:val="24"/>
              </w:rPr>
              <w:t>362.963.923,88</w:t>
            </w:r>
          </w:p>
          <w:p w:rsidR="00D60B8C" w:rsidRDefault="00D60B8C" w:rsidP="00D60B8C">
            <w:pPr>
              <w:tabs>
                <w:tab w:val="left" w:pos="1168"/>
                <w:tab w:val="left" w:pos="1593"/>
                <w:tab w:val="left" w:pos="5846"/>
                <w:tab w:val="left" w:pos="7263"/>
                <w:tab w:val="left" w:pos="7689"/>
                <w:tab w:val="right" w:pos="9512"/>
              </w:tabs>
              <w:ind w:left="1173"/>
              <w:jc w:val="both"/>
              <w:rPr>
                <w:sz w:val="24"/>
                <w:szCs w:val="24"/>
              </w:rPr>
            </w:pPr>
          </w:p>
          <w:p w:rsidR="00D60B8C" w:rsidRDefault="00D60B8C" w:rsidP="00D60B8C">
            <w:pPr>
              <w:pStyle w:val="ListeParagraf"/>
              <w:tabs>
                <w:tab w:val="left" w:pos="993"/>
                <w:tab w:val="left" w:pos="5846"/>
                <w:tab w:val="left" w:pos="7263"/>
                <w:tab w:val="left" w:pos="7689"/>
                <w:tab w:val="right" w:pos="9512"/>
              </w:tabs>
              <w:ind w:firstLine="284"/>
              <w:jc w:val="both"/>
              <w:rPr>
                <w:b/>
              </w:rPr>
            </w:pPr>
            <w:r>
              <w:rPr>
                <w:b/>
              </w:rPr>
              <w:t>3)        2022 Mali yılı içerisinde gerçekleşen tahakkuk miktarı :</w:t>
            </w:r>
          </w:p>
          <w:p w:rsidR="00D60B8C" w:rsidRDefault="00D60B8C" w:rsidP="00D60B8C">
            <w:pPr>
              <w:tabs>
                <w:tab w:val="left" w:pos="1168"/>
                <w:tab w:val="left" w:pos="1593"/>
                <w:tab w:val="left" w:pos="5846"/>
                <w:tab w:val="left" w:pos="7263"/>
                <w:tab w:val="left" w:pos="7689"/>
                <w:tab w:val="right" w:pos="9512"/>
              </w:tabs>
              <w:jc w:val="both"/>
              <w:rPr>
                <w:bCs/>
                <w:sz w:val="24"/>
                <w:szCs w:val="24"/>
              </w:rPr>
            </w:pPr>
            <w:r>
              <w:rPr>
                <w:b/>
                <w:sz w:val="24"/>
                <w:szCs w:val="24"/>
              </w:rPr>
              <w:tab/>
              <w:t>-</w:t>
            </w:r>
            <w:r>
              <w:rPr>
                <w:b/>
                <w:sz w:val="24"/>
                <w:szCs w:val="24"/>
              </w:rPr>
              <w:tab/>
              <w:t>01.</w:t>
            </w:r>
            <w:r>
              <w:rPr>
                <w:sz w:val="24"/>
                <w:szCs w:val="24"/>
              </w:rPr>
              <w:t xml:space="preserve"> Vergi Gelirleri</w:t>
            </w:r>
            <w:r>
              <w:rPr>
                <w:b/>
                <w:sz w:val="24"/>
                <w:szCs w:val="24"/>
              </w:rPr>
              <w:tab/>
            </w:r>
            <w:r>
              <w:rPr>
                <w:b/>
                <w:sz w:val="24"/>
                <w:szCs w:val="24"/>
              </w:rPr>
              <w:tab/>
              <w:t>=</w:t>
            </w:r>
            <w:r>
              <w:rPr>
                <w:b/>
                <w:sz w:val="24"/>
                <w:szCs w:val="24"/>
              </w:rPr>
              <w:tab/>
            </w:r>
            <w:r>
              <w:rPr>
                <w:bCs/>
                <w:sz w:val="24"/>
                <w:szCs w:val="24"/>
              </w:rPr>
              <w:t>105.177.858,39</w:t>
            </w:r>
          </w:p>
          <w:p w:rsidR="00D60B8C" w:rsidRDefault="00D60B8C" w:rsidP="00D60B8C">
            <w:pPr>
              <w:tabs>
                <w:tab w:val="left" w:pos="1168"/>
                <w:tab w:val="left" w:pos="1593"/>
                <w:tab w:val="left" w:pos="5846"/>
                <w:tab w:val="left" w:pos="7263"/>
                <w:tab w:val="left" w:pos="7689"/>
                <w:tab w:val="right" w:pos="9512"/>
              </w:tabs>
              <w:ind w:left="1173"/>
              <w:jc w:val="both"/>
              <w:rPr>
                <w:sz w:val="24"/>
                <w:szCs w:val="24"/>
              </w:rPr>
            </w:pPr>
            <w:r>
              <w:rPr>
                <w:b/>
                <w:sz w:val="24"/>
                <w:szCs w:val="24"/>
              </w:rPr>
              <w:t>-</w:t>
            </w:r>
            <w:r>
              <w:rPr>
                <w:b/>
                <w:sz w:val="24"/>
                <w:szCs w:val="24"/>
              </w:rPr>
              <w:tab/>
              <w:t>03.</w:t>
            </w:r>
            <w:r>
              <w:rPr>
                <w:sz w:val="24"/>
                <w:szCs w:val="24"/>
              </w:rPr>
              <w:t xml:space="preserve"> Teşebbüs ve Mülkiyet Gelirleri</w:t>
            </w:r>
            <w:r>
              <w:rPr>
                <w:b/>
                <w:sz w:val="24"/>
                <w:szCs w:val="24"/>
              </w:rPr>
              <w:tab/>
            </w:r>
            <w:r>
              <w:rPr>
                <w:b/>
                <w:sz w:val="24"/>
                <w:szCs w:val="24"/>
              </w:rPr>
              <w:tab/>
              <w:t>=</w:t>
            </w:r>
            <w:r>
              <w:rPr>
                <w:b/>
                <w:sz w:val="24"/>
                <w:szCs w:val="24"/>
              </w:rPr>
              <w:tab/>
            </w:r>
            <w:r>
              <w:rPr>
                <w:sz w:val="24"/>
                <w:szCs w:val="24"/>
              </w:rPr>
              <w:t>21.684.350,84</w:t>
            </w:r>
          </w:p>
          <w:p w:rsidR="00D60B8C" w:rsidRDefault="00D60B8C" w:rsidP="00D60B8C">
            <w:pPr>
              <w:tabs>
                <w:tab w:val="left" w:pos="885"/>
                <w:tab w:val="left" w:pos="1168"/>
                <w:tab w:val="left" w:pos="7263"/>
                <w:tab w:val="right" w:pos="9512"/>
              </w:tabs>
              <w:ind w:left="176"/>
              <w:jc w:val="both"/>
              <w:rPr>
                <w:sz w:val="24"/>
                <w:szCs w:val="24"/>
              </w:rPr>
            </w:pPr>
            <w:r>
              <w:rPr>
                <w:b/>
                <w:sz w:val="24"/>
                <w:szCs w:val="24"/>
              </w:rPr>
              <w:tab/>
            </w:r>
            <w:r>
              <w:rPr>
                <w:b/>
                <w:sz w:val="24"/>
                <w:szCs w:val="24"/>
              </w:rPr>
              <w:tab/>
              <w:t xml:space="preserve">-      04.  </w:t>
            </w:r>
            <w:r>
              <w:rPr>
                <w:sz w:val="24"/>
                <w:szCs w:val="24"/>
              </w:rPr>
              <w:t>Alınan Bağış ve Yard. ile Özel Gelirler</w:t>
            </w:r>
            <w:r>
              <w:rPr>
                <w:sz w:val="24"/>
                <w:szCs w:val="24"/>
              </w:rPr>
              <w:tab/>
              <w:t>=                  –</w:t>
            </w:r>
          </w:p>
          <w:p w:rsidR="00D60B8C" w:rsidRDefault="00D60B8C" w:rsidP="00D60B8C">
            <w:pPr>
              <w:tabs>
                <w:tab w:val="left" w:pos="1168"/>
                <w:tab w:val="left" w:pos="1593"/>
                <w:tab w:val="left" w:pos="5846"/>
                <w:tab w:val="left" w:pos="7263"/>
                <w:tab w:val="left" w:pos="7689"/>
                <w:tab w:val="left" w:pos="8010"/>
                <w:tab w:val="right" w:pos="9512"/>
              </w:tabs>
              <w:ind w:left="1173"/>
              <w:jc w:val="both"/>
              <w:rPr>
                <w:sz w:val="24"/>
                <w:szCs w:val="24"/>
              </w:rPr>
            </w:pPr>
            <w:r>
              <w:rPr>
                <w:b/>
                <w:sz w:val="24"/>
                <w:szCs w:val="24"/>
              </w:rPr>
              <w:t>-      05.</w:t>
            </w:r>
            <w:r>
              <w:rPr>
                <w:sz w:val="24"/>
                <w:szCs w:val="24"/>
              </w:rPr>
              <w:t xml:space="preserve"> Diğer Gelirleri</w:t>
            </w:r>
            <w:r>
              <w:rPr>
                <w:sz w:val="24"/>
                <w:szCs w:val="24"/>
              </w:rPr>
              <w:tab/>
            </w:r>
            <w:r>
              <w:rPr>
                <w:sz w:val="24"/>
                <w:szCs w:val="24"/>
              </w:rPr>
              <w:tab/>
              <w:t>=    253.660.652,82</w:t>
            </w:r>
          </w:p>
          <w:p w:rsidR="00D60B8C" w:rsidRDefault="00D60B8C" w:rsidP="00D60B8C">
            <w:pPr>
              <w:tabs>
                <w:tab w:val="left" w:pos="1168"/>
                <w:tab w:val="left" w:pos="1593"/>
                <w:tab w:val="left" w:pos="5846"/>
                <w:tab w:val="left" w:pos="7263"/>
                <w:tab w:val="left" w:pos="7689"/>
                <w:tab w:val="left" w:pos="8621"/>
                <w:tab w:val="right" w:pos="9512"/>
              </w:tabs>
              <w:ind w:left="1173"/>
              <w:jc w:val="both"/>
              <w:rPr>
                <w:sz w:val="24"/>
                <w:szCs w:val="24"/>
              </w:rPr>
            </w:pPr>
            <w:r>
              <w:rPr>
                <w:b/>
                <w:sz w:val="24"/>
                <w:szCs w:val="24"/>
              </w:rPr>
              <w:t>-</w:t>
            </w:r>
            <w:r>
              <w:rPr>
                <w:b/>
                <w:sz w:val="24"/>
                <w:szCs w:val="24"/>
              </w:rPr>
              <w:tab/>
              <w:t>06.</w:t>
            </w:r>
            <w:r>
              <w:rPr>
                <w:sz w:val="24"/>
                <w:szCs w:val="24"/>
              </w:rPr>
              <w:t xml:space="preserve"> Sermaye Gelirleri</w:t>
            </w:r>
            <w:r>
              <w:rPr>
                <w:sz w:val="24"/>
                <w:szCs w:val="24"/>
              </w:rPr>
              <w:tab/>
            </w:r>
            <w:r>
              <w:rPr>
                <w:sz w:val="24"/>
                <w:szCs w:val="24"/>
              </w:rPr>
              <w:tab/>
              <w:t>=</w:t>
            </w:r>
            <w:r>
              <w:rPr>
                <w:sz w:val="24"/>
                <w:szCs w:val="24"/>
              </w:rPr>
              <w:tab/>
              <w:t xml:space="preserve">          8.500,00</w:t>
            </w:r>
            <w:r>
              <w:rPr>
                <w:sz w:val="24"/>
                <w:szCs w:val="24"/>
              </w:rPr>
              <w:tab/>
            </w:r>
          </w:p>
          <w:p w:rsidR="00D60B8C" w:rsidRPr="003744DE" w:rsidRDefault="00D60B8C" w:rsidP="003744DE">
            <w:pPr>
              <w:tabs>
                <w:tab w:val="left" w:pos="1168"/>
                <w:tab w:val="left" w:pos="1593"/>
                <w:tab w:val="left" w:pos="5846"/>
                <w:tab w:val="left" w:pos="7263"/>
                <w:tab w:val="left" w:pos="7689"/>
                <w:tab w:val="left" w:pos="8500"/>
                <w:tab w:val="left" w:pos="8620"/>
                <w:tab w:val="right" w:pos="9248"/>
              </w:tabs>
              <w:ind w:left="1173"/>
              <w:jc w:val="both"/>
              <w:rPr>
                <w:sz w:val="24"/>
                <w:szCs w:val="24"/>
                <w:u w:val="single"/>
              </w:rPr>
            </w:pPr>
            <w:r>
              <w:rPr>
                <w:b/>
                <w:sz w:val="24"/>
                <w:szCs w:val="24"/>
              </w:rPr>
              <w:t>-</w:t>
            </w:r>
            <w:r>
              <w:rPr>
                <w:b/>
                <w:sz w:val="24"/>
                <w:szCs w:val="24"/>
              </w:rPr>
              <w:tab/>
              <w:t>08.</w:t>
            </w:r>
            <w:r>
              <w:rPr>
                <w:sz w:val="24"/>
                <w:szCs w:val="24"/>
              </w:rPr>
              <w:t xml:space="preserve"> Alacaklardan Tahsilat</w:t>
            </w:r>
            <w:r>
              <w:rPr>
                <w:sz w:val="24"/>
                <w:szCs w:val="24"/>
              </w:rPr>
              <w:tab/>
            </w:r>
            <w:r>
              <w:rPr>
                <w:sz w:val="24"/>
                <w:szCs w:val="24"/>
              </w:rPr>
              <w:tab/>
              <w:t>=</w:t>
            </w:r>
            <w:r w:rsidRPr="003744DE">
              <w:rPr>
                <w:sz w:val="24"/>
                <w:szCs w:val="24"/>
                <w:u w:val="single"/>
              </w:rPr>
              <w:tab/>
            </w:r>
            <w:r w:rsidRPr="003744DE">
              <w:rPr>
                <w:sz w:val="24"/>
                <w:szCs w:val="24"/>
                <w:u w:val="single"/>
              </w:rPr>
              <w:tab/>
              <w:t>-</w:t>
            </w:r>
            <w:r w:rsidRPr="003744DE">
              <w:rPr>
                <w:sz w:val="24"/>
                <w:szCs w:val="24"/>
                <w:u w:val="single"/>
              </w:rPr>
              <w:tab/>
            </w:r>
            <w:r w:rsidRPr="003744DE">
              <w:rPr>
                <w:sz w:val="24"/>
                <w:szCs w:val="24"/>
                <w:u w:val="single"/>
              </w:rPr>
              <w:tab/>
            </w:r>
            <w:r w:rsidR="003744DE">
              <w:rPr>
                <w:sz w:val="24"/>
                <w:szCs w:val="24"/>
                <w:u w:val="single"/>
              </w:rPr>
              <w:t xml:space="preserve"> </w:t>
            </w:r>
          </w:p>
          <w:p w:rsidR="00D60B8C" w:rsidRDefault="00D60B8C" w:rsidP="00D60B8C">
            <w:pPr>
              <w:tabs>
                <w:tab w:val="left" w:pos="1168"/>
                <w:tab w:val="left" w:pos="1593"/>
                <w:tab w:val="left" w:pos="5846"/>
                <w:tab w:val="left" w:pos="7263"/>
                <w:tab w:val="left" w:pos="7689"/>
                <w:tab w:val="right" w:pos="9512"/>
              </w:tabs>
              <w:ind w:left="1173"/>
              <w:jc w:val="both"/>
              <w:rPr>
                <w:b/>
                <w:sz w:val="24"/>
                <w:szCs w:val="24"/>
              </w:rPr>
            </w:pPr>
            <w:r>
              <w:rPr>
                <w:sz w:val="24"/>
                <w:szCs w:val="24"/>
              </w:rPr>
              <w:tab/>
            </w:r>
            <w:r>
              <w:rPr>
                <w:sz w:val="24"/>
                <w:szCs w:val="24"/>
              </w:rPr>
              <w:tab/>
            </w:r>
            <w:r>
              <w:rPr>
                <w:b/>
                <w:sz w:val="24"/>
                <w:szCs w:val="24"/>
              </w:rPr>
              <w:t>TOPLAM</w:t>
            </w:r>
            <w:r>
              <w:rPr>
                <w:sz w:val="24"/>
                <w:szCs w:val="24"/>
              </w:rPr>
              <w:tab/>
            </w:r>
            <w:r>
              <w:rPr>
                <w:b/>
                <w:sz w:val="24"/>
                <w:szCs w:val="24"/>
              </w:rPr>
              <w:t>=</w:t>
            </w:r>
            <w:r>
              <w:rPr>
                <w:b/>
                <w:sz w:val="24"/>
                <w:szCs w:val="24"/>
              </w:rPr>
              <w:tab/>
              <w:t>380.531.362,05</w:t>
            </w:r>
          </w:p>
          <w:p w:rsidR="00D60B8C" w:rsidRDefault="00D60B8C" w:rsidP="00D60B8C">
            <w:pPr>
              <w:tabs>
                <w:tab w:val="left" w:pos="1168"/>
                <w:tab w:val="left" w:pos="1593"/>
                <w:tab w:val="left" w:pos="5846"/>
                <w:tab w:val="left" w:pos="7263"/>
                <w:tab w:val="left" w:pos="7689"/>
                <w:tab w:val="right" w:pos="9512"/>
              </w:tabs>
              <w:ind w:left="1173"/>
              <w:jc w:val="both"/>
              <w:rPr>
                <w:b/>
                <w:sz w:val="24"/>
                <w:szCs w:val="24"/>
              </w:rPr>
            </w:pPr>
          </w:p>
          <w:p w:rsidR="00D60B8C" w:rsidRDefault="00D60B8C" w:rsidP="00D60B8C">
            <w:pPr>
              <w:tabs>
                <w:tab w:val="left" w:pos="1168"/>
                <w:tab w:val="left" w:pos="1593"/>
                <w:tab w:val="left" w:pos="5846"/>
                <w:tab w:val="left" w:pos="7263"/>
                <w:tab w:val="left" w:pos="7689"/>
                <w:tab w:val="right" w:pos="9512"/>
              </w:tabs>
              <w:ind w:left="1173"/>
              <w:jc w:val="both"/>
              <w:rPr>
                <w:b/>
                <w:sz w:val="24"/>
                <w:szCs w:val="24"/>
              </w:rPr>
            </w:pPr>
          </w:p>
          <w:p w:rsidR="00D60B8C" w:rsidRDefault="00D60B8C" w:rsidP="00D60B8C">
            <w:pPr>
              <w:tabs>
                <w:tab w:val="left" w:pos="1168"/>
                <w:tab w:val="left" w:pos="1593"/>
                <w:tab w:val="left" w:pos="5846"/>
                <w:tab w:val="left" w:pos="7263"/>
                <w:tab w:val="left" w:pos="7689"/>
                <w:tab w:val="right" w:pos="9512"/>
              </w:tabs>
              <w:ind w:left="1173"/>
              <w:jc w:val="both"/>
              <w:rPr>
                <w:b/>
                <w:sz w:val="24"/>
                <w:szCs w:val="24"/>
              </w:rPr>
            </w:pPr>
          </w:p>
          <w:p w:rsidR="00D60B8C" w:rsidRDefault="00D60B8C" w:rsidP="00D60B8C">
            <w:pPr>
              <w:tabs>
                <w:tab w:val="left" w:pos="1168"/>
                <w:tab w:val="left" w:pos="1593"/>
                <w:tab w:val="left" w:pos="5846"/>
                <w:tab w:val="left" w:pos="7263"/>
                <w:tab w:val="left" w:pos="7689"/>
                <w:tab w:val="right" w:pos="9512"/>
              </w:tabs>
              <w:ind w:left="1173"/>
              <w:jc w:val="center"/>
              <w:rPr>
                <w:b/>
                <w:sz w:val="24"/>
                <w:szCs w:val="24"/>
              </w:rPr>
            </w:pPr>
            <w:r>
              <w:rPr>
                <w:b/>
                <w:sz w:val="24"/>
              </w:rPr>
              <w:lastRenderedPageBreak/>
              <w:t>KARAR</w:t>
            </w:r>
          </w:p>
          <w:p w:rsidR="00D60B8C" w:rsidRDefault="00D60B8C" w:rsidP="00D60B8C">
            <w:pPr>
              <w:tabs>
                <w:tab w:val="left" w:pos="1168"/>
                <w:tab w:val="left" w:pos="1593"/>
                <w:tab w:val="left" w:pos="5846"/>
                <w:tab w:val="left" w:pos="7263"/>
                <w:tab w:val="left" w:pos="7689"/>
                <w:tab w:val="right" w:pos="9512"/>
              </w:tabs>
              <w:ind w:left="1173"/>
              <w:jc w:val="both"/>
              <w:rPr>
                <w:sz w:val="24"/>
                <w:szCs w:val="24"/>
              </w:rPr>
            </w:pPr>
          </w:p>
          <w:p w:rsidR="00D60B8C" w:rsidRDefault="00D60B8C" w:rsidP="00D60B8C">
            <w:pPr>
              <w:tabs>
                <w:tab w:val="left" w:pos="993"/>
                <w:tab w:val="left" w:pos="5846"/>
                <w:tab w:val="left" w:pos="7263"/>
                <w:tab w:val="left" w:pos="7689"/>
                <w:tab w:val="right" w:pos="9512"/>
              </w:tabs>
              <w:spacing w:line="360" w:lineRule="auto"/>
              <w:ind w:left="318"/>
              <w:jc w:val="both"/>
              <w:rPr>
                <w:b/>
                <w:sz w:val="24"/>
                <w:szCs w:val="24"/>
              </w:rPr>
            </w:pPr>
            <w:r>
              <w:rPr>
                <w:b/>
                <w:sz w:val="24"/>
                <w:szCs w:val="24"/>
              </w:rPr>
              <w:t>4)</w:t>
            </w:r>
            <w:r>
              <w:rPr>
                <w:sz w:val="24"/>
                <w:szCs w:val="24"/>
              </w:rPr>
              <w:t xml:space="preserve">     2022 Mali yılı içerisinde toplanan toplam Bütçe Gelirleri </w:t>
            </w:r>
            <w:r>
              <w:rPr>
                <w:b/>
                <w:sz w:val="24"/>
                <w:szCs w:val="24"/>
              </w:rPr>
              <w:t>363.349.616,82</w:t>
            </w:r>
            <w:r>
              <w:rPr>
                <w:sz w:val="24"/>
                <w:szCs w:val="24"/>
              </w:rPr>
              <w:t xml:space="preserve"> TL.’dir.</w:t>
            </w:r>
          </w:p>
          <w:p w:rsidR="00D60B8C" w:rsidRDefault="00D60B8C" w:rsidP="00D60B8C">
            <w:pPr>
              <w:tabs>
                <w:tab w:val="left" w:pos="1593"/>
                <w:tab w:val="left" w:pos="5846"/>
                <w:tab w:val="left" w:pos="7263"/>
                <w:tab w:val="left" w:pos="7689"/>
                <w:tab w:val="right" w:pos="9512"/>
              </w:tabs>
              <w:spacing w:line="360" w:lineRule="auto"/>
              <w:jc w:val="both"/>
              <w:rPr>
                <w:b/>
                <w:sz w:val="10"/>
                <w:szCs w:val="10"/>
              </w:rPr>
            </w:pPr>
          </w:p>
          <w:p w:rsidR="00D60B8C" w:rsidRDefault="00D60B8C" w:rsidP="00D60B8C">
            <w:pPr>
              <w:tabs>
                <w:tab w:val="left" w:pos="1134"/>
                <w:tab w:val="left" w:pos="5846"/>
                <w:tab w:val="left" w:pos="7263"/>
                <w:tab w:val="left" w:pos="7689"/>
                <w:tab w:val="right" w:pos="9512"/>
              </w:tabs>
              <w:spacing w:line="360" w:lineRule="auto"/>
              <w:ind w:left="318"/>
              <w:jc w:val="both"/>
              <w:rPr>
                <w:sz w:val="24"/>
                <w:szCs w:val="24"/>
              </w:rPr>
            </w:pPr>
            <w:r>
              <w:rPr>
                <w:b/>
                <w:sz w:val="24"/>
                <w:szCs w:val="24"/>
              </w:rPr>
              <w:t xml:space="preserve">5)     </w:t>
            </w:r>
            <w:r>
              <w:rPr>
                <w:sz w:val="24"/>
                <w:szCs w:val="24"/>
              </w:rPr>
              <w:t xml:space="preserve">Yersiz ve fazla tahsil edilip de ret ve iade edilen tahsilat miktarı </w:t>
            </w:r>
            <w:r>
              <w:rPr>
                <w:b/>
                <w:bCs/>
                <w:sz w:val="24"/>
                <w:szCs w:val="24"/>
              </w:rPr>
              <w:t>385.692,94</w:t>
            </w:r>
            <w:r>
              <w:rPr>
                <w:sz w:val="24"/>
                <w:szCs w:val="24"/>
              </w:rPr>
              <w:t>TL.’dir.</w:t>
            </w:r>
          </w:p>
          <w:p w:rsidR="00D60B8C" w:rsidRDefault="00D60B8C" w:rsidP="00D60B8C">
            <w:pPr>
              <w:tabs>
                <w:tab w:val="left" w:pos="5846"/>
                <w:tab w:val="left" w:pos="7263"/>
                <w:tab w:val="left" w:pos="7689"/>
                <w:tab w:val="right" w:pos="9512"/>
              </w:tabs>
              <w:spacing w:line="360" w:lineRule="auto"/>
              <w:ind w:left="885" w:hanging="567"/>
              <w:jc w:val="both"/>
              <w:rPr>
                <w:b/>
                <w:sz w:val="24"/>
                <w:szCs w:val="24"/>
              </w:rPr>
            </w:pPr>
            <w:r>
              <w:rPr>
                <w:b/>
                <w:sz w:val="24"/>
                <w:szCs w:val="24"/>
              </w:rPr>
              <w:t xml:space="preserve"> 6)</w:t>
            </w:r>
            <w:r>
              <w:rPr>
                <w:sz w:val="24"/>
                <w:szCs w:val="24"/>
              </w:rPr>
              <w:t xml:space="preserve">  2022 Mali yılı içerisinde gerçekleştirilen gelir </w:t>
            </w:r>
            <w:r>
              <w:rPr>
                <w:b/>
                <w:sz w:val="24"/>
                <w:szCs w:val="24"/>
              </w:rPr>
              <w:t>363.349.616,82</w:t>
            </w:r>
            <w:r>
              <w:rPr>
                <w:sz w:val="24"/>
                <w:szCs w:val="24"/>
              </w:rPr>
              <w:t xml:space="preserve">TL, tahsilattan yapılan ret ve iadelerden </w:t>
            </w:r>
            <w:r>
              <w:rPr>
                <w:b/>
                <w:sz w:val="24"/>
                <w:szCs w:val="24"/>
              </w:rPr>
              <w:t>385.692,94</w:t>
            </w:r>
            <w:r>
              <w:rPr>
                <w:sz w:val="24"/>
                <w:szCs w:val="24"/>
              </w:rPr>
              <w:t xml:space="preserve">TL düşüldükten sonra kalan net gelir tahsilatı </w:t>
            </w:r>
            <w:r>
              <w:rPr>
                <w:b/>
                <w:sz w:val="24"/>
                <w:szCs w:val="24"/>
              </w:rPr>
              <w:t>362.963.923,88</w:t>
            </w:r>
            <w:r>
              <w:rPr>
                <w:sz w:val="24"/>
                <w:szCs w:val="24"/>
              </w:rPr>
              <w:t>TL.’dir.</w:t>
            </w:r>
          </w:p>
          <w:p w:rsidR="00D60B8C" w:rsidRDefault="00D60B8C" w:rsidP="00D60B8C">
            <w:pPr>
              <w:tabs>
                <w:tab w:val="left" w:pos="1593"/>
                <w:tab w:val="left" w:pos="5846"/>
                <w:tab w:val="left" w:pos="7263"/>
                <w:tab w:val="left" w:pos="7689"/>
                <w:tab w:val="right" w:pos="9512"/>
              </w:tabs>
              <w:spacing w:line="360" w:lineRule="auto"/>
              <w:jc w:val="both"/>
              <w:rPr>
                <w:b/>
                <w:sz w:val="10"/>
                <w:szCs w:val="10"/>
              </w:rPr>
            </w:pPr>
          </w:p>
          <w:p w:rsidR="00D60B8C" w:rsidRDefault="00D60B8C" w:rsidP="00D60B8C">
            <w:pPr>
              <w:tabs>
                <w:tab w:val="left" w:pos="1593"/>
                <w:tab w:val="left" w:pos="5846"/>
                <w:tab w:val="left" w:pos="7263"/>
                <w:tab w:val="left" w:pos="7689"/>
                <w:tab w:val="right" w:pos="9512"/>
              </w:tabs>
              <w:spacing w:line="360" w:lineRule="auto"/>
              <w:ind w:left="318"/>
              <w:jc w:val="both"/>
              <w:rPr>
                <w:b/>
                <w:sz w:val="24"/>
                <w:szCs w:val="24"/>
              </w:rPr>
            </w:pPr>
            <w:r>
              <w:rPr>
                <w:b/>
                <w:sz w:val="24"/>
                <w:szCs w:val="24"/>
              </w:rPr>
              <w:t xml:space="preserve">7) </w:t>
            </w:r>
            <w:r>
              <w:rPr>
                <w:sz w:val="24"/>
                <w:szCs w:val="24"/>
              </w:rPr>
              <w:t xml:space="preserve">    2023 yılına devreden tahakkuk artığı miktarı </w:t>
            </w:r>
            <w:r>
              <w:rPr>
                <w:b/>
                <w:bCs/>
                <w:sz w:val="24"/>
                <w:szCs w:val="24"/>
              </w:rPr>
              <w:t>73.429.117,24</w:t>
            </w:r>
            <w:r>
              <w:rPr>
                <w:sz w:val="24"/>
                <w:szCs w:val="24"/>
              </w:rPr>
              <w:t xml:space="preserve"> TL.’dir.</w:t>
            </w:r>
          </w:p>
          <w:p w:rsidR="00D60B8C" w:rsidRDefault="00D60B8C" w:rsidP="00D60B8C">
            <w:pPr>
              <w:tabs>
                <w:tab w:val="left" w:pos="1593"/>
                <w:tab w:val="left" w:pos="5846"/>
                <w:tab w:val="left" w:pos="7263"/>
                <w:tab w:val="left" w:pos="7689"/>
                <w:tab w:val="right" w:pos="9512"/>
              </w:tabs>
              <w:spacing w:line="360" w:lineRule="auto"/>
              <w:jc w:val="both"/>
              <w:rPr>
                <w:b/>
                <w:sz w:val="10"/>
                <w:szCs w:val="10"/>
              </w:rPr>
            </w:pPr>
          </w:p>
          <w:p w:rsidR="00D60B8C" w:rsidRDefault="00D60B8C" w:rsidP="00D60B8C">
            <w:pPr>
              <w:tabs>
                <w:tab w:val="left" w:pos="1593"/>
                <w:tab w:val="left" w:pos="5846"/>
                <w:tab w:val="left" w:pos="7263"/>
                <w:tab w:val="left" w:pos="7689"/>
                <w:tab w:val="right" w:pos="9512"/>
              </w:tabs>
              <w:spacing w:line="360" w:lineRule="auto"/>
              <w:ind w:left="318"/>
              <w:jc w:val="both"/>
              <w:rPr>
                <w:sz w:val="24"/>
                <w:szCs w:val="24"/>
              </w:rPr>
            </w:pPr>
            <w:r>
              <w:rPr>
                <w:b/>
                <w:sz w:val="24"/>
                <w:szCs w:val="24"/>
              </w:rPr>
              <w:t>8)</w:t>
            </w:r>
            <w:r>
              <w:rPr>
                <w:sz w:val="24"/>
                <w:szCs w:val="24"/>
              </w:rPr>
              <w:t xml:space="preserve">     2022 Mali yılı Gelir Bütçesinin </w:t>
            </w:r>
            <w:r>
              <w:rPr>
                <w:b/>
                <w:sz w:val="24"/>
                <w:szCs w:val="24"/>
              </w:rPr>
              <w:t>%91,48</w:t>
            </w:r>
            <w:r>
              <w:rPr>
                <w:sz w:val="24"/>
                <w:szCs w:val="24"/>
              </w:rPr>
              <w:t xml:space="preserve"> gerçekleştiği görülmüştür.</w:t>
            </w:r>
          </w:p>
          <w:p w:rsidR="00D60B8C" w:rsidRDefault="00D60B8C" w:rsidP="00D60B8C">
            <w:pPr>
              <w:tabs>
                <w:tab w:val="left" w:pos="1593"/>
                <w:tab w:val="left" w:pos="5846"/>
                <w:tab w:val="left" w:pos="7263"/>
                <w:tab w:val="left" w:pos="7689"/>
                <w:tab w:val="right" w:pos="9512"/>
              </w:tabs>
              <w:spacing w:line="360" w:lineRule="auto"/>
              <w:ind w:left="318"/>
              <w:jc w:val="both"/>
              <w:rPr>
                <w:sz w:val="10"/>
                <w:szCs w:val="10"/>
              </w:rPr>
            </w:pPr>
          </w:p>
          <w:p w:rsidR="00D60B8C" w:rsidRDefault="00D60B8C" w:rsidP="00D60B8C">
            <w:pPr>
              <w:tabs>
                <w:tab w:val="left" w:pos="1593"/>
                <w:tab w:val="left" w:pos="5846"/>
                <w:tab w:val="left" w:pos="7263"/>
                <w:tab w:val="left" w:pos="7689"/>
                <w:tab w:val="right" w:pos="9512"/>
              </w:tabs>
              <w:spacing w:line="360" w:lineRule="auto"/>
              <w:ind w:left="318"/>
              <w:jc w:val="both"/>
              <w:rPr>
                <w:sz w:val="24"/>
                <w:szCs w:val="24"/>
              </w:rPr>
            </w:pPr>
            <w:r>
              <w:rPr>
                <w:b/>
                <w:sz w:val="24"/>
                <w:szCs w:val="24"/>
              </w:rPr>
              <w:t>9)</w:t>
            </w:r>
            <w:r>
              <w:rPr>
                <w:sz w:val="24"/>
                <w:szCs w:val="24"/>
              </w:rPr>
              <w:t xml:space="preserve">     Toplam Gelirin Toplam Gideri karşılama oranı </w:t>
            </w:r>
            <w:r>
              <w:rPr>
                <w:b/>
                <w:sz w:val="24"/>
                <w:szCs w:val="24"/>
              </w:rPr>
              <w:t>%99</w:t>
            </w:r>
            <w:r w:rsidR="003744DE">
              <w:rPr>
                <w:b/>
                <w:sz w:val="24"/>
                <w:szCs w:val="24"/>
              </w:rPr>
              <w:t>,</w:t>
            </w:r>
            <w:r>
              <w:rPr>
                <w:b/>
                <w:sz w:val="24"/>
                <w:szCs w:val="24"/>
              </w:rPr>
              <w:t>50</w:t>
            </w:r>
            <w:r>
              <w:rPr>
                <w:sz w:val="24"/>
                <w:szCs w:val="24"/>
              </w:rPr>
              <w:t xml:space="preserve"> olarak gerçekleştiği görülmüştür.</w:t>
            </w:r>
          </w:p>
          <w:p w:rsidR="00D60B8C" w:rsidRDefault="00D60B8C" w:rsidP="00D60B8C">
            <w:pPr>
              <w:tabs>
                <w:tab w:val="left" w:pos="1593"/>
                <w:tab w:val="left" w:pos="5846"/>
                <w:tab w:val="left" w:pos="7263"/>
                <w:tab w:val="left" w:pos="7689"/>
                <w:tab w:val="right" w:pos="9512"/>
              </w:tabs>
              <w:ind w:left="318"/>
              <w:jc w:val="both"/>
              <w:rPr>
                <w:sz w:val="16"/>
                <w:szCs w:val="16"/>
              </w:rPr>
            </w:pPr>
          </w:p>
          <w:p w:rsidR="00D60B8C" w:rsidRDefault="00D60B8C" w:rsidP="00D60B8C">
            <w:pPr>
              <w:tabs>
                <w:tab w:val="left" w:pos="1593"/>
                <w:tab w:val="left" w:pos="5846"/>
                <w:tab w:val="left" w:pos="7263"/>
                <w:tab w:val="left" w:pos="7689"/>
                <w:tab w:val="right" w:pos="9512"/>
              </w:tabs>
              <w:ind w:left="318"/>
              <w:jc w:val="both"/>
              <w:rPr>
                <w:sz w:val="18"/>
                <w:szCs w:val="18"/>
              </w:rPr>
            </w:pPr>
          </w:p>
          <w:p w:rsidR="00D60B8C" w:rsidRDefault="00D60B8C" w:rsidP="00D60B8C">
            <w:pPr>
              <w:numPr>
                <w:ilvl w:val="0"/>
                <w:numId w:val="1"/>
              </w:numPr>
              <w:tabs>
                <w:tab w:val="num" w:pos="601"/>
              </w:tabs>
              <w:ind w:hanging="1129"/>
              <w:jc w:val="both"/>
              <w:rPr>
                <w:b/>
                <w:sz w:val="24"/>
                <w:szCs w:val="24"/>
              </w:rPr>
            </w:pPr>
            <w:r>
              <w:rPr>
                <w:b/>
                <w:sz w:val="24"/>
                <w:szCs w:val="24"/>
              </w:rPr>
              <w:t xml:space="preserve">FİNANSMANIN EKONOMİK SINIFLANDIRILMASI </w:t>
            </w:r>
          </w:p>
          <w:p w:rsidR="00D60B8C" w:rsidRDefault="00D60B8C" w:rsidP="00D60B8C">
            <w:pPr>
              <w:ind w:left="284"/>
              <w:jc w:val="both"/>
              <w:rPr>
                <w:b/>
                <w:sz w:val="10"/>
                <w:szCs w:val="10"/>
              </w:rPr>
            </w:pPr>
          </w:p>
          <w:p w:rsidR="002334CF" w:rsidRDefault="002334CF" w:rsidP="002334CF">
            <w:pPr>
              <w:ind w:left="284"/>
              <w:jc w:val="both"/>
              <w:rPr>
                <w:b/>
                <w:sz w:val="24"/>
                <w:szCs w:val="24"/>
              </w:rPr>
            </w:pPr>
          </w:p>
          <w:p w:rsidR="002334CF" w:rsidRDefault="002334CF" w:rsidP="002334CF">
            <w:pPr>
              <w:numPr>
                <w:ilvl w:val="0"/>
                <w:numId w:val="3"/>
              </w:numPr>
              <w:jc w:val="both"/>
              <w:rPr>
                <w:b/>
                <w:sz w:val="24"/>
                <w:szCs w:val="24"/>
              </w:rPr>
            </w:pPr>
            <w:r>
              <w:rPr>
                <w:sz w:val="24"/>
                <w:szCs w:val="24"/>
              </w:rPr>
              <w:t>İÇ BORÇLANMA</w:t>
            </w:r>
            <w:r>
              <w:rPr>
                <w:b/>
                <w:sz w:val="24"/>
                <w:szCs w:val="24"/>
              </w:rPr>
              <w:t xml:space="preserve">     : </w:t>
            </w:r>
            <w:r>
              <w:rPr>
                <w:sz w:val="24"/>
                <w:szCs w:val="24"/>
              </w:rPr>
              <w:t>20.000.000,00</w:t>
            </w:r>
          </w:p>
          <w:p w:rsidR="002334CF" w:rsidRDefault="002334CF" w:rsidP="002334CF">
            <w:pPr>
              <w:ind w:left="284"/>
              <w:jc w:val="both"/>
              <w:rPr>
                <w:b/>
                <w:sz w:val="24"/>
                <w:szCs w:val="24"/>
              </w:rPr>
            </w:pPr>
          </w:p>
          <w:p w:rsidR="002334CF" w:rsidRDefault="002334CF" w:rsidP="002334CF">
            <w:pPr>
              <w:ind w:left="644"/>
              <w:jc w:val="both"/>
              <w:rPr>
                <w:sz w:val="24"/>
                <w:szCs w:val="24"/>
              </w:rPr>
            </w:pPr>
            <w:r>
              <w:rPr>
                <w:b/>
                <w:sz w:val="24"/>
                <w:szCs w:val="24"/>
              </w:rPr>
              <w:t>1. 9.52.1 –Borçlanma -</w:t>
            </w:r>
            <w:r>
              <w:rPr>
                <w:sz w:val="24"/>
                <w:szCs w:val="24"/>
              </w:rPr>
              <w:t xml:space="preserve"> </w:t>
            </w:r>
            <w:r w:rsidR="00D60B8C">
              <w:rPr>
                <w:sz w:val="24"/>
                <w:szCs w:val="24"/>
              </w:rPr>
              <w:t>2</w:t>
            </w:r>
            <w:r>
              <w:rPr>
                <w:sz w:val="24"/>
                <w:szCs w:val="24"/>
              </w:rPr>
              <w:t>0.000.000,00</w:t>
            </w:r>
          </w:p>
          <w:p w:rsidR="002334CF" w:rsidRDefault="002334CF" w:rsidP="002334CF">
            <w:pPr>
              <w:ind w:left="644"/>
              <w:jc w:val="both"/>
              <w:rPr>
                <w:sz w:val="24"/>
                <w:szCs w:val="24"/>
              </w:rPr>
            </w:pPr>
          </w:p>
          <w:p w:rsidR="002334CF" w:rsidRDefault="002334CF" w:rsidP="002334CF">
            <w:pPr>
              <w:ind w:left="644"/>
              <w:jc w:val="both"/>
              <w:rPr>
                <w:sz w:val="24"/>
                <w:szCs w:val="24"/>
              </w:rPr>
            </w:pPr>
            <w:r>
              <w:rPr>
                <w:b/>
                <w:sz w:val="24"/>
                <w:szCs w:val="24"/>
              </w:rPr>
              <w:t>1. 9.52. 2- Ödeme (-)  -</w:t>
            </w:r>
            <w:r>
              <w:rPr>
                <w:sz w:val="24"/>
                <w:szCs w:val="24"/>
              </w:rPr>
              <w:t xml:space="preserve"> </w:t>
            </w:r>
            <w:r w:rsidR="00D60B8C">
              <w:rPr>
                <w:sz w:val="24"/>
                <w:szCs w:val="24"/>
              </w:rPr>
              <w:t>17.995.765,95</w:t>
            </w:r>
            <w:r>
              <w:rPr>
                <w:sz w:val="24"/>
                <w:szCs w:val="24"/>
              </w:rPr>
              <w:t xml:space="preserve">  </w:t>
            </w:r>
          </w:p>
          <w:p w:rsidR="00B33340" w:rsidRDefault="00B33340" w:rsidP="002334CF">
            <w:pPr>
              <w:ind w:left="644"/>
              <w:jc w:val="both"/>
              <w:rPr>
                <w:rFonts w:ascii="Arial" w:hAnsi="Arial" w:cs="Arial"/>
                <w:sz w:val="22"/>
                <w:szCs w:val="22"/>
              </w:rPr>
            </w:pPr>
          </w:p>
          <w:p w:rsidR="00B33340" w:rsidRDefault="00B33340" w:rsidP="002334CF">
            <w:pPr>
              <w:ind w:left="644"/>
              <w:jc w:val="both"/>
              <w:rPr>
                <w:rFonts w:ascii="Arial" w:hAnsi="Arial" w:cs="Arial"/>
                <w:sz w:val="22"/>
                <w:szCs w:val="22"/>
              </w:rPr>
            </w:pPr>
          </w:p>
          <w:p w:rsidR="00DD7D67" w:rsidRDefault="00DD7D67" w:rsidP="002334CF">
            <w:pPr>
              <w:ind w:left="644"/>
              <w:jc w:val="both"/>
              <w:rPr>
                <w:rFonts w:ascii="Arial" w:hAnsi="Arial" w:cs="Arial"/>
                <w:sz w:val="22"/>
                <w:szCs w:val="22"/>
              </w:rPr>
            </w:pPr>
          </w:p>
          <w:p w:rsidR="002334CF" w:rsidRDefault="002334CF">
            <w:pPr>
              <w:jc w:val="center"/>
              <w:rPr>
                <w:b/>
                <w:sz w:val="24"/>
                <w:u w:val="single"/>
              </w:rPr>
            </w:pPr>
          </w:p>
          <w:p w:rsidR="008254E6" w:rsidRDefault="008254E6">
            <w:pPr>
              <w:rPr>
                <w:sz w:val="24"/>
              </w:rPr>
            </w:pPr>
          </w:p>
        </w:tc>
      </w:tr>
      <w:tr w:rsidR="003744DE">
        <w:tblPrEx>
          <w:tblCellMar>
            <w:top w:w="0" w:type="dxa"/>
            <w:bottom w:w="0" w:type="dxa"/>
          </w:tblCellMar>
        </w:tblPrEx>
        <w:tc>
          <w:tcPr>
            <w:tcW w:w="10206" w:type="dxa"/>
            <w:tcBorders>
              <w:top w:val="nil"/>
              <w:left w:val="nil"/>
              <w:bottom w:val="nil"/>
              <w:right w:val="nil"/>
            </w:tcBorders>
          </w:tcPr>
          <w:p w:rsidR="003744DE" w:rsidRDefault="003744DE">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Default="00296C41">
            <w:pPr>
              <w:pStyle w:val="Balk1"/>
            </w:pPr>
            <w:r>
              <w:t>MECLİS 1. BAŞKAN V.</w:t>
            </w:r>
          </w:p>
          <w:p w:rsidR="00D60B8C" w:rsidRPr="00296C41" w:rsidRDefault="00D60B8C" w:rsidP="00D60B8C">
            <w:pPr>
              <w:jc w:val="center"/>
              <w:rPr>
                <w:b/>
                <w:sz w:val="24"/>
                <w:szCs w:val="24"/>
              </w:rPr>
            </w:pPr>
            <w:r w:rsidRPr="00296C41">
              <w:rPr>
                <w:b/>
                <w:sz w:val="24"/>
                <w:szCs w:val="24"/>
              </w:rPr>
              <w:t>Hasan ÖZCAN</w:t>
            </w:r>
          </w:p>
        </w:tc>
        <w:tc>
          <w:tcPr>
            <w:tcW w:w="3402" w:type="dxa"/>
            <w:tcBorders>
              <w:top w:val="nil"/>
              <w:left w:val="nil"/>
              <w:bottom w:val="nil"/>
              <w:right w:val="nil"/>
            </w:tcBorders>
          </w:tcPr>
          <w:p w:rsidR="008254E6" w:rsidRDefault="00D60B8C">
            <w:pPr>
              <w:pStyle w:val="Balk1"/>
            </w:pPr>
            <w:r>
              <w:t>K</w:t>
            </w:r>
            <w:r w:rsidR="00296C41">
              <w:t>ATİP</w:t>
            </w:r>
          </w:p>
          <w:p w:rsidR="00D60B8C" w:rsidRPr="00296C41" w:rsidRDefault="00D60B8C" w:rsidP="00D60B8C">
            <w:pPr>
              <w:jc w:val="center"/>
              <w:rPr>
                <w:b/>
                <w:sz w:val="24"/>
                <w:szCs w:val="24"/>
              </w:rPr>
            </w:pPr>
            <w:r w:rsidRPr="00296C41">
              <w:rPr>
                <w:b/>
                <w:sz w:val="24"/>
                <w:szCs w:val="24"/>
              </w:rPr>
              <w:t>Sevgi UĞURLU</w:t>
            </w:r>
          </w:p>
        </w:tc>
        <w:tc>
          <w:tcPr>
            <w:tcW w:w="3402" w:type="dxa"/>
            <w:tcBorders>
              <w:top w:val="nil"/>
              <w:left w:val="nil"/>
              <w:bottom w:val="nil"/>
              <w:right w:val="nil"/>
            </w:tcBorders>
          </w:tcPr>
          <w:p w:rsidR="008254E6" w:rsidRDefault="00D60B8C">
            <w:pPr>
              <w:pStyle w:val="Balk1"/>
            </w:pPr>
            <w:r>
              <w:t>K</w:t>
            </w:r>
            <w:r w:rsidR="00296C41">
              <w:t>ATİP</w:t>
            </w:r>
          </w:p>
          <w:p w:rsidR="00D60B8C" w:rsidRPr="00296C41" w:rsidRDefault="00D60B8C" w:rsidP="00D60B8C">
            <w:pPr>
              <w:jc w:val="center"/>
              <w:rPr>
                <w:b/>
                <w:sz w:val="24"/>
                <w:szCs w:val="24"/>
              </w:rPr>
            </w:pPr>
            <w:r w:rsidRPr="00296C41">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96C41">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296C41">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96C4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CBF" w:rsidRDefault="003A6CBF">
      <w:r>
        <w:separator/>
      </w:r>
    </w:p>
  </w:endnote>
  <w:endnote w:type="continuationSeparator" w:id="1">
    <w:p w:rsidR="003A6CBF" w:rsidRDefault="003A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CBF" w:rsidRDefault="003A6CBF">
      <w:r>
        <w:separator/>
      </w:r>
    </w:p>
  </w:footnote>
  <w:footnote w:type="continuationSeparator" w:id="1">
    <w:p w:rsidR="003A6CBF" w:rsidRDefault="003A6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60B8C">
      <w:tblPrEx>
        <w:tblCellMar>
          <w:top w:w="0" w:type="dxa"/>
          <w:bottom w:w="0" w:type="dxa"/>
        </w:tblCellMar>
      </w:tblPrEx>
      <w:tc>
        <w:tcPr>
          <w:tcW w:w="10206" w:type="dxa"/>
          <w:gridSpan w:val="3"/>
          <w:tcBorders>
            <w:top w:val="nil"/>
            <w:left w:val="nil"/>
            <w:bottom w:val="nil"/>
            <w:right w:val="nil"/>
          </w:tcBorders>
        </w:tcPr>
        <w:p w:rsidR="00D60B8C" w:rsidRDefault="00D60B8C">
          <w:pPr>
            <w:rPr>
              <w:b/>
              <w:sz w:val="24"/>
            </w:rPr>
          </w:pPr>
          <w:r>
            <w:rPr>
              <w:b/>
              <w:sz w:val="24"/>
            </w:rPr>
            <w:t>T.C.</w:t>
          </w:r>
        </w:p>
        <w:p w:rsidR="00D60B8C" w:rsidRDefault="00D60B8C">
          <w:pPr>
            <w:pStyle w:val="Balk3"/>
          </w:pPr>
          <w:r>
            <w:t>MERSİN YENİŞEHİR</w:t>
          </w:r>
        </w:p>
        <w:p w:rsidR="00D60B8C" w:rsidRDefault="00D60B8C">
          <w:r>
            <w:rPr>
              <w:b/>
              <w:sz w:val="24"/>
            </w:rPr>
            <w:t>BELEDİYE MECLİSİ</w:t>
          </w:r>
        </w:p>
      </w:tc>
    </w:tr>
    <w:tr w:rsidR="00D60B8C">
      <w:tblPrEx>
        <w:tblCellMar>
          <w:top w:w="0" w:type="dxa"/>
          <w:bottom w:w="0" w:type="dxa"/>
        </w:tblCellMar>
      </w:tblPrEx>
      <w:trPr>
        <w:cantSplit/>
      </w:trPr>
      <w:tc>
        <w:tcPr>
          <w:tcW w:w="942" w:type="dxa"/>
          <w:tcBorders>
            <w:top w:val="nil"/>
            <w:left w:val="nil"/>
            <w:bottom w:val="nil"/>
            <w:right w:val="nil"/>
          </w:tcBorders>
        </w:tcPr>
        <w:p w:rsidR="00D60B8C" w:rsidRDefault="00D60B8C">
          <w:pPr>
            <w:rPr>
              <w:b/>
              <w:sz w:val="24"/>
            </w:rPr>
          </w:pPr>
        </w:p>
      </w:tc>
      <w:tc>
        <w:tcPr>
          <w:tcW w:w="4860" w:type="dxa"/>
          <w:tcBorders>
            <w:top w:val="nil"/>
            <w:left w:val="nil"/>
            <w:bottom w:val="nil"/>
            <w:right w:val="nil"/>
          </w:tcBorders>
        </w:tcPr>
        <w:p w:rsidR="00D60B8C" w:rsidRDefault="00D60B8C">
          <w:pPr>
            <w:pStyle w:val="Balk2"/>
            <w:jc w:val="left"/>
          </w:pPr>
        </w:p>
      </w:tc>
      <w:tc>
        <w:tcPr>
          <w:tcW w:w="4404" w:type="dxa"/>
          <w:tcBorders>
            <w:top w:val="nil"/>
            <w:left w:val="nil"/>
            <w:bottom w:val="nil"/>
            <w:right w:val="nil"/>
          </w:tcBorders>
        </w:tcPr>
        <w:p w:rsidR="00D60B8C" w:rsidRDefault="00D60B8C">
          <w:pPr>
            <w:pStyle w:val="Balk2"/>
            <w:rPr>
              <w:b/>
              <w:u w:val="single"/>
            </w:rPr>
          </w:pPr>
        </w:p>
      </w:tc>
    </w:tr>
    <w:tr w:rsidR="00D60B8C">
      <w:tblPrEx>
        <w:tblCellMar>
          <w:top w:w="0" w:type="dxa"/>
          <w:bottom w:w="0" w:type="dxa"/>
        </w:tblCellMar>
      </w:tblPrEx>
      <w:trPr>
        <w:cantSplit/>
      </w:trPr>
      <w:tc>
        <w:tcPr>
          <w:tcW w:w="942" w:type="dxa"/>
          <w:tcBorders>
            <w:top w:val="nil"/>
            <w:left w:val="nil"/>
            <w:bottom w:val="nil"/>
            <w:right w:val="nil"/>
          </w:tcBorders>
        </w:tcPr>
        <w:p w:rsidR="00D60B8C" w:rsidRDefault="00D60B8C">
          <w:pPr>
            <w:rPr>
              <w:sz w:val="24"/>
            </w:rPr>
          </w:pPr>
          <w:r>
            <w:rPr>
              <w:b/>
              <w:sz w:val="24"/>
            </w:rPr>
            <w:t>SAYI :</w:t>
          </w:r>
        </w:p>
      </w:tc>
      <w:tc>
        <w:tcPr>
          <w:tcW w:w="4860" w:type="dxa"/>
          <w:tcBorders>
            <w:top w:val="nil"/>
            <w:left w:val="nil"/>
            <w:bottom w:val="nil"/>
            <w:right w:val="nil"/>
          </w:tcBorders>
        </w:tcPr>
        <w:p w:rsidR="00D60B8C" w:rsidRDefault="00780AB8">
          <w:pPr>
            <w:pStyle w:val="Balk2"/>
            <w:jc w:val="left"/>
          </w:pPr>
          <w:r>
            <w:t>91</w:t>
          </w:r>
        </w:p>
      </w:tc>
      <w:tc>
        <w:tcPr>
          <w:tcW w:w="4404" w:type="dxa"/>
          <w:tcBorders>
            <w:top w:val="nil"/>
            <w:left w:val="nil"/>
            <w:bottom w:val="nil"/>
            <w:right w:val="nil"/>
          </w:tcBorders>
        </w:tcPr>
        <w:p w:rsidR="00D60B8C" w:rsidRDefault="00D60B8C">
          <w:pPr>
            <w:pStyle w:val="Balk2"/>
            <w:rPr>
              <w:b/>
            </w:rPr>
          </w:pPr>
          <w:r>
            <w:rPr>
              <w:b/>
            </w:rPr>
            <w:t>MERSİN</w:t>
          </w:r>
        </w:p>
      </w:tc>
    </w:tr>
    <w:tr w:rsidR="00D60B8C">
      <w:tblPrEx>
        <w:tblCellMar>
          <w:top w:w="0" w:type="dxa"/>
          <w:bottom w:w="0" w:type="dxa"/>
        </w:tblCellMar>
      </w:tblPrEx>
      <w:trPr>
        <w:cantSplit/>
      </w:trPr>
      <w:tc>
        <w:tcPr>
          <w:tcW w:w="942" w:type="dxa"/>
          <w:tcBorders>
            <w:top w:val="nil"/>
            <w:left w:val="nil"/>
            <w:bottom w:val="nil"/>
            <w:right w:val="nil"/>
          </w:tcBorders>
        </w:tcPr>
        <w:p w:rsidR="00D60B8C" w:rsidRDefault="00D60B8C">
          <w:pPr>
            <w:rPr>
              <w:b/>
              <w:sz w:val="24"/>
            </w:rPr>
          </w:pPr>
        </w:p>
      </w:tc>
      <w:tc>
        <w:tcPr>
          <w:tcW w:w="4860" w:type="dxa"/>
          <w:tcBorders>
            <w:top w:val="nil"/>
            <w:left w:val="nil"/>
            <w:bottom w:val="nil"/>
            <w:right w:val="nil"/>
          </w:tcBorders>
        </w:tcPr>
        <w:p w:rsidR="00D60B8C" w:rsidRDefault="00D60B8C">
          <w:pPr>
            <w:pStyle w:val="Balk2"/>
            <w:jc w:val="left"/>
          </w:pPr>
        </w:p>
      </w:tc>
      <w:tc>
        <w:tcPr>
          <w:tcW w:w="4404" w:type="dxa"/>
          <w:tcBorders>
            <w:top w:val="nil"/>
            <w:left w:val="nil"/>
            <w:bottom w:val="nil"/>
            <w:right w:val="nil"/>
          </w:tcBorders>
        </w:tcPr>
        <w:p w:rsidR="00D60B8C" w:rsidRDefault="00780AB8">
          <w:pPr>
            <w:pStyle w:val="Balk2"/>
            <w:rPr>
              <w:b/>
            </w:rPr>
          </w:pPr>
          <w:r>
            <w:rPr>
              <w:b/>
            </w:rPr>
            <w:t>05/05/2023</w:t>
          </w:r>
        </w:p>
      </w:tc>
    </w:tr>
  </w:tbl>
  <w:p w:rsidR="00D60B8C" w:rsidRDefault="00D60B8C">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34DA"/>
    <w:rsid w:val="002334CF"/>
    <w:rsid w:val="002416D3"/>
    <w:rsid w:val="00296C41"/>
    <w:rsid w:val="00373E40"/>
    <w:rsid w:val="003744DE"/>
    <w:rsid w:val="003A6CBF"/>
    <w:rsid w:val="003E3D1F"/>
    <w:rsid w:val="00481B3D"/>
    <w:rsid w:val="00534478"/>
    <w:rsid w:val="00575CE8"/>
    <w:rsid w:val="00780AB8"/>
    <w:rsid w:val="008254E6"/>
    <w:rsid w:val="008517C2"/>
    <w:rsid w:val="008554FA"/>
    <w:rsid w:val="00A66413"/>
    <w:rsid w:val="00B33340"/>
    <w:rsid w:val="00BF1C08"/>
    <w:rsid w:val="00C63B2B"/>
    <w:rsid w:val="00CC352C"/>
    <w:rsid w:val="00CC6F07"/>
    <w:rsid w:val="00D17F89"/>
    <w:rsid w:val="00D60B8C"/>
    <w:rsid w:val="00DD7D67"/>
    <w:rsid w:val="00DF16C8"/>
    <w:rsid w:val="00DF27C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ListeParagraf">
    <w:name w:val="List Paragraph"/>
    <w:basedOn w:val="Normal"/>
    <w:uiPriority w:val="34"/>
    <w:qFormat/>
    <w:rsid w:val="002334C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66792696">
      <w:bodyDiv w:val="1"/>
      <w:marLeft w:val="0"/>
      <w:marRight w:val="0"/>
      <w:marTop w:val="0"/>
      <w:marBottom w:val="0"/>
      <w:divBdr>
        <w:top w:val="none" w:sz="0" w:space="0" w:color="auto"/>
        <w:left w:val="none" w:sz="0" w:space="0" w:color="auto"/>
        <w:bottom w:val="none" w:sz="0" w:space="0" w:color="auto"/>
        <w:right w:val="none" w:sz="0" w:space="0" w:color="auto"/>
      </w:divBdr>
    </w:div>
    <w:div w:id="18272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yazi_meclis_285_2023-05-05_15-07_405006</Template>
  <TotalTime>1</TotalTime>
  <Pages>3</Pages>
  <Words>659</Words>
  <Characters>4848</Characters>
  <Application>Microsoft Office Word</Application>
  <DocSecurity>0</DocSecurity>
  <Lines>40</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2023-05-05T13:05:00Z</cp:lastPrinted>
  <dcterms:created xsi:type="dcterms:W3CDTF">2023-05-12T13:32:00Z</dcterms:created>
  <dcterms:modified xsi:type="dcterms:W3CDTF">2023-05-12T13:32:00Z</dcterms:modified>
</cp:coreProperties>
</file>