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77674" w:rsidRDefault="00105C63" w:rsidP="006662B8">
            <w:pPr>
              <w:ind w:firstLine="601"/>
              <w:jc w:val="both"/>
              <w:rPr>
                <w:rFonts w:ascii="Arial" w:hAnsi="Arial" w:cs="Arial"/>
                <w:sz w:val="24"/>
              </w:rPr>
            </w:pPr>
            <w:r>
              <w:rPr>
                <w:rFonts w:ascii="Arial" w:hAnsi="Arial" w:cs="Arial"/>
                <w:sz w:val="24"/>
              </w:rPr>
              <w:t>Emlak ve İstimlak Müdürlüğünün 28.04.2023 tarih ve E - 82494908-756.01-82930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4536A" w:rsidRPr="006662B8" w:rsidRDefault="0074536A">
            <w:pPr>
              <w:jc w:val="center"/>
              <w:rPr>
                <w:b/>
                <w:sz w:val="10"/>
                <w:szCs w:val="10"/>
                <w:u w:val="single"/>
              </w:rPr>
            </w:pPr>
          </w:p>
          <w:p w:rsidR="0074536A" w:rsidRPr="00177674" w:rsidRDefault="0074536A" w:rsidP="0074536A">
            <w:pPr>
              <w:ind w:firstLine="601"/>
              <w:jc w:val="both"/>
              <w:rPr>
                <w:rFonts w:ascii="Arial" w:hAnsi="Arial" w:cs="Arial"/>
                <w:sz w:val="24"/>
                <w:szCs w:val="24"/>
              </w:rPr>
            </w:pPr>
            <w:r w:rsidRPr="00177674">
              <w:rPr>
                <w:rFonts w:ascii="Arial" w:hAnsi="Arial" w:cs="Arial"/>
                <w:sz w:val="24"/>
                <w:szCs w:val="24"/>
              </w:rPr>
              <w:t>Belediyemiz sınırları içerisinde kalan Menteş 2491 ada 4 nolu parsel içerisindeki 259/800  hisse  (680.76 m2) Belediyemize aittir. Söz konusu parsel 1/1000 ölçekli imar planında Dini Tesis (İbadet yeri, Cami) alanına isabet etmektedir. Türkiye Diyanet Vakfı Yenişehir Şubesinin 09/08/2022 tarih ve 2746993 sayılı yazılarında Menteş 2491 ada 4 nolu parselde bulunan Belediyemize ait 259/800 (680.76 m2’lik) hissenin Türkiye Diyanet Vakfına devri talep edilmektedir. </w:t>
            </w:r>
          </w:p>
          <w:p w:rsidR="006662B8" w:rsidRPr="00177674" w:rsidRDefault="0074536A" w:rsidP="0074536A">
            <w:pPr>
              <w:ind w:firstLine="601"/>
              <w:jc w:val="both"/>
              <w:rPr>
                <w:rFonts w:ascii="Arial" w:hAnsi="Arial" w:cs="Arial"/>
                <w:sz w:val="24"/>
                <w:szCs w:val="24"/>
              </w:rPr>
            </w:pPr>
            <w:r w:rsidRPr="00177674">
              <w:rPr>
                <w:rFonts w:ascii="Arial" w:hAnsi="Arial" w:cs="Arial"/>
                <w:sz w:val="24"/>
                <w:szCs w:val="24"/>
              </w:rPr>
              <w:t xml:space="preserve"> </w:t>
            </w:r>
          </w:p>
          <w:p w:rsidR="0074536A" w:rsidRPr="00177674" w:rsidRDefault="0074536A" w:rsidP="0074536A">
            <w:pPr>
              <w:ind w:firstLine="601"/>
              <w:jc w:val="both"/>
              <w:rPr>
                <w:rFonts w:ascii="Arial" w:hAnsi="Arial" w:cs="Arial"/>
                <w:sz w:val="24"/>
                <w:szCs w:val="24"/>
              </w:rPr>
            </w:pPr>
            <w:r w:rsidRPr="00177674">
              <w:rPr>
                <w:rFonts w:ascii="Arial" w:hAnsi="Arial" w:cs="Arial"/>
                <w:sz w:val="24"/>
                <w:szCs w:val="24"/>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 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 denmektedir. Kamu Mali Yönetimi ve Kontrol Kanununun 45. maddesinin 3. 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w:t>
            </w:r>
          </w:p>
          <w:p w:rsidR="006662B8" w:rsidRPr="00177674" w:rsidRDefault="0074536A" w:rsidP="006662B8">
            <w:pPr>
              <w:ind w:firstLine="601"/>
              <w:jc w:val="both"/>
              <w:rPr>
                <w:rFonts w:ascii="Arial" w:hAnsi="Arial" w:cs="Arial"/>
                <w:sz w:val="24"/>
                <w:szCs w:val="24"/>
              </w:rPr>
            </w:pPr>
            <w:r w:rsidRPr="00177674">
              <w:rPr>
                <w:rFonts w:ascii="Arial" w:hAnsi="Arial" w:cs="Arial"/>
                <w:sz w:val="24"/>
                <w:szCs w:val="24"/>
              </w:rPr>
              <w:t xml:space="preserve"> </w:t>
            </w:r>
          </w:p>
          <w:p w:rsidR="00C3792E" w:rsidRPr="00177674" w:rsidRDefault="0074536A" w:rsidP="006662B8">
            <w:pPr>
              <w:ind w:firstLine="601"/>
              <w:jc w:val="both"/>
              <w:rPr>
                <w:rFonts w:ascii="Arial" w:hAnsi="Arial" w:cs="Arial"/>
                <w:sz w:val="24"/>
                <w:szCs w:val="24"/>
              </w:rPr>
            </w:pPr>
            <w:r w:rsidRPr="00177674">
              <w:rPr>
                <w:rFonts w:ascii="Arial" w:hAnsi="Arial" w:cs="Arial"/>
                <w:sz w:val="24"/>
                <w:szCs w:val="24"/>
              </w:rPr>
              <w:t xml:space="preserve">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Menteş 2491 ada 4 nolu parselde bulunan Belediyemize ait 259/800 (680.76 m2’lik) hissenin 5018 sayılı Kamu Mali Yönetimi ve  Kontrol Kanununun 45. maddesine Türkiye Diyanet Vakfına </w:t>
            </w:r>
            <w:r w:rsidR="009B1730" w:rsidRPr="00177674">
              <w:rPr>
                <w:rFonts w:ascii="Arial" w:hAnsi="Arial" w:cs="Arial"/>
                <w:sz w:val="24"/>
                <w:szCs w:val="24"/>
              </w:rPr>
              <w:t xml:space="preserve">devrinin yapılması ve </w:t>
            </w:r>
            <w:r w:rsidR="00177674">
              <w:rPr>
                <w:rFonts w:ascii="Arial" w:hAnsi="Arial" w:cs="Arial"/>
                <w:sz w:val="24"/>
                <w:szCs w:val="24"/>
              </w:rPr>
              <w:t>E</w:t>
            </w:r>
            <w:r w:rsidR="009B1730" w:rsidRPr="00177674">
              <w:rPr>
                <w:rFonts w:ascii="Arial" w:hAnsi="Arial" w:cs="Arial"/>
                <w:sz w:val="24"/>
                <w:szCs w:val="24"/>
              </w:rPr>
              <w:t xml:space="preserve">ncümene yetki verilmesi ile ilgili teklifin İmar Komisyonu, Proje Geliştirme  Avrupa </w:t>
            </w:r>
            <w:r w:rsidR="00177674">
              <w:rPr>
                <w:rFonts w:ascii="Arial" w:hAnsi="Arial" w:cs="Arial"/>
                <w:sz w:val="24"/>
                <w:szCs w:val="24"/>
              </w:rPr>
              <w:t>B</w:t>
            </w:r>
            <w:r w:rsidR="009B1730" w:rsidRPr="00177674">
              <w:rPr>
                <w:rFonts w:ascii="Arial" w:hAnsi="Arial" w:cs="Arial"/>
                <w:sz w:val="24"/>
                <w:szCs w:val="24"/>
              </w:rPr>
              <w:t xml:space="preserve">irliği ve Dış İlişkiler Komisyonu ile Kültür Sanat ve Turizm Komisyonuna ortak havale edilmesinin kabulüne oy birliği ile karar verildi. </w:t>
            </w:r>
          </w:p>
          <w:p w:rsidR="00177674" w:rsidRPr="0074536A" w:rsidRDefault="00177674" w:rsidP="006662B8">
            <w:pPr>
              <w:ind w:firstLine="601"/>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77674">
        <w:tblPrEx>
          <w:tblCellMar>
            <w:top w:w="0" w:type="dxa"/>
            <w:bottom w:w="0" w:type="dxa"/>
          </w:tblCellMar>
        </w:tblPrEx>
        <w:trPr>
          <w:cantSplit/>
          <w:trHeight w:hRule="exact" w:val="1200"/>
        </w:trPr>
        <w:tc>
          <w:tcPr>
            <w:tcW w:w="3402" w:type="dxa"/>
            <w:tcBorders>
              <w:top w:val="nil"/>
              <w:left w:val="nil"/>
              <w:bottom w:val="nil"/>
              <w:right w:val="nil"/>
            </w:tcBorders>
          </w:tcPr>
          <w:p w:rsidR="00177674" w:rsidRDefault="00177674">
            <w:pPr>
              <w:pStyle w:val="Balk1"/>
              <w:rPr>
                <w:szCs w:val="24"/>
              </w:rPr>
            </w:pPr>
            <w:r>
              <w:rPr>
                <w:szCs w:val="24"/>
              </w:rPr>
              <w:t>MECLİS BAŞKANI</w:t>
            </w:r>
          </w:p>
          <w:p w:rsidR="00177674" w:rsidRDefault="00177674">
            <w:pPr>
              <w:jc w:val="center"/>
              <w:rPr>
                <w:b/>
                <w:sz w:val="24"/>
                <w:szCs w:val="24"/>
              </w:rPr>
            </w:pPr>
            <w:r>
              <w:rPr>
                <w:b/>
                <w:sz w:val="24"/>
                <w:szCs w:val="24"/>
              </w:rPr>
              <w:t>Abdullah ÖZYİĞİT</w:t>
            </w:r>
          </w:p>
          <w:p w:rsidR="00177674" w:rsidRDefault="00177674">
            <w:pPr>
              <w:jc w:val="center"/>
              <w:rPr>
                <w:b/>
                <w:sz w:val="24"/>
                <w:szCs w:val="24"/>
              </w:rPr>
            </w:pPr>
          </w:p>
        </w:tc>
        <w:tc>
          <w:tcPr>
            <w:tcW w:w="3402" w:type="dxa"/>
            <w:tcBorders>
              <w:top w:val="nil"/>
              <w:left w:val="nil"/>
              <w:bottom w:val="nil"/>
              <w:right w:val="nil"/>
            </w:tcBorders>
          </w:tcPr>
          <w:p w:rsidR="00177674" w:rsidRDefault="00177674">
            <w:pPr>
              <w:pStyle w:val="Balk1"/>
              <w:rPr>
                <w:szCs w:val="24"/>
              </w:rPr>
            </w:pPr>
            <w:r>
              <w:rPr>
                <w:szCs w:val="24"/>
              </w:rPr>
              <w:t>KATİP</w:t>
            </w:r>
          </w:p>
          <w:p w:rsidR="00177674" w:rsidRDefault="00177674">
            <w:pPr>
              <w:jc w:val="center"/>
              <w:rPr>
                <w:b/>
                <w:sz w:val="24"/>
                <w:szCs w:val="24"/>
              </w:rPr>
            </w:pPr>
            <w:r>
              <w:rPr>
                <w:b/>
                <w:sz w:val="24"/>
                <w:szCs w:val="24"/>
              </w:rPr>
              <w:t>Sevgi UĞURLU</w:t>
            </w:r>
          </w:p>
        </w:tc>
        <w:tc>
          <w:tcPr>
            <w:tcW w:w="3402" w:type="dxa"/>
            <w:tcBorders>
              <w:top w:val="nil"/>
              <w:left w:val="nil"/>
              <w:bottom w:val="nil"/>
              <w:right w:val="nil"/>
            </w:tcBorders>
          </w:tcPr>
          <w:p w:rsidR="00177674" w:rsidRDefault="00177674">
            <w:pPr>
              <w:pStyle w:val="Balk1"/>
              <w:rPr>
                <w:szCs w:val="24"/>
              </w:rPr>
            </w:pPr>
            <w:r>
              <w:rPr>
                <w:szCs w:val="24"/>
              </w:rPr>
              <w:t>KATİP</w:t>
            </w:r>
          </w:p>
          <w:p w:rsidR="00177674" w:rsidRDefault="00177674">
            <w:pPr>
              <w:jc w:val="center"/>
              <w:rPr>
                <w:b/>
                <w:sz w:val="24"/>
                <w:szCs w:val="24"/>
              </w:rPr>
            </w:pPr>
            <w:r>
              <w:rPr>
                <w:b/>
                <w:sz w:val="24"/>
                <w:szCs w:val="24"/>
              </w:rPr>
              <w:t>Harun GÖKALP</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191" w:rsidRDefault="002F6191">
      <w:r>
        <w:separator/>
      </w:r>
    </w:p>
  </w:endnote>
  <w:endnote w:type="continuationSeparator" w:id="1">
    <w:p w:rsidR="002F6191" w:rsidRDefault="002F6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191" w:rsidRDefault="002F6191">
      <w:r>
        <w:separator/>
      </w:r>
    </w:p>
  </w:footnote>
  <w:footnote w:type="continuationSeparator" w:id="1">
    <w:p w:rsidR="002F6191" w:rsidRDefault="002F6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566FA">
      <w:tblPrEx>
        <w:tblCellMar>
          <w:top w:w="0" w:type="dxa"/>
          <w:bottom w:w="0" w:type="dxa"/>
        </w:tblCellMar>
      </w:tblPrEx>
      <w:tc>
        <w:tcPr>
          <w:tcW w:w="10206" w:type="dxa"/>
          <w:gridSpan w:val="3"/>
          <w:tcBorders>
            <w:top w:val="nil"/>
            <w:left w:val="nil"/>
            <w:bottom w:val="nil"/>
            <w:right w:val="nil"/>
          </w:tcBorders>
        </w:tcPr>
        <w:p w:rsidR="008566FA" w:rsidRDefault="008566FA">
          <w:pPr>
            <w:rPr>
              <w:b/>
              <w:sz w:val="24"/>
            </w:rPr>
          </w:pPr>
          <w:r>
            <w:rPr>
              <w:b/>
              <w:sz w:val="24"/>
            </w:rPr>
            <w:t>T.C.</w:t>
          </w:r>
        </w:p>
        <w:p w:rsidR="008566FA" w:rsidRDefault="008566FA">
          <w:pPr>
            <w:pStyle w:val="Balk3"/>
          </w:pPr>
          <w:r>
            <w:t>MERSİN YENİŞEHİR</w:t>
          </w:r>
        </w:p>
        <w:p w:rsidR="008566FA" w:rsidRDefault="008566FA">
          <w:r>
            <w:rPr>
              <w:b/>
              <w:sz w:val="24"/>
            </w:rPr>
            <w:t>BELEDİYE MECLİSİ</w:t>
          </w:r>
        </w:p>
      </w:tc>
    </w:tr>
    <w:tr w:rsidR="008566FA">
      <w:tblPrEx>
        <w:tblCellMar>
          <w:top w:w="0" w:type="dxa"/>
          <w:bottom w:w="0" w:type="dxa"/>
        </w:tblCellMar>
      </w:tblPrEx>
      <w:trPr>
        <w:cantSplit/>
      </w:trPr>
      <w:tc>
        <w:tcPr>
          <w:tcW w:w="942" w:type="dxa"/>
          <w:tcBorders>
            <w:top w:val="nil"/>
            <w:left w:val="nil"/>
            <w:bottom w:val="nil"/>
            <w:right w:val="nil"/>
          </w:tcBorders>
        </w:tcPr>
        <w:p w:rsidR="008566FA" w:rsidRDefault="008566FA">
          <w:pPr>
            <w:rPr>
              <w:b/>
              <w:sz w:val="24"/>
            </w:rPr>
          </w:pPr>
        </w:p>
      </w:tc>
      <w:tc>
        <w:tcPr>
          <w:tcW w:w="4860" w:type="dxa"/>
          <w:tcBorders>
            <w:top w:val="nil"/>
            <w:left w:val="nil"/>
            <w:bottom w:val="nil"/>
            <w:right w:val="nil"/>
          </w:tcBorders>
        </w:tcPr>
        <w:p w:rsidR="008566FA" w:rsidRDefault="008566FA">
          <w:pPr>
            <w:pStyle w:val="Balk2"/>
            <w:jc w:val="left"/>
          </w:pPr>
        </w:p>
      </w:tc>
      <w:tc>
        <w:tcPr>
          <w:tcW w:w="4404" w:type="dxa"/>
          <w:tcBorders>
            <w:top w:val="nil"/>
            <w:left w:val="nil"/>
            <w:bottom w:val="nil"/>
            <w:right w:val="nil"/>
          </w:tcBorders>
        </w:tcPr>
        <w:p w:rsidR="008566FA" w:rsidRDefault="008566FA">
          <w:pPr>
            <w:pStyle w:val="Balk2"/>
            <w:rPr>
              <w:b/>
              <w:u w:val="single"/>
            </w:rPr>
          </w:pPr>
        </w:p>
      </w:tc>
    </w:tr>
    <w:tr w:rsidR="008566FA">
      <w:tblPrEx>
        <w:tblCellMar>
          <w:top w:w="0" w:type="dxa"/>
          <w:bottom w:w="0" w:type="dxa"/>
        </w:tblCellMar>
      </w:tblPrEx>
      <w:trPr>
        <w:cantSplit/>
      </w:trPr>
      <w:tc>
        <w:tcPr>
          <w:tcW w:w="942" w:type="dxa"/>
          <w:tcBorders>
            <w:top w:val="nil"/>
            <w:left w:val="nil"/>
            <w:bottom w:val="nil"/>
            <w:right w:val="nil"/>
          </w:tcBorders>
        </w:tcPr>
        <w:p w:rsidR="008566FA" w:rsidRDefault="008566FA">
          <w:pPr>
            <w:rPr>
              <w:sz w:val="24"/>
            </w:rPr>
          </w:pPr>
          <w:r>
            <w:rPr>
              <w:b/>
              <w:sz w:val="24"/>
            </w:rPr>
            <w:t>SAYI :</w:t>
          </w:r>
        </w:p>
      </w:tc>
      <w:tc>
        <w:tcPr>
          <w:tcW w:w="4860" w:type="dxa"/>
          <w:tcBorders>
            <w:top w:val="nil"/>
            <w:left w:val="nil"/>
            <w:bottom w:val="nil"/>
            <w:right w:val="nil"/>
          </w:tcBorders>
        </w:tcPr>
        <w:p w:rsidR="008566FA" w:rsidRDefault="00105C63">
          <w:pPr>
            <w:pStyle w:val="Balk2"/>
            <w:jc w:val="left"/>
          </w:pPr>
          <w:r>
            <w:t>94</w:t>
          </w:r>
        </w:p>
      </w:tc>
      <w:tc>
        <w:tcPr>
          <w:tcW w:w="4404" w:type="dxa"/>
          <w:tcBorders>
            <w:top w:val="nil"/>
            <w:left w:val="nil"/>
            <w:bottom w:val="nil"/>
            <w:right w:val="nil"/>
          </w:tcBorders>
        </w:tcPr>
        <w:p w:rsidR="008566FA" w:rsidRDefault="008566FA">
          <w:pPr>
            <w:pStyle w:val="Balk2"/>
            <w:rPr>
              <w:b/>
            </w:rPr>
          </w:pPr>
          <w:r>
            <w:rPr>
              <w:b/>
            </w:rPr>
            <w:t>MERSİN</w:t>
          </w:r>
        </w:p>
      </w:tc>
    </w:tr>
    <w:tr w:rsidR="008566FA">
      <w:tblPrEx>
        <w:tblCellMar>
          <w:top w:w="0" w:type="dxa"/>
          <w:bottom w:w="0" w:type="dxa"/>
        </w:tblCellMar>
      </w:tblPrEx>
      <w:trPr>
        <w:cantSplit/>
      </w:trPr>
      <w:tc>
        <w:tcPr>
          <w:tcW w:w="942" w:type="dxa"/>
          <w:tcBorders>
            <w:top w:val="nil"/>
            <w:left w:val="nil"/>
            <w:bottom w:val="nil"/>
            <w:right w:val="nil"/>
          </w:tcBorders>
        </w:tcPr>
        <w:p w:rsidR="008566FA" w:rsidRDefault="008566FA">
          <w:pPr>
            <w:rPr>
              <w:b/>
              <w:sz w:val="24"/>
            </w:rPr>
          </w:pPr>
        </w:p>
      </w:tc>
      <w:tc>
        <w:tcPr>
          <w:tcW w:w="4860" w:type="dxa"/>
          <w:tcBorders>
            <w:top w:val="nil"/>
            <w:left w:val="nil"/>
            <w:bottom w:val="nil"/>
            <w:right w:val="nil"/>
          </w:tcBorders>
        </w:tcPr>
        <w:p w:rsidR="008566FA" w:rsidRDefault="008566FA">
          <w:pPr>
            <w:pStyle w:val="Balk2"/>
            <w:jc w:val="left"/>
          </w:pPr>
        </w:p>
      </w:tc>
      <w:tc>
        <w:tcPr>
          <w:tcW w:w="4404" w:type="dxa"/>
          <w:tcBorders>
            <w:top w:val="nil"/>
            <w:left w:val="nil"/>
            <w:bottom w:val="nil"/>
            <w:right w:val="nil"/>
          </w:tcBorders>
        </w:tcPr>
        <w:p w:rsidR="008566FA" w:rsidRDefault="00105C63">
          <w:pPr>
            <w:pStyle w:val="Balk2"/>
            <w:rPr>
              <w:b/>
            </w:rPr>
          </w:pPr>
          <w:r>
            <w:rPr>
              <w:b/>
            </w:rPr>
            <w:t>05/06/2023</w:t>
          </w:r>
        </w:p>
      </w:tc>
    </w:tr>
  </w:tbl>
  <w:p w:rsidR="008566FA" w:rsidRDefault="008566F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05C63"/>
    <w:rsid w:val="00177674"/>
    <w:rsid w:val="002416D3"/>
    <w:rsid w:val="00293D64"/>
    <w:rsid w:val="002F6191"/>
    <w:rsid w:val="00481B3D"/>
    <w:rsid w:val="00523B39"/>
    <w:rsid w:val="00534478"/>
    <w:rsid w:val="00553D95"/>
    <w:rsid w:val="00575CE8"/>
    <w:rsid w:val="006662B8"/>
    <w:rsid w:val="0074536A"/>
    <w:rsid w:val="008254E6"/>
    <w:rsid w:val="008517C2"/>
    <w:rsid w:val="008566FA"/>
    <w:rsid w:val="009A2634"/>
    <w:rsid w:val="009B1730"/>
    <w:rsid w:val="00C3792E"/>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77674"/>
    <w:rPr>
      <w:b/>
      <w:sz w:val="24"/>
    </w:rPr>
  </w:style>
</w:styles>
</file>

<file path=word/webSettings.xml><?xml version="1.0" encoding="utf-8"?>
<w:webSettings xmlns:r="http://schemas.openxmlformats.org/officeDocument/2006/relationships" xmlns:w="http://schemas.openxmlformats.org/wordprocessingml/2006/main">
  <w:divs>
    <w:div w:id="16881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yazi_meclis_286_2023-06-06_10-19_405144</Template>
  <TotalTime>2</TotalTime>
  <Pages>1</Pages>
  <Words>383</Words>
  <Characters>2587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2023-06-07T07:50:00Z</cp:lastPrinted>
  <dcterms:created xsi:type="dcterms:W3CDTF">2023-06-12T13:17:00Z</dcterms:created>
  <dcterms:modified xsi:type="dcterms:W3CDTF">2023-06-12T13:17:00Z</dcterms:modified>
</cp:coreProperties>
</file>