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E32723" w:rsidP="00AB075C">
            <w:pPr>
              <w:ind w:firstLine="601"/>
              <w:jc w:val="both"/>
              <w:rPr>
                <w:sz w:val="24"/>
              </w:rPr>
            </w:pPr>
            <w:r>
              <w:rPr>
                <w:sz w:val="24"/>
              </w:rPr>
              <w:t>Belediye Meclisinin 02.05.2023 tarih ve 83 sayılı ara kararı ile İmar Komisyonuna havale edilen Mersin İli, Yenişehir İlçesi, Çiftlik Mahallesi O-33-A22-D-2-A ve O-33-A-22-D-2-B Trafo Alanı ile ilgili 1/1000 Ölçekli Uygulama İmar Planı değişikliği teklifi ile ilgili  30.05.2023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B51B0" w:rsidRDefault="00BB51B0" w:rsidP="00BB51B0">
            <w:pPr>
              <w:spacing w:line="276" w:lineRule="auto"/>
              <w:ind w:firstLine="567"/>
              <w:jc w:val="both"/>
              <w:rPr>
                <w:rFonts w:ascii="Arial" w:hAnsi="Arial" w:cs="Arial"/>
                <w:sz w:val="24"/>
                <w:szCs w:val="24"/>
              </w:rPr>
            </w:pPr>
          </w:p>
          <w:p w:rsidR="00BB51B0" w:rsidRPr="00BB51B0" w:rsidRDefault="00BB51B0" w:rsidP="00BB51B0">
            <w:pPr>
              <w:spacing w:line="276" w:lineRule="auto"/>
              <w:ind w:firstLine="567"/>
              <w:jc w:val="both"/>
              <w:rPr>
                <w:sz w:val="24"/>
                <w:szCs w:val="24"/>
              </w:rPr>
            </w:pPr>
            <w:r w:rsidRPr="00BB51B0">
              <w:rPr>
                <w:sz w:val="24"/>
                <w:szCs w:val="24"/>
              </w:rPr>
              <w:t xml:space="preserve">İlimiz, Yenişehir İlçesi, tapuda Çiftlik mahallesi 033A22D2A-033A22D2B paftalarını içeren Trafo alanı ile ilgili </w:t>
            </w:r>
            <w:proofErr w:type="spellStart"/>
            <w:r w:rsidRPr="00BB51B0">
              <w:rPr>
                <w:sz w:val="24"/>
                <w:szCs w:val="24"/>
              </w:rPr>
              <w:t>Toroslar</w:t>
            </w:r>
            <w:proofErr w:type="spellEnd"/>
            <w:r w:rsidRPr="00BB51B0">
              <w:rPr>
                <w:sz w:val="24"/>
                <w:szCs w:val="24"/>
              </w:rPr>
              <w:t xml:space="preserve"> Elektrik Dağıtım A.</w:t>
            </w:r>
            <w:proofErr w:type="spellStart"/>
            <w:r w:rsidRPr="00BB51B0">
              <w:rPr>
                <w:sz w:val="24"/>
                <w:szCs w:val="24"/>
              </w:rPr>
              <w:t>Ş’nin</w:t>
            </w:r>
            <w:proofErr w:type="spellEnd"/>
            <w:r w:rsidRPr="00BB51B0">
              <w:rPr>
                <w:sz w:val="24"/>
                <w:szCs w:val="24"/>
              </w:rPr>
              <w:t xml:space="preserve"> 29.03.2023 tarih ve TD-OUT-701-2023-1135 sayılı yazısı ile </w:t>
            </w:r>
            <w:r w:rsidR="00AB075C">
              <w:rPr>
                <w:sz w:val="24"/>
                <w:szCs w:val="24"/>
                <w:shd w:val="clear" w:color="auto" w:fill="FFFFFF"/>
              </w:rPr>
              <w:t>UİP-331017882 Plan İşlem</w:t>
            </w:r>
            <w:r w:rsidRPr="00BB51B0">
              <w:rPr>
                <w:sz w:val="24"/>
                <w:szCs w:val="24"/>
                <w:shd w:val="clear" w:color="auto" w:fill="FFFFFF"/>
              </w:rPr>
              <w:t xml:space="preserve"> </w:t>
            </w:r>
            <w:r w:rsidR="00AB075C">
              <w:rPr>
                <w:sz w:val="24"/>
                <w:szCs w:val="24"/>
                <w:shd w:val="clear" w:color="auto" w:fill="FFFFFF"/>
              </w:rPr>
              <w:t>N</w:t>
            </w:r>
            <w:r w:rsidRPr="00BB51B0">
              <w:rPr>
                <w:sz w:val="24"/>
                <w:szCs w:val="24"/>
              </w:rPr>
              <w:t>umaralı</w:t>
            </w:r>
            <w:r w:rsidR="00AB075C">
              <w:rPr>
                <w:sz w:val="24"/>
                <w:szCs w:val="24"/>
              </w:rPr>
              <w:t xml:space="preserve"> (PİN), </w:t>
            </w:r>
            <w:r w:rsidRPr="00BB51B0">
              <w:rPr>
                <w:sz w:val="24"/>
                <w:szCs w:val="24"/>
              </w:rPr>
              <w:t xml:space="preserve"> plan değişikliği teklifi sunulmuştur. </w:t>
            </w:r>
          </w:p>
          <w:p w:rsidR="00BB51B0" w:rsidRPr="00BB51B0" w:rsidRDefault="00BB51B0" w:rsidP="00BB51B0">
            <w:pPr>
              <w:spacing w:line="276" w:lineRule="auto"/>
              <w:ind w:firstLine="708"/>
              <w:jc w:val="both"/>
              <w:rPr>
                <w:sz w:val="8"/>
                <w:szCs w:val="8"/>
              </w:rPr>
            </w:pPr>
          </w:p>
          <w:p w:rsidR="00BB51B0" w:rsidRPr="00BB51B0" w:rsidRDefault="00BB51B0" w:rsidP="00BB51B0">
            <w:pPr>
              <w:spacing w:line="276" w:lineRule="auto"/>
              <w:ind w:firstLine="567"/>
              <w:jc w:val="both"/>
              <w:rPr>
                <w:color w:val="000000"/>
                <w:sz w:val="24"/>
                <w:szCs w:val="24"/>
              </w:rPr>
            </w:pPr>
            <w:r w:rsidRPr="00BB51B0">
              <w:rPr>
                <w:sz w:val="24"/>
                <w:szCs w:val="24"/>
              </w:rPr>
              <w:t xml:space="preserve">Söz konusu alan </w:t>
            </w:r>
            <w:r w:rsidRPr="00BB51B0">
              <w:rPr>
                <w:color w:val="000000"/>
                <w:sz w:val="24"/>
                <w:szCs w:val="24"/>
              </w:rPr>
              <w:t>Yenişehir I. Etap 1/1000 ölçekli Revizyon Uygulama İmar Planı 01.11.2021 tarih ve 188 sayılı Yenişehir Belediye Meclis Kararı ile</w:t>
            </w:r>
            <w:r w:rsidRPr="00BB51B0">
              <w:rPr>
                <w:sz w:val="24"/>
                <w:szCs w:val="24"/>
              </w:rPr>
              <w:t xml:space="preserve"> işaretlenmiş olup </w:t>
            </w:r>
            <w:r w:rsidRPr="00BB51B0">
              <w:rPr>
                <w:color w:val="000000"/>
                <w:sz w:val="24"/>
                <w:szCs w:val="24"/>
              </w:rPr>
              <w:t>08.02.2022 tarih ve 87 sayılı Büyükşehir Belediye Meclis Kararı ile onaylanmıştır.</w:t>
            </w:r>
          </w:p>
          <w:p w:rsidR="00BB51B0" w:rsidRPr="00BB51B0" w:rsidRDefault="00BB51B0" w:rsidP="00BB51B0">
            <w:pPr>
              <w:spacing w:line="276" w:lineRule="auto"/>
              <w:ind w:firstLine="567"/>
              <w:jc w:val="both"/>
              <w:rPr>
                <w:color w:val="000000"/>
                <w:sz w:val="8"/>
                <w:szCs w:val="8"/>
              </w:rPr>
            </w:pPr>
          </w:p>
          <w:p w:rsidR="00BB51B0" w:rsidRPr="00BB51B0" w:rsidRDefault="00BB51B0" w:rsidP="00BB51B0">
            <w:pPr>
              <w:spacing w:line="276" w:lineRule="auto"/>
              <w:ind w:firstLine="567"/>
              <w:jc w:val="both"/>
              <w:rPr>
                <w:sz w:val="24"/>
                <w:szCs w:val="24"/>
              </w:rPr>
            </w:pPr>
            <w:r w:rsidRPr="00BB51B0">
              <w:rPr>
                <w:sz w:val="24"/>
                <w:szCs w:val="24"/>
              </w:rPr>
              <w:t xml:space="preserve">Plan değişikliği ile; planda işaretli olan trafo alanının altyapı tesisleri açısından daha uygun bir konuma alınması talep edilmiştir. Bu sebeple tapuda Çiftlik Mahallesi 1718 </w:t>
            </w:r>
            <w:proofErr w:type="spellStart"/>
            <w:r w:rsidRPr="00BB51B0">
              <w:rPr>
                <w:sz w:val="24"/>
                <w:szCs w:val="24"/>
              </w:rPr>
              <w:t>nolu</w:t>
            </w:r>
            <w:proofErr w:type="spellEnd"/>
            <w:r w:rsidRPr="00BB51B0">
              <w:rPr>
                <w:sz w:val="24"/>
                <w:szCs w:val="24"/>
              </w:rPr>
              <w:t xml:space="preserve"> parselin batısında yer alan trafo alanı, otopark alanı olarak düzenlenmiş olup söz konusu trafo alanı, tapuda Çiftlik Mahallesi 1732 </w:t>
            </w:r>
            <w:proofErr w:type="spellStart"/>
            <w:r w:rsidRPr="00BB51B0">
              <w:rPr>
                <w:sz w:val="24"/>
                <w:szCs w:val="24"/>
              </w:rPr>
              <w:t>nolu</w:t>
            </w:r>
            <w:proofErr w:type="spellEnd"/>
            <w:r w:rsidRPr="00BB51B0">
              <w:rPr>
                <w:sz w:val="24"/>
                <w:szCs w:val="24"/>
              </w:rPr>
              <w:t xml:space="preserve"> parselin batısına taşınmıştır. Yapılan değişiklik teklifinde metrekare artışı yapılmamıştır.  </w:t>
            </w:r>
            <w:bookmarkStart w:id="0" w:name="_GoBack"/>
            <w:bookmarkEnd w:id="0"/>
          </w:p>
          <w:p w:rsidR="00BB51B0" w:rsidRPr="00BB51B0" w:rsidRDefault="00BB51B0" w:rsidP="00BB51B0">
            <w:pPr>
              <w:spacing w:line="276" w:lineRule="auto"/>
              <w:ind w:firstLine="567"/>
              <w:jc w:val="both"/>
              <w:rPr>
                <w:rFonts w:eastAsia="Calibri"/>
                <w:sz w:val="8"/>
                <w:szCs w:val="8"/>
                <w:lang w:eastAsia="en-US"/>
              </w:rPr>
            </w:pPr>
          </w:p>
          <w:p w:rsidR="00BB51B0" w:rsidRPr="00BB51B0" w:rsidRDefault="00BB51B0" w:rsidP="00BB51B0">
            <w:pPr>
              <w:spacing w:line="276" w:lineRule="auto"/>
              <w:ind w:firstLine="567"/>
              <w:jc w:val="both"/>
              <w:rPr>
                <w:sz w:val="24"/>
                <w:szCs w:val="24"/>
              </w:rPr>
            </w:pPr>
            <w:r w:rsidRPr="00BB51B0">
              <w:rPr>
                <w:sz w:val="24"/>
                <w:szCs w:val="24"/>
              </w:rPr>
              <w:t>Teklif plan 3194 Sayılı İmar Kanunu, Mekânsal Planlar Yapım Yönetmeliği, Planlı Alanlar İmar Yönetmeliği ve ilgili mevzuat kapsamında değerlendirilmiş olup;</w:t>
            </w:r>
          </w:p>
          <w:p w:rsidR="00BB51B0" w:rsidRPr="00BB51B0" w:rsidRDefault="00BB51B0" w:rsidP="00BB51B0">
            <w:pPr>
              <w:spacing w:line="276" w:lineRule="auto"/>
              <w:ind w:firstLine="567"/>
              <w:jc w:val="both"/>
              <w:rPr>
                <w:sz w:val="8"/>
                <w:szCs w:val="8"/>
              </w:rPr>
            </w:pPr>
          </w:p>
          <w:p w:rsidR="00BB51B0" w:rsidRPr="00BB51B0" w:rsidRDefault="00BB51B0" w:rsidP="00BB51B0">
            <w:pPr>
              <w:spacing w:line="276" w:lineRule="auto"/>
              <w:ind w:firstLine="567"/>
              <w:jc w:val="both"/>
              <w:rPr>
                <w:sz w:val="24"/>
                <w:szCs w:val="24"/>
              </w:rPr>
            </w:pPr>
            <w:r w:rsidRPr="00BB51B0">
              <w:rPr>
                <w:sz w:val="24"/>
                <w:szCs w:val="24"/>
              </w:rPr>
              <w:t>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7. Maddesinde yer alan: “…..Riskli alanlardan,… Kamu yatırımları ile kamu mülkiyetindeki alanlardan,..değer artış payı alınmaz.” hükmü yer almaktadır. Teklife konu imar planı değişikliğinde söz konusu kanun, yönetmelik ve ilgili mevzuat gereği değer artışı hususu bulunmamaktadır.</w:t>
            </w:r>
          </w:p>
          <w:p w:rsidR="00BB51B0" w:rsidRPr="00BB51B0" w:rsidRDefault="00BB51B0" w:rsidP="00BB51B0">
            <w:pPr>
              <w:spacing w:line="276" w:lineRule="auto"/>
              <w:ind w:firstLine="567"/>
              <w:jc w:val="both"/>
              <w:rPr>
                <w:sz w:val="8"/>
                <w:szCs w:val="8"/>
              </w:rPr>
            </w:pPr>
          </w:p>
          <w:p w:rsidR="008254E6" w:rsidRDefault="00AB075C" w:rsidP="00AB075C">
            <w:pPr>
              <w:spacing w:line="276" w:lineRule="auto"/>
              <w:ind w:firstLine="567"/>
              <w:jc w:val="both"/>
              <w:rPr>
                <w:sz w:val="24"/>
              </w:rPr>
            </w:pPr>
            <w:r>
              <w:rPr>
                <w:sz w:val="24"/>
                <w:szCs w:val="24"/>
              </w:rPr>
              <w:t>Ortak komisyon raporu doğrultusunda</w:t>
            </w:r>
            <w:r w:rsidR="00BB51B0" w:rsidRPr="00BB51B0">
              <w:rPr>
                <w:sz w:val="24"/>
                <w:szCs w:val="24"/>
              </w:rPr>
              <w:t xml:space="preserve">; Söz konusu değişiklik ile ilgili </w:t>
            </w:r>
            <w:proofErr w:type="spellStart"/>
            <w:r w:rsidR="00BB51B0" w:rsidRPr="00BB51B0">
              <w:rPr>
                <w:sz w:val="24"/>
                <w:szCs w:val="24"/>
              </w:rPr>
              <w:t>Toroslar</w:t>
            </w:r>
            <w:proofErr w:type="spellEnd"/>
            <w:r w:rsidR="00BB51B0" w:rsidRPr="00BB51B0">
              <w:rPr>
                <w:sz w:val="24"/>
                <w:szCs w:val="24"/>
              </w:rPr>
              <w:t xml:space="preserve"> Elektrik Dağıtım A.Ş.’</w:t>
            </w:r>
            <w:proofErr w:type="spellStart"/>
            <w:r w:rsidR="00BB51B0" w:rsidRPr="00BB51B0">
              <w:rPr>
                <w:sz w:val="24"/>
                <w:szCs w:val="24"/>
              </w:rPr>
              <w:t>nin</w:t>
            </w:r>
            <w:proofErr w:type="spellEnd"/>
            <w:r w:rsidR="00BB51B0" w:rsidRPr="00BB51B0">
              <w:rPr>
                <w:sz w:val="24"/>
                <w:szCs w:val="24"/>
              </w:rPr>
              <w:t xml:space="preserve"> talebi üzerine tapuda Çiftlik mahallesinde yer alan trafo alanının yer değişikliği</w:t>
            </w:r>
            <w:r>
              <w:rPr>
                <w:sz w:val="24"/>
                <w:szCs w:val="24"/>
              </w:rPr>
              <w:t xml:space="preserve">nin kabulüne </w:t>
            </w:r>
            <w:r w:rsidR="00BB51B0" w:rsidRPr="00BB51B0">
              <w:rPr>
                <w:sz w:val="24"/>
                <w:szCs w:val="24"/>
              </w:rPr>
              <w:t>oy</w:t>
            </w:r>
            <w:r>
              <w:rPr>
                <w:sz w:val="24"/>
                <w:szCs w:val="24"/>
              </w:rPr>
              <w:t xml:space="preserve"> </w:t>
            </w:r>
            <w:r w:rsidR="00BB51B0" w:rsidRPr="00BB51B0">
              <w:rPr>
                <w:sz w:val="24"/>
                <w:szCs w:val="24"/>
              </w:rPr>
              <w:t xml:space="preserve">birliği ile karar </w:t>
            </w:r>
            <w:r>
              <w:rPr>
                <w:sz w:val="24"/>
                <w:szCs w:val="24"/>
              </w:rPr>
              <w:t>verildi.</w:t>
            </w:r>
            <w:r w:rsidR="00BB51B0" w:rsidRPr="00BB51B0">
              <w:rPr>
                <w:sz w:val="24"/>
                <w:szCs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B075C">
        <w:tblPrEx>
          <w:tblCellMar>
            <w:top w:w="0" w:type="dxa"/>
            <w:bottom w:w="0" w:type="dxa"/>
          </w:tblCellMar>
        </w:tblPrEx>
        <w:trPr>
          <w:cantSplit/>
          <w:trHeight w:hRule="exact" w:val="1200"/>
        </w:trPr>
        <w:tc>
          <w:tcPr>
            <w:tcW w:w="3402" w:type="dxa"/>
            <w:tcBorders>
              <w:top w:val="nil"/>
              <w:left w:val="nil"/>
              <w:bottom w:val="nil"/>
              <w:right w:val="nil"/>
            </w:tcBorders>
          </w:tcPr>
          <w:p w:rsidR="00AB075C" w:rsidRDefault="00AB075C">
            <w:pPr>
              <w:pStyle w:val="Balk1"/>
              <w:rPr>
                <w:szCs w:val="24"/>
              </w:rPr>
            </w:pPr>
            <w:r>
              <w:rPr>
                <w:szCs w:val="24"/>
              </w:rPr>
              <w:t>MECLİS BAŞKANI</w:t>
            </w:r>
          </w:p>
          <w:p w:rsidR="00AB075C" w:rsidRDefault="00AB075C">
            <w:pPr>
              <w:jc w:val="center"/>
              <w:rPr>
                <w:b/>
                <w:sz w:val="24"/>
                <w:szCs w:val="24"/>
              </w:rPr>
            </w:pPr>
            <w:r>
              <w:rPr>
                <w:b/>
                <w:sz w:val="24"/>
                <w:szCs w:val="24"/>
              </w:rPr>
              <w:t>Abdullah ÖZYİĞİT</w:t>
            </w:r>
          </w:p>
          <w:p w:rsidR="00AB075C" w:rsidRDefault="00AB075C">
            <w:pPr>
              <w:jc w:val="center"/>
              <w:rPr>
                <w:b/>
                <w:sz w:val="24"/>
                <w:szCs w:val="24"/>
              </w:rPr>
            </w:pPr>
          </w:p>
        </w:tc>
        <w:tc>
          <w:tcPr>
            <w:tcW w:w="3402" w:type="dxa"/>
            <w:tcBorders>
              <w:top w:val="nil"/>
              <w:left w:val="nil"/>
              <w:bottom w:val="nil"/>
              <w:right w:val="nil"/>
            </w:tcBorders>
          </w:tcPr>
          <w:p w:rsidR="00AB075C" w:rsidRDefault="00AB075C">
            <w:pPr>
              <w:pStyle w:val="Balk1"/>
              <w:rPr>
                <w:szCs w:val="24"/>
              </w:rPr>
            </w:pPr>
            <w:r>
              <w:rPr>
                <w:szCs w:val="24"/>
              </w:rPr>
              <w:t>KATİP</w:t>
            </w:r>
          </w:p>
          <w:p w:rsidR="00AB075C" w:rsidRDefault="00AB075C">
            <w:pPr>
              <w:jc w:val="center"/>
              <w:rPr>
                <w:b/>
                <w:sz w:val="24"/>
                <w:szCs w:val="24"/>
              </w:rPr>
            </w:pPr>
            <w:r>
              <w:rPr>
                <w:b/>
                <w:sz w:val="24"/>
                <w:szCs w:val="24"/>
              </w:rPr>
              <w:t>Sevgi UĞURLU</w:t>
            </w:r>
          </w:p>
        </w:tc>
        <w:tc>
          <w:tcPr>
            <w:tcW w:w="3402" w:type="dxa"/>
            <w:tcBorders>
              <w:top w:val="nil"/>
              <w:left w:val="nil"/>
              <w:bottom w:val="nil"/>
              <w:right w:val="nil"/>
            </w:tcBorders>
          </w:tcPr>
          <w:p w:rsidR="00AB075C" w:rsidRDefault="00AB075C">
            <w:pPr>
              <w:pStyle w:val="Balk1"/>
              <w:rPr>
                <w:szCs w:val="24"/>
              </w:rPr>
            </w:pPr>
            <w:r>
              <w:rPr>
                <w:szCs w:val="24"/>
              </w:rPr>
              <w:t>KATİP</w:t>
            </w:r>
          </w:p>
          <w:p w:rsidR="00AB075C" w:rsidRDefault="00AB075C">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B075C">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AB075C">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B075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F69" w:rsidRDefault="00121F69">
      <w:r>
        <w:separator/>
      </w:r>
    </w:p>
  </w:endnote>
  <w:endnote w:type="continuationSeparator" w:id="1">
    <w:p w:rsidR="00121F69" w:rsidRDefault="00121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F69" w:rsidRDefault="00121F69">
      <w:r>
        <w:separator/>
      </w:r>
    </w:p>
  </w:footnote>
  <w:footnote w:type="continuationSeparator" w:id="1">
    <w:p w:rsidR="00121F69" w:rsidRDefault="00121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32723">
          <w:pPr>
            <w:pStyle w:val="Balk2"/>
            <w:jc w:val="left"/>
          </w:pPr>
          <w:r>
            <w:t>99</w:t>
          </w:r>
        </w:p>
      </w:tc>
      <w:tc>
        <w:tcPr>
          <w:tcW w:w="4404" w:type="dxa"/>
          <w:tcBorders>
            <w:top w:val="nil"/>
            <w:left w:val="nil"/>
            <w:bottom w:val="nil"/>
            <w:right w:val="nil"/>
          </w:tcBorders>
        </w:tcPr>
        <w:p w:rsidR="008254E6" w:rsidRDefault="008254E6">
          <w:pPr>
            <w:pStyle w:val="Balk2"/>
            <w:rPr>
              <w:b/>
            </w:rPr>
          </w:pPr>
          <w:r>
            <w:rPr>
              <w:b/>
            </w:rPr>
            <w:t>MERSİN</w:t>
          </w:r>
        </w:p>
      </w:tc>
    </w:tr>
    <w:tr w:rsidR="00BB51B0">
      <w:tblPrEx>
        <w:tblCellMar>
          <w:top w:w="0" w:type="dxa"/>
          <w:bottom w:w="0" w:type="dxa"/>
        </w:tblCellMar>
      </w:tblPrEx>
      <w:trPr>
        <w:cantSplit/>
      </w:trPr>
      <w:tc>
        <w:tcPr>
          <w:tcW w:w="942" w:type="dxa"/>
          <w:tcBorders>
            <w:top w:val="nil"/>
            <w:left w:val="nil"/>
            <w:bottom w:val="nil"/>
            <w:right w:val="nil"/>
          </w:tcBorders>
        </w:tcPr>
        <w:p w:rsidR="00BB51B0" w:rsidRDefault="00BB51B0">
          <w:pPr>
            <w:rPr>
              <w:b/>
              <w:sz w:val="24"/>
            </w:rPr>
          </w:pPr>
        </w:p>
      </w:tc>
      <w:tc>
        <w:tcPr>
          <w:tcW w:w="4860" w:type="dxa"/>
          <w:tcBorders>
            <w:top w:val="nil"/>
            <w:left w:val="nil"/>
            <w:bottom w:val="nil"/>
            <w:right w:val="nil"/>
          </w:tcBorders>
        </w:tcPr>
        <w:p w:rsidR="00BB51B0" w:rsidRDefault="00AB075C">
          <w:pPr>
            <w:pStyle w:val="Balk2"/>
            <w:jc w:val="left"/>
          </w:pPr>
          <w:r>
            <w:rPr>
              <w:szCs w:val="24"/>
              <w:shd w:val="clear" w:color="auto" w:fill="FFFFFF"/>
            </w:rPr>
            <w:t>UİP-331017882</w:t>
          </w:r>
        </w:p>
      </w:tc>
      <w:tc>
        <w:tcPr>
          <w:tcW w:w="4404" w:type="dxa"/>
          <w:tcBorders>
            <w:top w:val="nil"/>
            <w:left w:val="nil"/>
            <w:bottom w:val="nil"/>
            <w:right w:val="nil"/>
          </w:tcBorders>
        </w:tcPr>
        <w:p w:rsidR="00BB51B0" w:rsidRDefault="00E32723">
          <w:pPr>
            <w:pStyle w:val="Balk2"/>
            <w:rPr>
              <w:b/>
            </w:rPr>
          </w:pPr>
          <w:r>
            <w:rPr>
              <w:b/>
            </w:rPr>
            <w:t>05/06/2023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90DD2"/>
    <w:rsid w:val="00121F69"/>
    <w:rsid w:val="00225413"/>
    <w:rsid w:val="002416D3"/>
    <w:rsid w:val="00481B3D"/>
    <w:rsid w:val="00534478"/>
    <w:rsid w:val="00567EEA"/>
    <w:rsid w:val="00575CE8"/>
    <w:rsid w:val="005E0C92"/>
    <w:rsid w:val="00675E65"/>
    <w:rsid w:val="008254E6"/>
    <w:rsid w:val="008517C2"/>
    <w:rsid w:val="00AB075C"/>
    <w:rsid w:val="00AC15E3"/>
    <w:rsid w:val="00BB51B0"/>
    <w:rsid w:val="00C60CFF"/>
    <w:rsid w:val="00C63B2B"/>
    <w:rsid w:val="00D30A41"/>
    <w:rsid w:val="00DF16C8"/>
    <w:rsid w:val="00E32723"/>
    <w:rsid w:val="00E642D2"/>
    <w:rsid w:val="00E67926"/>
    <w:rsid w:val="00F532D1"/>
    <w:rsid w:val="00F71533"/>
    <w:rsid w:val="00FA7AD4"/>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AB075C"/>
    <w:rPr>
      <w:b/>
      <w:sz w:val="24"/>
    </w:rPr>
  </w:style>
</w:styles>
</file>

<file path=word/webSettings.xml><?xml version="1.0" encoding="utf-8"?>
<w:webSettings xmlns:r="http://schemas.openxmlformats.org/officeDocument/2006/relationships" xmlns:w="http://schemas.openxmlformats.org/wordprocessingml/2006/main">
  <w:divs>
    <w:div w:id="116624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yazi_meclis_286_2023-06-06_14-12_405149</Template>
  <TotalTime>0</TotalTime>
  <Pages>1</Pages>
  <Words>319</Words>
  <Characters>2573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2023-06-12T06:23:00Z</cp:lastPrinted>
  <dcterms:created xsi:type="dcterms:W3CDTF">2023-06-12T13:32:00Z</dcterms:created>
  <dcterms:modified xsi:type="dcterms:W3CDTF">2023-06-12T13:32:00Z</dcterms:modified>
</cp:coreProperties>
</file>