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A63ED" w:rsidRDefault="000C325D" w:rsidP="00B81663">
            <w:pPr>
              <w:ind w:left="-108" w:firstLine="993"/>
              <w:jc w:val="both"/>
              <w:rPr>
                <w:rFonts w:ascii="Arial" w:hAnsi="Arial" w:cs="Arial"/>
                <w:sz w:val="24"/>
              </w:rPr>
            </w:pPr>
            <w:r>
              <w:rPr>
                <w:rFonts w:ascii="Arial" w:hAnsi="Arial" w:cs="Arial"/>
                <w:sz w:val="24"/>
              </w:rPr>
              <w:t>Belediye Meclisinin 04.09.2023 tarih ve 127 sayılı ara kararı ile Plan ve Bütçe Komisyonu ile Toplumsal Adalet ve Cinsiyet Eşitliği Komisyonuna ortak havale edilen Belediyemiz Emlak ve İstimlak Müdürlüğü'ne ait Görev, Yetki, Sorumluluk ve Çalışma Esasları Yönetmeliğinin yeniden revize edilmesi ile ilgili 26.09.2023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63ED" w:rsidRDefault="009A63ED">
            <w:pPr>
              <w:jc w:val="center"/>
              <w:rPr>
                <w:b/>
                <w:sz w:val="24"/>
                <w:u w:val="single"/>
              </w:rPr>
            </w:pPr>
          </w:p>
          <w:p w:rsidR="00B81663" w:rsidRDefault="00B81663">
            <w:pPr>
              <w:jc w:val="center"/>
              <w:rPr>
                <w:b/>
                <w:sz w:val="24"/>
                <w:u w:val="single"/>
              </w:rPr>
            </w:pPr>
          </w:p>
          <w:p w:rsidR="00B81663" w:rsidRDefault="00B81663" w:rsidP="009A63ED">
            <w:pPr>
              <w:ind w:firstLine="851"/>
              <w:jc w:val="both"/>
              <w:rPr>
                <w:rFonts w:ascii="Arial" w:hAnsi="Arial" w:cs="Arial"/>
                <w:sz w:val="24"/>
                <w:szCs w:val="24"/>
              </w:rPr>
            </w:pPr>
          </w:p>
          <w:p w:rsidR="009A63ED" w:rsidRDefault="009A63ED" w:rsidP="00B81663">
            <w:pPr>
              <w:ind w:left="-108" w:right="-108" w:firstLine="851"/>
              <w:jc w:val="both"/>
              <w:rPr>
                <w:rFonts w:ascii="Arial" w:hAnsi="Arial" w:cs="Arial"/>
                <w:sz w:val="24"/>
                <w:szCs w:val="24"/>
              </w:rPr>
            </w:pPr>
            <w:r>
              <w:rPr>
                <w:rFonts w:ascii="Arial" w:hAnsi="Arial" w:cs="Arial"/>
                <w:sz w:val="24"/>
                <w:szCs w:val="24"/>
              </w:rPr>
              <w:t xml:space="preserve">Emlak ve İstimlak Müdürlüğü Görev, Yetki, Sorumluluk, Çalışma Usul ve Esaslarına Dair Yönetmeliği'nin yeniden revize edilmesi ile ilgili teklif Belediye Meclisimizin 04.09.2023 tarih ve 127 sayılı ara kararı ile </w:t>
            </w:r>
            <w:r w:rsidRPr="009A63ED">
              <w:rPr>
                <w:rFonts w:ascii="Arial" w:hAnsi="Arial" w:cs="Arial"/>
                <w:sz w:val="24"/>
              </w:rPr>
              <w:t xml:space="preserve">Plan ve Bütçe Komisyonu ile Toplumsal Adalet ve </w:t>
            </w:r>
            <w:r w:rsidR="00B81663">
              <w:rPr>
                <w:rFonts w:ascii="Arial" w:hAnsi="Arial" w:cs="Arial"/>
                <w:sz w:val="24"/>
              </w:rPr>
              <w:t>C</w:t>
            </w:r>
            <w:r w:rsidRPr="009A63ED">
              <w:rPr>
                <w:rFonts w:ascii="Arial" w:hAnsi="Arial" w:cs="Arial"/>
                <w:sz w:val="24"/>
              </w:rPr>
              <w:t>insiyet Eşitliği Komisyonuna ortak</w:t>
            </w:r>
            <w:r>
              <w:rPr>
                <w:rFonts w:ascii="Arial" w:hAnsi="Arial" w:cs="Arial"/>
                <w:sz w:val="24"/>
                <w:szCs w:val="24"/>
              </w:rPr>
              <w:t xml:space="preserve"> havale edilmiştir.</w:t>
            </w:r>
          </w:p>
          <w:p w:rsidR="009A63ED" w:rsidRDefault="009A63ED" w:rsidP="00B81663">
            <w:pPr>
              <w:ind w:left="-108" w:right="-108" w:firstLine="851"/>
              <w:jc w:val="both"/>
              <w:rPr>
                <w:rFonts w:ascii="Arial" w:hAnsi="Arial" w:cs="Arial"/>
                <w:sz w:val="24"/>
                <w:szCs w:val="24"/>
              </w:rPr>
            </w:pPr>
          </w:p>
          <w:p w:rsidR="009A63ED" w:rsidRPr="00B81663" w:rsidRDefault="009A63ED" w:rsidP="00B81663">
            <w:pPr>
              <w:ind w:left="-108" w:right="-108" w:firstLine="885"/>
              <w:jc w:val="both"/>
              <w:rPr>
                <w:rFonts w:ascii="Arial" w:hAnsi="Arial" w:cs="Arial"/>
                <w:color w:val="000000"/>
                <w:sz w:val="24"/>
                <w:szCs w:val="24"/>
              </w:rPr>
            </w:pPr>
            <w:r w:rsidRPr="00B81663">
              <w:rPr>
                <w:rFonts w:ascii="Arial" w:hAnsi="Arial" w:cs="Arial"/>
                <w:sz w:val="24"/>
                <w:szCs w:val="24"/>
              </w:rPr>
              <w:t xml:space="preserve">Emlak ve İstimlak Müdürlüğü Görev, Yetki, Sorumluluk, Çalışma Usul ve Esaslarına Dair Yönetmeliği Belediye Meclisinin 05/07/2021 tarih ve 119 sayılı kararı ile onaylanan Emlak ve İstimlak Müdürlüğü Görev, Yetki, Sorumluluk, Çalışma Usul ve Esaslarına Dair Yönetmeliği'nin </w:t>
            </w:r>
            <w:r w:rsidRPr="00B81663">
              <w:rPr>
                <w:rFonts w:ascii="Arial" w:hAnsi="Arial" w:cs="Arial"/>
                <w:color w:val="000000"/>
                <w:sz w:val="24"/>
                <w:szCs w:val="24"/>
              </w:rPr>
              <w:t>Organizasyon Yapısı 7. madde 2. bendinde “Müdürlüğün organizasyon şemasındaki yatay ve dikey hiyerarşik yapılanma; Müdürün teklifi ilgili Başkan Yardımcısının uygun görüşü ve Belediye Başkanının onayıyla oluşur ve yürürlüğe girer” denildiğinden iş ve işlemlerinde bu doğrultuda yapılması gerekmektedir.</w:t>
            </w:r>
          </w:p>
          <w:p w:rsidR="009A63ED" w:rsidRDefault="009A63ED" w:rsidP="00B81663">
            <w:pPr>
              <w:ind w:left="-108" w:right="-108" w:firstLine="885"/>
              <w:jc w:val="both"/>
              <w:rPr>
                <w:rFonts w:ascii="Arial" w:hAnsi="Arial" w:cs="Arial"/>
                <w:color w:val="000000"/>
                <w:sz w:val="24"/>
                <w:szCs w:val="24"/>
              </w:rPr>
            </w:pPr>
          </w:p>
          <w:p w:rsidR="00B81663" w:rsidRDefault="00101887" w:rsidP="00B81663">
            <w:pPr>
              <w:ind w:left="-108" w:right="-108" w:firstLine="885"/>
              <w:jc w:val="both"/>
              <w:rPr>
                <w:rFonts w:ascii="Arial" w:hAnsi="Arial" w:cs="Arial"/>
                <w:sz w:val="24"/>
                <w:szCs w:val="24"/>
              </w:rPr>
            </w:pPr>
            <w:r>
              <w:rPr>
                <w:rFonts w:ascii="Arial" w:hAnsi="Arial" w:cs="Arial"/>
                <w:sz w:val="24"/>
                <w:szCs w:val="24"/>
              </w:rPr>
              <w:t>Ortak komisyon raporu doğrultusunda;</w:t>
            </w:r>
            <w:r w:rsidR="00B81663">
              <w:rPr>
                <w:rFonts w:ascii="Arial" w:hAnsi="Arial" w:cs="Arial"/>
                <w:sz w:val="24"/>
                <w:szCs w:val="24"/>
              </w:rPr>
              <w:t xml:space="preserve"> </w:t>
            </w:r>
            <w:r w:rsidR="009A63ED">
              <w:rPr>
                <w:rFonts w:ascii="Arial" w:hAnsi="Arial" w:cs="Arial"/>
                <w:color w:val="000000"/>
                <w:sz w:val="24"/>
                <w:szCs w:val="24"/>
              </w:rPr>
              <w:t xml:space="preserve">Müdürlük alt birim şeflikleri ile ilgili 12. maddesinin A,B,C </w:t>
            </w:r>
            <w:proofErr w:type="spellStart"/>
            <w:r w:rsidR="009A63ED">
              <w:rPr>
                <w:rFonts w:ascii="Arial" w:hAnsi="Arial" w:cs="Arial"/>
                <w:color w:val="000000"/>
                <w:sz w:val="24"/>
                <w:szCs w:val="24"/>
              </w:rPr>
              <w:t>bendlerin</w:t>
            </w:r>
            <w:proofErr w:type="spellEnd"/>
            <w:r w:rsidR="009A63ED">
              <w:rPr>
                <w:rFonts w:ascii="Arial" w:hAnsi="Arial" w:cs="Arial"/>
                <w:color w:val="000000"/>
                <w:sz w:val="24"/>
                <w:szCs w:val="24"/>
              </w:rPr>
              <w:t xml:space="preserve"> iptal edilmesine, Organizasyon Yapısı 7. Madde 2. bendinde belirtildiği için şefliklerle ilgili işlemlerin bu madde hükümleri doğrultusunda yapılması gerektiğinden </w:t>
            </w:r>
            <w:r w:rsidR="009A63ED">
              <w:rPr>
                <w:rFonts w:ascii="Arial" w:hAnsi="Arial" w:cs="Arial"/>
                <w:sz w:val="24"/>
                <w:szCs w:val="24"/>
              </w:rPr>
              <w:t xml:space="preserve">Coğrafi Bilgi Sistemleri Alt Birim Şefliğinin meclis kararı ile oluşmasına gerek olmadığı anlaşıldığından Emlak ve İstimlak Müdürlüğü Görev, Yetki, Sorumluluk, Çalışma Usul ve Esaslarına Dair Yönetmeliği yeniden düzenlenerek ekli paraflı şekilde onaylanmasının kabulüne oy birliği ile karar verildi. </w:t>
            </w:r>
          </w:p>
          <w:p w:rsidR="00B81663" w:rsidRDefault="00B81663" w:rsidP="00B81663">
            <w:pPr>
              <w:ind w:left="-108" w:right="-108"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81663">
        <w:tblPrEx>
          <w:tblCellMar>
            <w:top w:w="0" w:type="dxa"/>
            <w:bottom w:w="0" w:type="dxa"/>
          </w:tblCellMar>
        </w:tblPrEx>
        <w:trPr>
          <w:cantSplit/>
          <w:trHeight w:hRule="exact" w:val="1200"/>
        </w:trPr>
        <w:tc>
          <w:tcPr>
            <w:tcW w:w="3402" w:type="dxa"/>
            <w:tcBorders>
              <w:top w:val="nil"/>
              <w:left w:val="nil"/>
              <w:bottom w:val="nil"/>
              <w:right w:val="nil"/>
            </w:tcBorders>
          </w:tcPr>
          <w:p w:rsidR="00B81663" w:rsidRDefault="00B81663">
            <w:pPr>
              <w:pStyle w:val="Balk1"/>
            </w:pPr>
            <w:r>
              <w:t>MECLİS BAŞKANI</w:t>
            </w:r>
          </w:p>
          <w:p w:rsidR="00B81663" w:rsidRDefault="00B81663">
            <w:pPr>
              <w:jc w:val="center"/>
              <w:rPr>
                <w:b/>
                <w:sz w:val="24"/>
                <w:szCs w:val="24"/>
              </w:rPr>
            </w:pPr>
            <w:r>
              <w:rPr>
                <w:b/>
                <w:sz w:val="24"/>
                <w:szCs w:val="24"/>
              </w:rPr>
              <w:t>Abdullah ÖZYİĞİT</w:t>
            </w:r>
          </w:p>
        </w:tc>
        <w:tc>
          <w:tcPr>
            <w:tcW w:w="3402" w:type="dxa"/>
            <w:tcBorders>
              <w:top w:val="nil"/>
              <w:left w:val="nil"/>
              <w:bottom w:val="nil"/>
              <w:right w:val="nil"/>
            </w:tcBorders>
          </w:tcPr>
          <w:p w:rsidR="00B81663" w:rsidRDefault="00B81663">
            <w:pPr>
              <w:pStyle w:val="Balk1"/>
            </w:pPr>
            <w:r>
              <w:t>KATİP</w:t>
            </w:r>
          </w:p>
          <w:p w:rsidR="00B81663" w:rsidRDefault="00B81663">
            <w:pPr>
              <w:jc w:val="center"/>
              <w:rPr>
                <w:b/>
                <w:sz w:val="24"/>
                <w:szCs w:val="24"/>
              </w:rPr>
            </w:pPr>
            <w:r>
              <w:rPr>
                <w:b/>
                <w:sz w:val="24"/>
                <w:szCs w:val="24"/>
              </w:rPr>
              <w:t>Sevgi UĞURLU</w:t>
            </w:r>
          </w:p>
        </w:tc>
        <w:tc>
          <w:tcPr>
            <w:tcW w:w="3402" w:type="dxa"/>
            <w:tcBorders>
              <w:top w:val="nil"/>
              <w:left w:val="nil"/>
              <w:bottom w:val="nil"/>
              <w:right w:val="nil"/>
            </w:tcBorders>
          </w:tcPr>
          <w:p w:rsidR="00B81663" w:rsidRDefault="00B81663">
            <w:pPr>
              <w:pStyle w:val="Balk1"/>
            </w:pPr>
            <w:r>
              <w:t>KATİP</w:t>
            </w:r>
          </w:p>
          <w:p w:rsidR="00B81663" w:rsidRDefault="00B81663">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81663">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10188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0188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8C" w:rsidRDefault="00B7148C">
      <w:r>
        <w:separator/>
      </w:r>
    </w:p>
  </w:endnote>
  <w:endnote w:type="continuationSeparator" w:id="1">
    <w:p w:rsidR="00B7148C" w:rsidRDefault="00B7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8C" w:rsidRDefault="00B7148C">
      <w:r>
        <w:separator/>
      </w:r>
    </w:p>
  </w:footnote>
  <w:footnote w:type="continuationSeparator" w:id="1">
    <w:p w:rsidR="00B7148C" w:rsidRDefault="00B7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C325D">
          <w:pPr>
            <w:pStyle w:val="Balk2"/>
            <w:jc w:val="left"/>
          </w:pPr>
          <w:r>
            <w:t>160</w:t>
          </w:r>
        </w:p>
      </w:tc>
      <w:tc>
        <w:tcPr>
          <w:tcW w:w="4404" w:type="dxa"/>
          <w:tcBorders>
            <w:top w:val="nil"/>
            <w:left w:val="nil"/>
            <w:bottom w:val="nil"/>
            <w:right w:val="nil"/>
          </w:tcBorders>
        </w:tcPr>
        <w:p w:rsidR="008254E6" w:rsidRDefault="008254E6">
          <w:pPr>
            <w:pStyle w:val="Balk2"/>
            <w:rPr>
              <w:b/>
            </w:rPr>
          </w:pPr>
          <w:r>
            <w:rPr>
              <w:b/>
            </w:rPr>
            <w:t>MERSİN</w:t>
          </w:r>
        </w:p>
      </w:tc>
    </w:tr>
    <w:tr w:rsidR="002F484D">
      <w:tblPrEx>
        <w:tblCellMar>
          <w:top w:w="0" w:type="dxa"/>
          <w:bottom w:w="0" w:type="dxa"/>
        </w:tblCellMar>
      </w:tblPrEx>
      <w:trPr>
        <w:cantSplit/>
      </w:trPr>
      <w:tc>
        <w:tcPr>
          <w:tcW w:w="942" w:type="dxa"/>
          <w:tcBorders>
            <w:top w:val="nil"/>
            <w:left w:val="nil"/>
            <w:bottom w:val="nil"/>
            <w:right w:val="nil"/>
          </w:tcBorders>
        </w:tcPr>
        <w:p w:rsidR="002F484D" w:rsidRDefault="002F484D">
          <w:pPr>
            <w:rPr>
              <w:b/>
              <w:sz w:val="24"/>
            </w:rPr>
          </w:pPr>
        </w:p>
      </w:tc>
      <w:tc>
        <w:tcPr>
          <w:tcW w:w="4860" w:type="dxa"/>
          <w:tcBorders>
            <w:top w:val="nil"/>
            <w:left w:val="nil"/>
            <w:bottom w:val="nil"/>
            <w:right w:val="nil"/>
          </w:tcBorders>
        </w:tcPr>
        <w:p w:rsidR="002F484D" w:rsidRDefault="002F484D">
          <w:pPr>
            <w:pStyle w:val="Balk2"/>
            <w:jc w:val="left"/>
          </w:pPr>
        </w:p>
      </w:tc>
      <w:tc>
        <w:tcPr>
          <w:tcW w:w="4404" w:type="dxa"/>
          <w:tcBorders>
            <w:top w:val="nil"/>
            <w:left w:val="nil"/>
            <w:bottom w:val="nil"/>
            <w:right w:val="nil"/>
          </w:tcBorders>
        </w:tcPr>
        <w:p w:rsidR="002F484D" w:rsidRDefault="000C325D">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325D"/>
    <w:rsid w:val="00101887"/>
    <w:rsid w:val="001A4FE4"/>
    <w:rsid w:val="002416D3"/>
    <w:rsid w:val="002F484D"/>
    <w:rsid w:val="00330970"/>
    <w:rsid w:val="003F2405"/>
    <w:rsid w:val="00411ABD"/>
    <w:rsid w:val="00481B3D"/>
    <w:rsid w:val="00492D02"/>
    <w:rsid w:val="00534478"/>
    <w:rsid w:val="005503E4"/>
    <w:rsid w:val="00575CE8"/>
    <w:rsid w:val="005B6F48"/>
    <w:rsid w:val="00605893"/>
    <w:rsid w:val="006F40D7"/>
    <w:rsid w:val="00767DA9"/>
    <w:rsid w:val="00792CA3"/>
    <w:rsid w:val="008254E6"/>
    <w:rsid w:val="008517C2"/>
    <w:rsid w:val="009A63ED"/>
    <w:rsid w:val="009B2619"/>
    <w:rsid w:val="00B066FD"/>
    <w:rsid w:val="00B7148C"/>
    <w:rsid w:val="00B81663"/>
    <w:rsid w:val="00C51461"/>
    <w:rsid w:val="00C63B2B"/>
    <w:rsid w:val="00C86391"/>
    <w:rsid w:val="00D7141B"/>
    <w:rsid w:val="00D779EA"/>
    <w:rsid w:val="00DF16C8"/>
    <w:rsid w:val="00E03A1F"/>
    <w:rsid w:val="00E80AF0"/>
    <w:rsid w:val="00F532D1"/>
    <w:rsid w:val="00F71533"/>
    <w:rsid w:val="00F945B8"/>
    <w:rsid w:val="00F96FF9"/>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81663"/>
    <w:rPr>
      <w:b/>
      <w:sz w:val="24"/>
    </w:rPr>
  </w:style>
</w:styles>
</file>

<file path=word/webSettings.xml><?xml version="1.0" encoding="utf-8"?>
<w:webSettings xmlns:r="http://schemas.openxmlformats.org/officeDocument/2006/relationships" xmlns:w="http://schemas.openxmlformats.org/wordprocessingml/2006/main">
  <w:divs>
    <w:div w:id="15296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yazi_meclis_293_2023-10-03_9-59_405719</Template>
  <TotalTime>2</TotalTime>
  <Pages>1</Pages>
  <Words>268</Words>
  <Characters>2236</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2023-10-06T13:07:00Z</cp:lastPrinted>
  <dcterms:created xsi:type="dcterms:W3CDTF">2023-10-09T08:13:00Z</dcterms:created>
  <dcterms:modified xsi:type="dcterms:W3CDTF">2023-10-09T08:13:00Z</dcterms:modified>
</cp:coreProperties>
</file>