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56DD8" w:rsidRDefault="00F620F2" w:rsidP="00256DD8">
            <w:pPr>
              <w:ind w:left="-108" w:firstLine="851"/>
              <w:jc w:val="both"/>
              <w:rPr>
                <w:rFonts w:ascii="Arial" w:hAnsi="Arial" w:cs="Arial"/>
                <w:sz w:val="24"/>
              </w:rPr>
            </w:pPr>
            <w:r>
              <w:rPr>
                <w:rFonts w:ascii="Arial" w:hAnsi="Arial" w:cs="Arial"/>
                <w:sz w:val="24"/>
              </w:rPr>
              <w:t>Belediye Başkanının önerisi doğrultusunda oy birliği ile gündeme alınan; Belediyemize ait Çiftlik 11587 ada 3 nolu 1.906,62 m2'lik Belediye Hizmet Alanı (Sosyal, Kültürel ve İdari Merkez)vasıflı parselin tahsisi ve tahsis süresinin belirlenmesi ile ilgili Emlak ve İstimlak Müdürlüğünün 29.09.2023 tarih ve  E-82494908-756.01-98367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6DD8" w:rsidRPr="00256DD8" w:rsidRDefault="00256DD8" w:rsidP="0048505C">
            <w:pPr>
              <w:ind w:firstLine="743"/>
              <w:rPr>
                <w:sz w:val="24"/>
              </w:rPr>
            </w:pPr>
          </w:p>
          <w:p w:rsidR="00256DD8" w:rsidRPr="0048505C" w:rsidRDefault="00FE1852" w:rsidP="0048505C">
            <w:pPr>
              <w:ind w:firstLine="743"/>
              <w:jc w:val="both"/>
              <w:rPr>
                <w:rFonts w:ascii="Arial" w:hAnsi="Arial" w:cs="Arial"/>
                <w:sz w:val="24"/>
                <w:szCs w:val="24"/>
              </w:rPr>
            </w:pPr>
            <w:r w:rsidRPr="0048505C">
              <w:rPr>
                <w:rFonts w:ascii="Arial" w:hAnsi="Arial" w:cs="Arial"/>
                <w:sz w:val="24"/>
                <w:szCs w:val="24"/>
              </w:rPr>
              <w:t>M</w:t>
            </w:r>
            <w:r w:rsidR="00256DD8" w:rsidRPr="0048505C">
              <w:rPr>
                <w:rFonts w:ascii="Arial" w:hAnsi="Arial" w:cs="Arial"/>
                <w:sz w:val="24"/>
                <w:szCs w:val="24"/>
              </w:rPr>
              <w:t>ülkiyeti Belediyemize ait Çiftlik 11587 ada 3 nolu 1.906,62 m2'lik parsel 1/1000 ölçekli imar planında belediye hizmet alanına (So</w:t>
            </w:r>
            <w:r w:rsidR="004E6729" w:rsidRPr="0048505C">
              <w:rPr>
                <w:rFonts w:ascii="Arial" w:hAnsi="Arial" w:cs="Arial"/>
                <w:sz w:val="24"/>
                <w:szCs w:val="24"/>
              </w:rPr>
              <w:t>s</w:t>
            </w:r>
            <w:r w:rsidR="00256DD8" w:rsidRPr="0048505C">
              <w:rPr>
                <w:rFonts w:ascii="Arial" w:hAnsi="Arial" w:cs="Arial"/>
                <w:sz w:val="24"/>
                <w:szCs w:val="24"/>
              </w:rPr>
              <w:t>yal, Kültürel ve İdari Merkez) isabet etmekte olup, Kürk Gayrimenkul Yatırımları ve Turizm A.Ş tarafından tahsisi talep edilmektedir.</w:t>
            </w:r>
          </w:p>
          <w:p w:rsidR="00256DD8" w:rsidRPr="0048505C" w:rsidRDefault="00256DD8" w:rsidP="0048505C">
            <w:pPr>
              <w:ind w:firstLine="743"/>
              <w:jc w:val="both"/>
              <w:rPr>
                <w:rFonts w:ascii="Arial" w:hAnsi="Arial" w:cs="Arial"/>
                <w:sz w:val="24"/>
                <w:szCs w:val="24"/>
              </w:rPr>
            </w:pPr>
            <w:r w:rsidRPr="0048505C">
              <w:rPr>
                <w:rFonts w:ascii="Arial" w:hAnsi="Arial" w:cs="Arial"/>
                <w:sz w:val="24"/>
                <w:szCs w:val="24"/>
              </w:rPr>
              <w:t xml:space="preserve">        </w:t>
            </w:r>
          </w:p>
          <w:p w:rsidR="00256DD8" w:rsidRPr="0048505C" w:rsidRDefault="00256DD8" w:rsidP="0048505C">
            <w:pPr>
              <w:ind w:firstLine="743"/>
              <w:jc w:val="both"/>
              <w:rPr>
                <w:rFonts w:ascii="Arial" w:hAnsi="Arial" w:cs="Arial"/>
                <w:sz w:val="24"/>
                <w:szCs w:val="24"/>
              </w:rPr>
            </w:pPr>
            <w:r w:rsidRPr="0048505C">
              <w:rPr>
                <w:rFonts w:ascii="Arial" w:hAnsi="Arial" w:cs="Arial"/>
                <w:sz w:val="24"/>
                <w:szCs w:val="24"/>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w:t>
            </w:r>
          </w:p>
          <w:p w:rsidR="00256DD8" w:rsidRPr="0048505C" w:rsidRDefault="00256DD8" w:rsidP="0048505C">
            <w:pPr>
              <w:ind w:firstLine="743"/>
              <w:jc w:val="both"/>
              <w:rPr>
                <w:rFonts w:ascii="Arial" w:hAnsi="Arial" w:cs="Arial"/>
                <w:sz w:val="24"/>
                <w:szCs w:val="24"/>
              </w:rPr>
            </w:pPr>
            <w:r w:rsidRPr="0048505C">
              <w:rPr>
                <w:rFonts w:ascii="Arial" w:hAnsi="Arial" w:cs="Arial"/>
                <w:sz w:val="24"/>
                <w:szCs w:val="24"/>
              </w:rPr>
              <w:t xml:space="preserve">        </w:t>
            </w:r>
          </w:p>
          <w:p w:rsidR="00256DD8" w:rsidRPr="0048505C" w:rsidRDefault="00256DD8" w:rsidP="0048505C">
            <w:pPr>
              <w:ind w:firstLine="743"/>
              <w:jc w:val="both"/>
              <w:rPr>
                <w:rFonts w:ascii="Arial" w:hAnsi="Arial" w:cs="Arial"/>
                <w:sz w:val="24"/>
                <w:szCs w:val="24"/>
              </w:rPr>
            </w:pPr>
            <w:r w:rsidRPr="0048505C">
              <w:rPr>
                <w:rFonts w:ascii="Arial" w:hAnsi="Arial" w:cs="Arial"/>
                <w:sz w:val="24"/>
                <w:szCs w:val="24"/>
              </w:rPr>
              <w:t xml:space="preserve">Yine 15. maddenin (ı) bendinin 2. paragrafında “İl sınırları içinde büyükşehir belediyeleri, belediye ve mücavir alan sınırları içinde il belediyeleri ile nüfusu 10.000 'i geçen belediyeler, meclis kararıyla; Sağlık, eğitim, sosyal hizmet ve turizmi geliştirecek projelere Çevre ve Şehircilik Bakanlığının onayı ile ücretsiz veya düşük bir bedelle amacı dışında kullanılmamak kaydıyla taşınmaz tahsis edebilir.” denmektedir. </w:t>
            </w:r>
          </w:p>
          <w:p w:rsidR="00256DD8" w:rsidRPr="0048505C" w:rsidRDefault="00256DD8" w:rsidP="0048505C">
            <w:pPr>
              <w:ind w:firstLine="743"/>
              <w:jc w:val="both"/>
              <w:rPr>
                <w:rFonts w:ascii="Arial" w:hAnsi="Arial" w:cs="Arial"/>
                <w:sz w:val="24"/>
                <w:szCs w:val="24"/>
              </w:rPr>
            </w:pPr>
          </w:p>
          <w:p w:rsidR="008254E6" w:rsidRDefault="00256DD8" w:rsidP="0048505C">
            <w:pPr>
              <w:ind w:firstLine="743"/>
              <w:jc w:val="both"/>
              <w:rPr>
                <w:rFonts w:ascii="Arial" w:hAnsi="Arial" w:cs="Arial"/>
                <w:sz w:val="24"/>
                <w:szCs w:val="24"/>
              </w:rPr>
            </w:pPr>
            <w:r w:rsidRPr="0048505C">
              <w:rPr>
                <w:rFonts w:ascii="Arial" w:hAnsi="Arial" w:cs="Arial"/>
                <w:sz w:val="24"/>
                <w:szCs w:val="24"/>
              </w:rPr>
              <w:t xml:space="preserve">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Çiftlik 11587 ada 3 nolu 1.906,62 m2’lik Belediye Hizmet Alanı (So</w:t>
            </w:r>
            <w:r w:rsidR="004E6729" w:rsidRPr="0048505C">
              <w:rPr>
                <w:rFonts w:ascii="Arial" w:hAnsi="Arial" w:cs="Arial"/>
                <w:sz w:val="24"/>
                <w:szCs w:val="24"/>
              </w:rPr>
              <w:t>s</w:t>
            </w:r>
            <w:r w:rsidRPr="0048505C">
              <w:rPr>
                <w:rFonts w:ascii="Arial" w:hAnsi="Arial" w:cs="Arial"/>
                <w:sz w:val="24"/>
                <w:szCs w:val="24"/>
              </w:rPr>
              <w:t xml:space="preserve">yal, Kültürel ve İdari Merkez) vasıflı parselin tahsisinin ve tahsis süresinin belirlenmesi ve Kürk Gayrimenkul Yatırımları ve Turizm A.Ş ile Belediyemiz arasında protokol imzalanabilmesi </w:t>
            </w:r>
            <w:r w:rsidR="00FE1852" w:rsidRPr="0048505C">
              <w:rPr>
                <w:rFonts w:ascii="Arial" w:hAnsi="Arial" w:cs="Arial"/>
                <w:sz w:val="24"/>
                <w:szCs w:val="24"/>
              </w:rPr>
              <w:t>ile ilgili</w:t>
            </w:r>
            <w:r w:rsidR="0048505C">
              <w:rPr>
                <w:rFonts w:ascii="Arial" w:hAnsi="Arial" w:cs="Arial"/>
                <w:sz w:val="24"/>
                <w:szCs w:val="24"/>
              </w:rPr>
              <w:t xml:space="preserve"> teklifin</w:t>
            </w:r>
            <w:r w:rsidR="00FE1852" w:rsidRPr="0048505C">
              <w:rPr>
                <w:rFonts w:ascii="Arial" w:hAnsi="Arial" w:cs="Arial"/>
                <w:sz w:val="24"/>
                <w:szCs w:val="24"/>
              </w:rPr>
              <w:t xml:space="preserve"> İmar Komisyonuna ve Ekoloji komisyonuna ortak havale edilmesinin kabulüne oy birliği ile karar verildi.</w:t>
            </w:r>
          </w:p>
          <w:p w:rsidR="0048505C" w:rsidRDefault="0048505C" w:rsidP="00FE1852">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8505C">
        <w:tblPrEx>
          <w:tblCellMar>
            <w:top w:w="0" w:type="dxa"/>
            <w:bottom w:w="0" w:type="dxa"/>
          </w:tblCellMar>
        </w:tblPrEx>
        <w:trPr>
          <w:cantSplit/>
          <w:trHeight w:hRule="exact" w:val="1200"/>
        </w:trPr>
        <w:tc>
          <w:tcPr>
            <w:tcW w:w="3402" w:type="dxa"/>
            <w:tcBorders>
              <w:top w:val="nil"/>
              <w:left w:val="nil"/>
              <w:bottom w:val="nil"/>
              <w:right w:val="nil"/>
            </w:tcBorders>
          </w:tcPr>
          <w:p w:rsidR="0048505C" w:rsidRDefault="0048505C">
            <w:pPr>
              <w:pStyle w:val="Balk1"/>
            </w:pPr>
            <w:r>
              <w:t>MECLİS BAŞKANI</w:t>
            </w:r>
          </w:p>
          <w:p w:rsidR="0048505C" w:rsidRDefault="0048505C">
            <w:pPr>
              <w:jc w:val="center"/>
              <w:rPr>
                <w:b/>
                <w:sz w:val="24"/>
                <w:szCs w:val="24"/>
              </w:rPr>
            </w:pPr>
            <w:r>
              <w:rPr>
                <w:b/>
                <w:sz w:val="24"/>
                <w:szCs w:val="24"/>
              </w:rPr>
              <w:t>Abdullah ÖZYİĞİT</w:t>
            </w:r>
          </w:p>
        </w:tc>
        <w:tc>
          <w:tcPr>
            <w:tcW w:w="3402" w:type="dxa"/>
            <w:tcBorders>
              <w:top w:val="nil"/>
              <w:left w:val="nil"/>
              <w:bottom w:val="nil"/>
              <w:right w:val="nil"/>
            </w:tcBorders>
          </w:tcPr>
          <w:p w:rsidR="0048505C" w:rsidRDefault="0048505C">
            <w:pPr>
              <w:pStyle w:val="Balk1"/>
            </w:pPr>
            <w:r>
              <w:t>KATİP</w:t>
            </w:r>
          </w:p>
          <w:p w:rsidR="0048505C" w:rsidRDefault="0048505C">
            <w:pPr>
              <w:jc w:val="center"/>
              <w:rPr>
                <w:b/>
                <w:sz w:val="24"/>
                <w:szCs w:val="24"/>
              </w:rPr>
            </w:pPr>
            <w:r>
              <w:rPr>
                <w:b/>
                <w:sz w:val="24"/>
                <w:szCs w:val="24"/>
              </w:rPr>
              <w:t>Sevgi UĞURLU</w:t>
            </w:r>
          </w:p>
        </w:tc>
        <w:tc>
          <w:tcPr>
            <w:tcW w:w="3402" w:type="dxa"/>
            <w:tcBorders>
              <w:top w:val="nil"/>
              <w:left w:val="nil"/>
              <w:bottom w:val="nil"/>
              <w:right w:val="nil"/>
            </w:tcBorders>
          </w:tcPr>
          <w:p w:rsidR="0048505C" w:rsidRDefault="0048505C">
            <w:pPr>
              <w:pStyle w:val="Balk1"/>
            </w:pPr>
            <w:r>
              <w:t>KATİP</w:t>
            </w:r>
          </w:p>
          <w:p w:rsidR="0048505C" w:rsidRDefault="0048505C">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EB" w:rsidRDefault="00E07AEB">
      <w:r>
        <w:separator/>
      </w:r>
    </w:p>
  </w:endnote>
  <w:endnote w:type="continuationSeparator" w:id="1">
    <w:p w:rsidR="00E07AEB" w:rsidRDefault="00E07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EB" w:rsidRDefault="00E07AEB">
      <w:r>
        <w:separator/>
      </w:r>
    </w:p>
  </w:footnote>
  <w:footnote w:type="continuationSeparator" w:id="1">
    <w:p w:rsidR="00E07AEB" w:rsidRDefault="00E07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620F2">
          <w:pPr>
            <w:pStyle w:val="Balk2"/>
            <w:jc w:val="left"/>
          </w:pPr>
          <w:r>
            <w:t>166</w:t>
          </w:r>
        </w:p>
      </w:tc>
      <w:tc>
        <w:tcPr>
          <w:tcW w:w="4404" w:type="dxa"/>
          <w:tcBorders>
            <w:top w:val="nil"/>
            <w:left w:val="nil"/>
            <w:bottom w:val="nil"/>
            <w:right w:val="nil"/>
          </w:tcBorders>
        </w:tcPr>
        <w:p w:rsidR="008254E6" w:rsidRDefault="008254E6">
          <w:pPr>
            <w:pStyle w:val="Balk2"/>
            <w:rPr>
              <w:b/>
            </w:rPr>
          </w:pPr>
          <w:r>
            <w:rPr>
              <w:b/>
            </w:rPr>
            <w:t>MERSİN</w:t>
          </w:r>
        </w:p>
      </w:tc>
    </w:tr>
    <w:tr w:rsidR="00256DD8">
      <w:tblPrEx>
        <w:tblCellMar>
          <w:top w:w="0" w:type="dxa"/>
          <w:bottom w:w="0" w:type="dxa"/>
        </w:tblCellMar>
      </w:tblPrEx>
      <w:trPr>
        <w:cantSplit/>
      </w:trPr>
      <w:tc>
        <w:tcPr>
          <w:tcW w:w="942" w:type="dxa"/>
          <w:tcBorders>
            <w:top w:val="nil"/>
            <w:left w:val="nil"/>
            <w:bottom w:val="nil"/>
            <w:right w:val="nil"/>
          </w:tcBorders>
        </w:tcPr>
        <w:p w:rsidR="00256DD8" w:rsidRDefault="00256DD8">
          <w:pPr>
            <w:rPr>
              <w:b/>
              <w:sz w:val="24"/>
            </w:rPr>
          </w:pPr>
        </w:p>
      </w:tc>
      <w:tc>
        <w:tcPr>
          <w:tcW w:w="4860" w:type="dxa"/>
          <w:tcBorders>
            <w:top w:val="nil"/>
            <w:left w:val="nil"/>
            <w:bottom w:val="nil"/>
            <w:right w:val="nil"/>
          </w:tcBorders>
        </w:tcPr>
        <w:p w:rsidR="00256DD8" w:rsidRDefault="00256DD8">
          <w:pPr>
            <w:pStyle w:val="Balk2"/>
            <w:jc w:val="left"/>
          </w:pPr>
        </w:p>
      </w:tc>
      <w:tc>
        <w:tcPr>
          <w:tcW w:w="4404" w:type="dxa"/>
          <w:tcBorders>
            <w:top w:val="nil"/>
            <w:left w:val="nil"/>
            <w:bottom w:val="nil"/>
            <w:right w:val="nil"/>
          </w:tcBorders>
        </w:tcPr>
        <w:p w:rsidR="00256DD8" w:rsidRDefault="00F620F2">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D0657"/>
    <w:rsid w:val="002416D3"/>
    <w:rsid w:val="00256DD8"/>
    <w:rsid w:val="00481B3D"/>
    <w:rsid w:val="0048505C"/>
    <w:rsid w:val="004B5F53"/>
    <w:rsid w:val="004E6729"/>
    <w:rsid w:val="004F20A6"/>
    <w:rsid w:val="00534478"/>
    <w:rsid w:val="00575CE8"/>
    <w:rsid w:val="005E7209"/>
    <w:rsid w:val="006E3CD8"/>
    <w:rsid w:val="00794C04"/>
    <w:rsid w:val="007B4D41"/>
    <w:rsid w:val="008254E6"/>
    <w:rsid w:val="00841EF9"/>
    <w:rsid w:val="008517C2"/>
    <w:rsid w:val="00972A5C"/>
    <w:rsid w:val="009C2B4D"/>
    <w:rsid w:val="00B91377"/>
    <w:rsid w:val="00C63B2B"/>
    <w:rsid w:val="00DF16C8"/>
    <w:rsid w:val="00E07AEB"/>
    <w:rsid w:val="00F532D1"/>
    <w:rsid w:val="00F620F2"/>
    <w:rsid w:val="00F71533"/>
    <w:rsid w:val="00FB3141"/>
    <w:rsid w:val="00FE185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8505C"/>
    <w:rPr>
      <w:b/>
      <w:sz w:val="24"/>
    </w:rPr>
  </w:style>
</w:styles>
</file>

<file path=word/webSettings.xml><?xml version="1.0" encoding="utf-8"?>
<w:webSettings xmlns:r="http://schemas.openxmlformats.org/officeDocument/2006/relationships" xmlns:w="http://schemas.openxmlformats.org/wordprocessingml/2006/main">
  <w:divs>
    <w:div w:id="17789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yazi_meclis_293_2023-10-03_13-44_405729</Template>
  <TotalTime>1</TotalTime>
  <Pages>1</Pages>
  <Words>312</Words>
  <Characters>2154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2023-10-05T10:48:00Z</cp:lastPrinted>
  <dcterms:created xsi:type="dcterms:W3CDTF">2023-10-09T13:59:00Z</dcterms:created>
  <dcterms:modified xsi:type="dcterms:W3CDTF">2023-10-09T13:59:00Z</dcterms:modified>
</cp:coreProperties>
</file>