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5F" w:rsidRDefault="0089475F" w:rsidP="0089475F">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10.11.2023 Cuma günü saat 14.00’te</w:t>
      </w:r>
      <w:r>
        <w:rPr>
          <w:b/>
          <w:sz w:val="22"/>
          <w:szCs w:val="22"/>
        </w:rPr>
        <w:t xml:space="preserve"> </w:t>
      </w:r>
      <w:r>
        <w:rPr>
          <w:rFonts w:cs="Arial"/>
          <w:sz w:val="22"/>
          <w:szCs w:val="22"/>
        </w:rPr>
        <w:t>Atatürk Kültür Merkezi Özgürlük Salonunda</w:t>
      </w:r>
      <w:r>
        <w:rPr>
          <w:rFonts w:cs="Arial"/>
          <w:sz w:val="22"/>
          <w:szCs w:val="22"/>
          <w:u w:val="single"/>
        </w:rPr>
        <w:t xml:space="preserve"> toplanacaktır. Duyurulur   </w:t>
      </w:r>
    </w:p>
    <w:p w:rsidR="0089475F" w:rsidRDefault="0089475F" w:rsidP="0089475F">
      <w:pPr>
        <w:pStyle w:val="GvdeMetniGirintisi"/>
        <w:tabs>
          <w:tab w:val="right" w:pos="9638"/>
        </w:tabs>
        <w:rPr>
          <w:rFonts w:cs="Arial"/>
          <w:sz w:val="22"/>
          <w:szCs w:val="22"/>
        </w:rPr>
      </w:pPr>
      <w:r>
        <w:rPr>
          <w:rFonts w:cs="Arial"/>
          <w:sz w:val="22"/>
          <w:szCs w:val="22"/>
          <w:u w:val="single"/>
        </w:rPr>
        <w:t xml:space="preserve">                                                                                                                   </w:t>
      </w:r>
    </w:p>
    <w:p w:rsidR="0089475F" w:rsidRDefault="0089475F" w:rsidP="0089475F">
      <w:pPr>
        <w:tabs>
          <w:tab w:val="left" w:pos="709"/>
          <w:tab w:val="left" w:pos="9498"/>
        </w:tabs>
        <w:ind w:left="709" w:hanging="567"/>
        <w:jc w:val="both"/>
        <w:rPr>
          <w:rFonts w:ascii="Arial" w:hAnsi="Arial" w:cs="Arial"/>
          <w:sz w:val="12"/>
          <w:szCs w:val="12"/>
        </w:rPr>
      </w:pPr>
    </w:p>
    <w:p w:rsidR="00C16688" w:rsidRDefault="00C16688" w:rsidP="00C16688">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Yoklama ve açılış.</w:t>
      </w:r>
    </w:p>
    <w:p w:rsidR="00C16688" w:rsidRDefault="00C16688" w:rsidP="00C16688">
      <w:pPr>
        <w:tabs>
          <w:tab w:val="left" w:pos="567"/>
        </w:tabs>
        <w:ind w:firstLine="142"/>
        <w:jc w:val="both"/>
        <w:rPr>
          <w:rFonts w:ascii="Arial" w:hAnsi="Arial" w:cs="Arial"/>
          <w:sz w:val="22"/>
          <w:szCs w:val="22"/>
        </w:rPr>
      </w:pPr>
    </w:p>
    <w:p w:rsidR="00C16688" w:rsidRDefault="00C16688" w:rsidP="00C16688">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 xml:space="preserve">Bir önceki birleşim tutanak özetinin okunması. </w:t>
      </w:r>
    </w:p>
    <w:p w:rsidR="00C16688" w:rsidRDefault="00C16688" w:rsidP="00C16688">
      <w:pPr>
        <w:tabs>
          <w:tab w:val="left" w:pos="567"/>
        </w:tabs>
        <w:jc w:val="both"/>
        <w:rPr>
          <w:rFonts w:ascii="Arial" w:hAnsi="Arial" w:cs="Arial"/>
          <w:sz w:val="22"/>
          <w:szCs w:val="22"/>
        </w:rPr>
      </w:pPr>
    </w:p>
    <w:p w:rsidR="00C16688" w:rsidRDefault="00C16688" w:rsidP="00C16688">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Mersin İli, Yenişehir İlçesi, tapuda Çiftlik Mahallesi, 1718 parsel numaralı taşınmazın batısına trafo alanı işaretlenmesine ilişkin hazırlanan 1/1000 ölçekli Uygulama İmar Planı Değişikliğine gelen itirazın değerlendirilmesi ile ilgili teklife ait İmar Komisyonu ile Ekoloji Komisyonu ortak raporunun görüşülmesi.</w:t>
      </w:r>
    </w:p>
    <w:p w:rsidR="00C16688" w:rsidRDefault="00C16688" w:rsidP="00C16688">
      <w:pPr>
        <w:tabs>
          <w:tab w:val="left" w:pos="567"/>
        </w:tabs>
        <w:jc w:val="both"/>
        <w:rPr>
          <w:rFonts w:ascii="Arial" w:hAnsi="Arial" w:cs="Arial"/>
          <w:sz w:val="22"/>
          <w:szCs w:val="22"/>
        </w:rPr>
      </w:pPr>
    </w:p>
    <w:p w:rsidR="00C16688" w:rsidRDefault="00C16688" w:rsidP="00C16688">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2023 Mali Yılı Bütçesinden müdürlükler arası ödenek aktarma yapılması ile ilgili teklife ait  Plan ve Bütçe Komisyonu ile Ekonomik Hayatın Geliştirilmesi Komisyonu ortak raporunun görüşülmesi.</w:t>
      </w:r>
    </w:p>
    <w:p w:rsidR="00C16688" w:rsidRDefault="00C16688" w:rsidP="00C16688">
      <w:pPr>
        <w:tabs>
          <w:tab w:val="left" w:pos="567"/>
        </w:tabs>
        <w:ind w:left="567"/>
        <w:jc w:val="both"/>
        <w:rPr>
          <w:rFonts w:ascii="Arial" w:hAnsi="Arial" w:cs="Arial"/>
          <w:sz w:val="22"/>
          <w:szCs w:val="22"/>
        </w:rPr>
      </w:pPr>
    </w:p>
    <w:p w:rsidR="00C16688" w:rsidRDefault="00C16688" w:rsidP="00C16688">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İmar ve Şehircilik Müdürlüğü 03.05.1985 tarihli 3194 sayılı İmar Kanununa Ek madde 9 ve geçici 24. madde ile eklenen Elektronik Haberleşme İstasyonu İzin ve Ruhsat Harcına ait  2023 ücret tarifesinin belirlenmesi ile ilgili teklife ait Plan ve Bütçe Komisyonu ile İmar Komisyonu ortak raporunun görüşülmesi.</w:t>
      </w:r>
    </w:p>
    <w:p w:rsidR="00267A3E" w:rsidRDefault="00267A3E" w:rsidP="00C16688">
      <w:pPr>
        <w:tabs>
          <w:tab w:val="left" w:pos="567"/>
        </w:tabs>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E744A404"/>
    <w:lvl w:ilvl="0" w:tplc="C02A8E90">
      <w:start w:val="1"/>
      <w:numFmt w:val="decimal"/>
      <w:lvlText w:val="%1."/>
      <w:lvlJc w:val="left"/>
      <w:pPr>
        <w:tabs>
          <w:tab w:val="num" w:pos="360"/>
        </w:tabs>
        <w:ind w:left="360"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7B6F9F"/>
    <w:rsid w:val="00891232"/>
    <w:rsid w:val="0089475F"/>
    <w:rsid w:val="00C16688"/>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5F"/>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89475F"/>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9475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84504179">
      <w:bodyDiv w:val="1"/>
      <w:marLeft w:val="0"/>
      <w:marRight w:val="0"/>
      <w:marTop w:val="0"/>
      <w:marBottom w:val="0"/>
      <w:divBdr>
        <w:top w:val="none" w:sz="0" w:space="0" w:color="auto"/>
        <w:left w:val="none" w:sz="0" w:space="0" w:color="auto"/>
        <w:bottom w:val="none" w:sz="0" w:space="0" w:color="auto"/>
        <w:right w:val="none" w:sz="0" w:space="0" w:color="auto"/>
      </w:divBdr>
    </w:div>
    <w:div w:id="9264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yazi_bos_2023-11-09_14-36__405989</Template>
  <TotalTime>1</TotalTime>
  <Pages>1</Pages>
  <Words>147</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2023-11-09T13:04:00Z</dcterms:created>
  <dcterms:modified xsi:type="dcterms:W3CDTF">2023-11-09T13:04:00Z</dcterms:modified>
</cp:coreProperties>
</file>