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8314A" w:rsidRDefault="008538BF" w:rsidP="0048314A">
            <w:pPr>
              <w:ind w:firstLine="885"/>
              <w:jc w:val="both"/>
              <w:rPr>
                <w:rFonts w:ascii="Arial" w:hAnsi="Arial" w:cs="Arial"/>
                <w:sz w:val="24"/>
              </w:rPr>
            </w:pPr>
            <w:r>
              <w:rPr>
                <w:rFonts w:ascii="Arial" w:hAnsi="Arial" w:cs="Arial"/>
                <w:sz w:val="24"/>
              </w:rPr>
              <w:t>Belediye Meclisinin 02.10.2023 tarih ve 150 sayılı ara kararı ile Plan ve Bütçe Komisyonu ile Eğitim Bilişim Gençlik ve Spor Komisyonuna ortak havale edilen Mersin Çukurova Basketbol Spor Kulübüne 2023-2024 Spor sezonunda nakdi yardım yapılması ile ilgili  19.10.2023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24146" w:rsidRDefault="00224146">
            <w:pPr>
              <w:jc w:val="center"/>
              <w:rPr>
                <w:b/>
                <w:sz w:val="24"/>
                <w:u w:val="single"/>
              </w:rPr>
            </w:pPr>
          </w:p>
          <w:p w:rsidR="00F30E28" w:rsidRDefault="00224146" w:rsidP="00F30E28">
            <w:pPr>
              <w:ind w:firstLine="885"/>
              <w:jc w:val="both"/>
              <w:rPr>
                <w:rFonts w:ascii="Arial" w:hAnsi="Arial" w:cs="Arial"/>
                <w:sz w:val="24"/>
                <w:szCs w:val="24"/>
              </w:rPr>
            </w:pPr>
            <w:r>
              <w:rPr>
                <w:rFonts w:ascii="Arial" w:hAnsi="Arial" w:cs="Arial"/>
                <w:sz w:val="24"/>
                <w:szCs w:val="24"/>
              </w:rPr>
              <w:t xml:space="preserve">Mersin Çukurova Basketbol Spor Kulübünün 27.09.2023 tarihli talep dilekçeleri gereği;  2022-2023 Türkiye Basketbol Süper Liginde Türkiye ikinciliği ve Cumhurbaşkanlığı Kupasını kazandıklarını ayrıca Avrupa Kupalarında Eurolig Finali oynayarak Avrupa İkinciliği elde etmiş, alt yapılarda ise tüm kategorilerde Milli Takımlara oyuncu veren tek kulüp olan, İlimizi ve İlçemizi Ulusal ve Uluslararası Platformda temsil ederek  İlimizin tanıtımına katkıda bulunduklarını beyan ederek Çukurova Basketbol Spor Kulübünün aynı başarıları elde edebilmesi için Yenişehir Belediyesinin yardım ve destekleri kapsamında </w:t>
            </w:r>
            <w:r>
              <w:rPr>
                <w:rFonts w:ascii="Arial" w:hAnsi="Arial" w:cs="Arial"/>
                <w:color w:val="000000"/>
                <w:sz w:val="24"/>
                <w:szCs w:val="24"/>
              </w:rPr>
              <w:t xml:space="preserve">nakdi destek sağlanması ile ilgili </w:t>
            </w:r>
            <w:r>
              <w:rPr>
                <w:rFonts w:ascii="Arial" w:hAnsi="Arial" w:cs="Arial"/>
                <w:sz w:val="24"/>
                <w:szCs w:val="24"/>
              </w:rPr>
              <w:t xml:space="preserve">teklif Yenişehir Belediye Meclisinin 02.10.2023 tarih ve 150 sayılı ara kararı ile </w:t>
            </w:r>
            <w:r w:rsidR="00E43A21">
              <w:rPr>
                <w:rFonts w:ascii="Arial" w:hAnsi="Arial" w:cs="Arial"/>
                <w:sz w:val="24"/>
              </w:rPr>
              <w:t>Plan ve Bütçe Komisyonu ile Eğitim Bilişim Gençlik ve Spor Komisyonuna</w:t>
            </w:r>
            <w:r w:rsidR="00E43A21">
              <w:rPr>
                <w:rFonts w:ascii="Arial" w:hAnsi="Arial" w:cs="Arial"/>
                <w:sz w:val="24"/>
                <w:szCs w:val="24"/>
              </w:rPr>
              <w:t xml:space="preserve"> ortak</w:t>
            </w:r>
            <w:r>
              <w:rPr>
                <w:rFonts w:ascii="Arial" w:hAnsi="Arial" w:cs="Arial"/>
                <w:sz w:val="24"/>
                <w:szCs w:val="24"/>
              </w:rPr>
              <w:t xml:space="preserve"> havale edilmiştir</w:t>
            </w:r>
            <w:r w:rsidR="00F30E28">
              <w:rPr>
                <w:rFonts w:ascii="Arial" w:hAnsi="Arial" w:cs="Arial"/>
                <w:sz w:val="24"/>
                <w:szCs w:val="24"/>
              </w:rPr>
              <w:t>.</w:t>
            </w:r>
          </w:p>
          <w:p w:rsidR="00F30E28" w:rsidRDefault="00F30E28" w:rsidP="00F30E28">
            <w:pPr>
              <w:ind w:firstLine="885"/>
              <w:jc w:val="both"/>
              <w:rPr>
                <w:rFonts w:ascii="Arial" w:hAnsi="Arial" w:cs="Arial"/>
                <w:sz w:val="24"/>
                <w:szCs w:val="24"/>
              </w:rPr>
            </w:pPr>
          </w:p>
          <w:p w:rsidR="00F30E28" w:rsidRDefault="00224146" w:rsidP="00224146">
            <w:pPr>
              <w:ind w:firstLine="885"/>
              <w:jc w:val="both"/>
              <w:rPr>
                <w:rFonts w:ascii="Arial" w:hAnsi="Arial" w:cs="Arial"/>
                <w:bCs/>
                <w:color w:val="000000"/>
                <w:sz w:val="24"/>
                <w:szCs w:val="24"/>
              </w:rPr>
            </w:pPr>
            <w:r w:rsidRPr="00F30E28">
              <w:rPr>
                <w:rFonts w:ascii="Arial" w:hAnsi="Arial" w:cs="Arial"/>
                <w:color w:val="000000"/>
                <w:sz w:val="24"/>
                <w:szCs w:val="24"/>
              </w:rPr>
              <w:t> </w:t>
            </w:r>
            <w:r w:rsidRPr="00F30E28">
              <w:rPr>
                <w:rFonts w:ascii="Arial" w:hAnsi="Arial" w:cs="Arial"/>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F30E28" w:rsidRDefault="00F30E28" w:rsidP="00224146">
            <w:pPr>
              <w:ind w:firstLine="885"/>
              <w:jc w:val="both"/>
              <w:rPr>
                <w:rFonts w:ascii="Arial" w:hAnsi="Arial" w:cs="Arial"/>
                <w:bCs/>
                <w:color w:val="000000"/>
                <w:sz w:val="24"/>
                <w:szCs w:val="24"/>
              </w:rPr>
            </w:pPr>
          </w:p>
          <w:p w:rsidR="00224146" w:rsidRDefault="00224146" w:rsidP="00224146">
            <w:pPr>
              <w:ind w:firstLine="885"/>
              <w:jc w:val="both"/>
              <w:rPr>
                <w:rFonts w:ascii="Arial" w:hAnsi="Arial" w:cs="Arial"/>
                <w:sz w:val="24"/>
                <w:szCs w:val="24"/>
              </w:rPr>
            </w:pPr>
            <w:r>
              <w:rPr>
                <w:rFonts w:ascii="Arial" w:hAnsi="Arial" w:cs="Arial"/>
                <w:bCs/>
                <w:color w:val="000000"/>
                <w:sz w:val="24"/>
                <w:szCs w:val="24"/>
              </w:rPr>
              <w:t>Ortak komisyon raporu doğrultusunda; Belediyemiz tarafından</w:t>
            </w:r>
            <w:r>
              <w:rPr>
                <w:rFonts w:ascii="Arial" w:hAnsi="Arial" w:cs="Arial"/>
                <w:b/>
                <w:bCs/>
                <w:color w:val="000000"/>
                <w:sz w:val="24"/>
                <w:szCs w:val="24"/>
              </w:rPr>
              <w:t xml:space="preserve"> </w:t>
            </w:r>
            <w:r>
              <w:rPr>
                <w:rFonts w:ascii="Arial" w:hAnsi="Arial" w:cs="Arial"/>
                <w:bCs/>
                <w:color w:val="000000"/>
                <w:sz w:val="24"/>
                <w:szCs w:val="24"/>
              </w:rPr>
              <w:t xml:space="preserve">Mersin </w:t>
            </w:r>
            <w:r>
              <w:rPr>
                <w:rFonts w:ascii="Arial" w:hAnsi="Arial" w:cs="Arial"/>
                <w:sz w:val="24"/>
                <w:szCs w:val="24"/>
              </w:rPr>
              <w:t xml:space="preserve">Çukurova Basketbol Spor Kulübüne belediyemiz bütçesinden (KDV Dahil) 1.500.000,00-TL (birmilyonbeşyüzbin) maddi destek sağlanmasının kabulüne </w:t>
            </w:r>
            <w:r w:rsidR="00401CAA">
              <w:rPr>
                <w:rFonts w:ascii="Arial" w:hAnsi="Arial" w:cs="Arial"/>
                <w:sz w:val="24"/>
                <w:szCs w:val="24"/>
              </w:rPr>
              <w:t xml:space="preserve">Meclis Üyesi Abdurrahman YILDIZ'ın ret oyuna karşın </w:t>
            </w:r>
            <w:r>
              <w:rPr>
                <w:rFonts w:ascii="Arial" w:hAnsi="Arial" w:cs="Arial"/>
                <w:sz w:val="24"/>
                <w:szCs w:val="24"/>
              </w:rPr>
              <w:t xml:space="preserve">oy </w:t>
            </w:r>
            <w:r w:rsidR="00401CAA">
              <w:rPr>
                <w:rFonts w:ascii="Arial" w:hAnsi="Arial" w:cs="Arial"/>
                <w:sz w:val="24"/>
                <w:szCs w:val="24"/>
              </w:rPr>
              <w:t>çokluğu</w:t>
            </w:r>
            <w:r>
              <w:rPr>
                <w:rFonts w:ascii="Arial" w:hAnsi="Arial" w:cs="Arial"/>
                <w:sz w:val="24"/>
                <w:szCs w:val="24"/>
              </w:rPr>
              <w:t xml:space="preserve"> ile karar verildi. </w:t>
            </w:r>
          </w:p>
          <w:p w:rsidR="00E43A21" w:rsidRDefault="00E43A21" w:rsidP="00224146">
            <w:pPr>
              <w:ind w:firstLine="885"/>
              <w:jc w:val="both"/>
              <w:rPr>
                <w:rFonts w:ascii="Arial" w:hAnsi="Arial" w:cs="Arial"/>
                <w:sz w:val="24"/>
                <w:szCs w:val="24"/>
              </w:rPr>
            </w:pPr>
          </w:p>
          <w:p w:rsidR="00E43A21" w:rsidRDefault="00E43A21" w:rsidP="00224146">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03E45">
        <w:tblPrEx>
          <w:tblCellMar>
            <w:top w:w="0" w:type="dxa"/>
            <w:bottom w:w="0" w:type="dxa"/>
          </w:tblCellMar>
        </w:tblPrEx>
        <w:trPr>
          <w:cantSplit/>
          <w:trHeight w:hRule="exact" w:val="1200"/>
        </w:trPr>
        <w:tc>
          <w:tcPr>
            <w:tcW w:w="3402" w:type="dxa"/>
            <w:tcBorders>
              <w:top w:val="nil"/>
              <w:left w:val="nil"/>
              <w:bottom w:val="nil"/>
              <w:right w:val="nil"/>
            </w:tcBorders>
          </w:tcPr>
          <w:p w:rsidR="00703E45" w:rsidRDefault="00703E45">
            <w:pPr>
              <w:pStyle w:val="Balk1"/>
            </w:pPr>
            <w:r>
              <w:t>MECLİS BAŞKANI</w:t>
            </w:r>
          </w:p>
          <w:p w:rsidR="00703E45" w:rsidRDefault="00703E45">
            <w:pPr>
              <w:jc w:val="center"/>
              <w:rPr>
                <w:b/>
                <w:sz w:val="24"/>
                <w:szCs w:val="24"/>
              </w:rPr>
            </w:pPr>
            <w:r>
              <w:rPr>
                <w:b/>
                <w:sz w:val="24"/>
                <w:szCs w:val="24"/>
              </w:rPr>
              <w:t>Abdullah ÖZYİĞİT</w:t>
            </w:r>
          </w:p>
        </w:tc>
        <w:tc>
          <w:tcPr>
            <w:tcW w:w="3402" w:type="dxa"/>
            <w:tcBorders>
              <w:top w:val="nil"/>
              <w:left w:val="nil"/>
              <w:bottom w:val="nil"/>
              <w:right w:val="nil"/>
            </w:tcBorders>
          </w:tcPr>
          <w:p w:rsidR="00703E45" w:rsidRDefault="00703E45">
            <w:pPr>
              <w:pStyle w:val="Balk1"/>
            </w:pPr>
            <w:r>
              <w:t>KATİP</w:t>
            </w:r>
          </w:p>
          <w:p w:rsidR="00703E45" w:rsidRDefault="00703E45">
            <w:pPr>
              <w:jc w:val="center"/>
              <w:rPr>
                <w:b/>
                <w:sz w:val="24"/>
                <w:szCs w:val="24"/>
              </w:rPr>
            </w:pPr>
            <w:r>
              <w:rPr>
                <w:b/>
                <w:sz w:val="24"/>
                <w:szCs w:val="24"/>
              </w:rPr>
              <w:t>Sevgi UĞURLU</w:t>
            </w:r>
          </w:p>
        </w:tc>
        <w:tc>
          <w:tcPr>
            <w:tcW w:w="3402" w:type="dxa"/>
            <w:tcBorders>
              <w:top w:val="nil"/>
              <w:left w:val="nil"/>
              <w:bottom w:val="nil"/>
              <w:right w:val="nil"/>
            </w:tcBorders>
          </w:tcPr>
          <w:p w:rsidR="00703E45" w:rsidRDefault="00703E45">
            <w:pPr>
              <w:pStyle w:val="Balk1"/>
            </w:pPr>
            <w:r>
              <w:t>KATİP</w:t>
            </w:r>
          </w:p>
          <w:p w:rsidR="00703E45" w:rsidRDefault="00703E45">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43A21">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E43A21">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43A2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FCA" w:rsidRDefault="00F37FCA">
      <w:r>
        <w:separator/>
      </w:r>
    </w:p>
  </w:endnote>
  <w:endnote w:type="continuationSeparator" w:id="1">
    <w:p w:rsidR="00F37FCA" w:rsidRDefault="00F37F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FCA" w:rsidRDefault="00F37FCA">
      <w:r>
        <w:separator/>
      </w:r>
    </w:p>
  </w:footnote>
  <w:footnote w:type="continuationSeparator" w:id="1">
    <w:p w:rsidR="00F37FCA" w:rsidRDefault="00F37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538BF">
          <w:pPr>
            <w:pStyle w:val="Balk2"/>
            <w:jc w:val="left"/>
          </w:pPr>
          <w:r>
            <w:t>186</w:t>
          </w:r>
        </w:p>
      </w:tc>
      <w:tc>
        <w:tcPr>
          <w:tcW w:w="4404" w:type="dxa"/>
          <w:tcBorders>
            <w:top w:val="nil"/>
            <w:left w:val="nil"/>
            <w:bottom w:val="nil"/>
            <w:right w:val="nil"/>
          </w:tcBorders>
        </w:tcPr>
        <w:p w:rsidR="008254E6" w:rsidRDefault="008254E6">
          <w:pPr>
            <w:pStyle w:val="Balk2"/>
            <w:rPr>
              <w:b/>
            </w:rPr>
          </w:pPr>
          <w:r>
            <w:rPr>
              <w:b/>
            </w:rPr>
            <w:t>MERSİN</w:t>
          </w:r>
        </w:p>
      </w:tc>
    </w:tr>
    <w:tr w:rsidR="0048314A">
      <w:tblPrEx>
        <w:tblCellMar>
          <w:top w:w="0" w:type="dxa"/>
          <w:bottom w:w="0" w:type="dxa"/>
        </w:tblCellMar>
      </w:tblPrEx>
      <w:trPr>
        <w:cantSplit/>
      </w:trPr>
      <w:tc>
        <w:tcPr>
          <w:tcW w:w="942" w:type="dxa"/>
          <w:tcBorders>
            <w:top w:val="nil"/>
            <w:left w:val="nil"/>
            <w:bottom w:val="nil"/>
            <w:right w:val="nil"/>
          </w:tcBorders>
        </w:tcPr>
        <w:p w:rsidR="0048314A" w:rsidRDefault="0048314A">
          <w:pPr>
            <w:rPr>
              <w:b/>
              <w:sz w:val="24"/>
            </w:rPr>
          </w:pPr>
        </w:p>
      </w:tc>
      <w:tc>
        <w:tcPr>
          <w:tcW w:w="4860" w:type="dxa"/>
          <w:tcBorders>
            <w:top w:val="nil"/>
            <w:left w:val="nil"/>
            <w:bottom w:val="nil"/>
            <w:right w:val="nil"/>
          </w:tcBorders>
        </w:tcPr>
        <w:p w:rsidR="0048314A" w:rsidRDefault="0048314A">
          <w:pPr>
            <w:pStyle w:val="Balk2"/>
            <w:jc w:val="left"/>
          </w:pPr>
        </w:p>
      </w:tc>
      <w:tc>
        <w:tcPr>
          <w:tcW w:w="4404" w:type="dxa"/>
          <w:tcBorders>
            <w:top w:val="nil"/>
            <w:left w:val="nil"/>
            <w:bottom w:val="nil"/>
            <w:right w:val="nil"/>
          </w:tcBorders>
        </w:tcPr>
        <w:p w:rsidR="0048314A" w:rsidRDefault="008538BF">
          <w:pPr>
            <w:pStyle w:val="Balk2"/>
            <w:rPr>
              <w:b/>
            </w:rPr>
          </w:pPr>
          <w:r>
            <w:rPr>
              <w:b/>
            </w:rPr>
            <w:t>06/11/2023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47F3"/>
    <w:rsid w:val="000F59D1"/>
    <w:rsid w:val="00224146"/>
    <w:rsid w:val="002416D3"/>
    <w:rsid w:val="00362142"/>
    <w:rsid w:val="003A19AE"/>
    <w:rsid w:val="00401CAA"/>
    <w:rsid w:val="004250F4"/>
    <w:rsid w:val="004625BB"/>
    <w:rsid w:val="00481B3D"/>
    <w:rsid w:val="0048314A"/>
    <w:rsid w:val="004E05BC"/>
    <w:rsid w:val="00534478"/>
    <w:rsid w:val="00575CE8"/>
    <w:rsid w:val="0064730C"/>
    <w:rsid w:val="00703E45"/>
    <w:rsid w:val="0078311C"/>
    <w:rsid w:val="007B6C9B"/>
    <w:rsid w:val="008254E6"/>
    <w:rsid w:val="008517C2"/>
    <w:rsid w:val="008538BF"/>
    <w:rsid w:val="008C6F20"/>
    <w:rsid w:val="0094511E"/>
    <w:rsid w:val="00A772A6"/>
    <w:rsid w:val="00B004B1"/>
    <w:rsid w:val="00B44F2D"/>
    <w:rsid w:val="00C63B2B"/>
    <w:rsid w:val="00CE5961"/>
    <w:rsid w:val="00D420DF"/>
    <w:rsid w:val="00D9771D"/>
    <w:rsid w:val="00DF16C8"/>
    <w:rsid w:val="00E26E7D"/>
    <w:rsid w:val="00E43A21"/>
    <w:rsid w:val="00F30E28"/>
    <w:rsid w:val="00F37FCA"/>
    <w:rsid w:val="00F532D1"/>
    <w:rsid w:val="00F71533"/>
    <w:rsid w:val="00FB3141"/>
    <w:rsid w:val="00FC5332"/>
    <w:rsid w:val="00FD0BBF"/>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03E45"/>
    <w:rPr>
      <w:b/>
      <w:sz w:val="24"/>
    </w:rPr>
  </w:style>
</w:styles>
</file>

<file path=word/webSettings.xml><?xml version="1.0" encoding="utf-8"?>
<w:webSettings xmlns:r="http://schemas.openxmlformats.org/officeDocument/2006/relationships" xmlns:w="http://schemas.openxmlformats.org/wordprocessingml/2006/main">
  <w:divs>
    <w:div w:id="565728544">
      <w:bodyDiv w:val="1"/>
      <w:marLeft w:val="0"/>
      <w:marRight w:val="0"/>
      <w:marTop w:val="0"/>
      <w:marBottom w:val="0"/>
      <w:divBdr>
        <w:top w:val="none" w:sz="0" w:space="0" w:color="auto"/>
        <w:left w:val="none" w:sz="0" w:space="0" w:color="auto"/>
        <w:bottom w:val="none" w:sz="0" w:space="0" w:color="auto"/>
        <w:right w:val="none" w:sz="0" w:space="0" w:color="auto"/>
      </w:divBdr>
    </w:div>
    <w:div w:id="155107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yazi_meclis_296_2023-11-07_10-37_405963</Template>
  <TotalTime>1</TotalTime>
  <Pages>1</Pages>
  <Words>273</Words>
  <Characters>2284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2023-11-08T10:27:00Z</cp:lastPrinted>
  <dcterms:created xsi:type="dcterms:W3CDTF">2023-11-10T13:51:00Z</dcterms:created>
  <dcterms:modified xsi:type="dcterms:W3CDTF">2023-11-10T13:51:00Z</dcterms:modified>
</cp:coreProperties>
</file>