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634108"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634108" w:rsidRDefault="003F1E8F" w:rsidP="00634108">
            <w:pPr>
              <w:ind w:firstLine="885"/>
              <w:jc w:val="both"/>
              <w:rPr>
                <w:rFonts w:ascii="Arial" w:hAnsi="Arial" w:cs="Arial"/>
              </w:rPr>
            </w:pPr>
            <w:r>
              <w:rPr>
                <w:rFonts w:ascii="Arial" w:hAnsi="Arial" w:cs="Arial"/>
              </w:rPr>
              <w:t>Belediye Meclisinin 06.11.2023 tarih ve 196 sayılı ara kararı ile Proje Geliştirme Avrupa Birliği ve Dış İlişkiler Komisyonu ile Kültür Sanat ve Turizm Komisyonuna ortak havale edilen Yenişehir Sürdürülebilir Enerji ve İklim Değişikliğine Uyum Eylem Planının İklim Değişikliği ile ilgili Farkındalık anket verileri ekli halinin yürürlüğe sokulmasına yönelik teklif ile ilgili 24/11/2023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634108"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34108" w:rsidRPr="00634108" w:rsidRDefault="00634108">
            <w:pPr>
              <w:jc w:val="center"/>
              <w:rPr>
                <w:b/>
                <w:sz w:val="12"/>
                <w:szCs w:val="12"/>
                <w:u w:val="single"/>
              </w:rPr>
            </w:pPr>
          </w:p>
          <w:p w:rsidR="00634108" w:rsidRPr="00634108" w:rsidRDefault="00634108" w:rsidP="00634108">
            <w:pPr>
              <w:ind w:firstLine="885"/>
              <w:jc w:val="both"/>
              <w:rPr>
                <w:rFonts w:ascii="Arial" w:hAnsi="Arial" w:cs="Arial"/>
              </w:rPr>
            </w:pPr>
            <w:r w:rsidRPr="00634108">
              <w:rPr>
                <w:rFonts w:ascii="Arial" w:hAnsi="Arial" w:cs="Arial"/>
              </w:rPr>
              <w:t>Yenişehir Belediye Meclisinin 06.</w:t>
            </w:r>
            <w:r w:rsidR="005A5A64">
              <w:rPr>
                <w:rFonts w:ascii="Arial" w:hAnsi="Arial" w:cs="Arial"/>
              </w:rPr>
              <w:t>11.2023 tarih ve 196 sayılı ara</w:t>
            </w:r>
            <w:r w:rsidRPr="00634108">
              <w:rPr>
                <w:rFonts w:ascii="Arial" w:hAnsi="Arial" w:cs="Arial"/>
              </w:rPr>
              <w:t xml:space="preserve"> kararı ile Yenişehir Sürdürülebilir Enerji ve İklim Uyum Eylem Planının Yürürlüğe Alınması ile ilgili teklif  </w:t>
            </w:r>
            <w:r w:rsidR="005C23F5">
              <w:rPr>
                <w:rFonts w:ascii="Arial" w:hAnsi="Arial" w:cs="Arial"/>
              </w:rPr>
              <w:t xml:space="preserve">Proje Geliştirme Avrupa Birliği ve Dış İlişkiler Komisyonu ile Kültür Sanat ve Turizm Komisyonuna ortak </w:t>
            </w:r>
            <w:r w:rsidRPr="00634108">
              <w:rPr>
                <w:rFonts w:ascii="Arial" w:hAnsi="Arial" w:cs="Arial"/>
              </w:rPr>
              <w:t xml:space="preserve">havale edilmiştir. İklim değişikliğinin olumsuz etkileri ile mücadele etmek için AB iklim ve enerji hedeflerini uygulamaya gönüllü olarak kararlı binlerce yerel yönetimi bir araya getiren AB İklim ve Enerji için Belediye Başkanları Sözleşmesi (Covenant of Mayors) girişimi 2008 yılında Avrupa'da başlatılmıştır. Bugün itibariyle gönüllü olan 11834 yerel ve bölgesel yetkili tarafından imzalanmıştır. Bu sözleşme destekçisi 284 kurum kuruluş bulunmaktadır. </w:t>
            </w:r>
          </w:p>
          <w:p w:rsidR="00634108" w:rsidRPr="00634108" w:rsidRDefault="00634108" w:rsidP="00634108">
            <w:pPr>
              <w:ind w:firstLine="885"/>
              <w:jc w:val="both"/>
              <w:rPr>
                <w:rFonts w:ascii="Arial" w:hAnsi="Arial" w:cs="Arial"/>
              </w:rPr>
            </w:pPr>
          </w:p>
          <w:p w:rsidR="00634108" w:rsidRPr="00634108" w:rsidRDefault="00634108" w:rsidP="00634108">
            <w:pPr>
              <w:ind w:firstLine="885"/>
              <w:jc w:val="both"/>
              <w:rPr>
                <w:rFonts w:ascii="Arial" w:hAnsi="Arial" w:cs="Arial"/>
              </w:rPr>
            </w:pPr>
            <w:r w:rsidRPr="00634108">
              <w:rPr>
                <w:rFonts w:ascii="Arial" w:hAnsi="Arial" w:cs="Arial"/>
              </w:rPr>
              <w:t>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çalışmalar yürütülmektedir. Yenişehir Belediye Meclisinin aldığı kararlar ve AB İklim ve Enerji için Belediye Başkanları Sözleşmesi (Covenant of Mayors) kapsamında verilen 2030 ve 2050 taahhütlerene uygun olarak Belediyemiz tarafından “Yenişehir Sürdürülebilir Enerji ve İklim Değişikliğine Uyum Eylem Planı” hazırlanmıştır.</w:t>
            </w:r>
          </w:p>
          <w:p w:rsidR="00634108" w:rsidRPr="00634108" w:rsidRDefault="00634108" w:rsidP="00634108">
            <w:pPr>
              <w:ind w:firstLine="885"/>
              <w:jc w:val="both"/>
              <w:rPr>
                <w:rFonts w:ascii="Arial" w:hAnsi="Arial" w:cs="Arial"/>
              </w:rPr>
            </w:pPr>
          </w:p>
          <w:p w:rsidR="00634108" w:rsidRPr="00634108" w:rsidRDefault="00634108" w:rsidP="00634108">
            <w:pPr>
              <w:ind w:firstLine="885"/>
              <w:jc w:val="both"/>
              <w:rPr>
                <w:rFonts w:ascii="Arial" w:hAnsi="Arial" w:cs="Arial"/>
              </w:rPr>
            </w:pPr>
            <w:r w:rsidRPr="00634108">
              <w:rPr>
                <w:rFonts w:ascii="Arial" w:hAnsi="Arial" w:cs="Arial"/>
              </w:rPr>
              <w:t>2019 baz yılına göre hesaplanan sera gazı envanterine dayanılarak 2030 ve 2050 hedefleri çerçevesinde eylemler içeren Sürdürülebilir Enerji ve İklim Uyum Eylem Planı 05.06.2023 tarih 97 sayılı meclis kararı ile kabul edilerek  yürürlüğe girmiştir. Konu olan plana İklim Değişikliği ile İlgili Farkındalık anket verileri eklenerek güncellenmesi görüşülmüştür. Yenişehir İlçesi Sürdürülebilir Enerji ve İklim Değişikliğine Uyum Eylem Planının İklim Değişikliği ile İlgili Farkındalık anket verileri ekli halinin yürürlüğe konulması teklif edilmiştir.</w:t>
            </w:r>
          </w:p>
          <w:p w:rsidR="00634108" w:rsidRPr="00634108" w:rsidRDefault="00634108" w:rsidP="00634108">
            <w:pPr>
              <w:ind w:firstLine="885"/>
              <w:jc w:val="both"/>
              <w:rPr>
                <w:rFonts w:ascii="Arial" w:hAnsi="Arial" w:cs="Arial"/>
              </w:rPr>
            </w:pPr>
          </w:p>
          <w:p w:rsidR="00634108" w:rsidRPr="00634108" w:rsidRDefault="00634108" w:rsidP="00634108">
            <w:pPr>
              <w:ind w:firstLine="885"/>
              <w:jc w:val="both"/>
              <w:rPr>
                <w:rFonts w:ascii="Arial" w:hAnsi="Arial" w:cs="Arial"/>
              </w:rPr>
            </w:pPr>
            <w:r w:rsidRPr="00634108">
              <w:rPr>
                <w:rFonts w:ascii="Arial" w:hAnsi="Arial" w:cs="Arial"/>
              </w:rPr>
              <w:t xml:space="preserve">Ortak komisyon raporu doğrultusunda; 2030 Yılına kadar karbon dioksit salınımının en az %40 azaltımı ve 2050 Yılına kadar karbon nötr emisyon eylemlerini kapsayan Yenişehir İlçesi Sürdürülebilir Enerji ve İklim Uyum Eylem Planı 05.06.2023 tarih ve 97 sayılı Meclis Kararı ile kabul edilerek yürürlüğe girmiştir. Bu kapsamda belediyemiz 2050 karbon nötr emisyon eylemlerini ilk hazırlayan ilçe belediyesi olmuştur. Öngörülen bu duruma göre halihazırda ilçemizde kişi başına düşen 2,60 ton karbondioksit eşdeğeri salınımların 2050 yılına kadar mutlak olarak %91 azaltım sağlanarak 0,06'ya kadar düşebileceği öngörülmüştür. </w:t>
            </w:r>
          </w:p>
          <w:p w:rsidR="00634108" w:rsidRPr="00634108" w:rsidRDefault="00634108" w:rsidP="00634108">
            <w:pPr>
              <w:ind w:firstLine="885"/>
              <w:jc w:val="both"/>
              <w:rPr>
                <w:rFonts w:ascii="Arial" w:hAnsi="Arial" w:cs="Arial"/>
              </w:rPr>
            </w:pPr>
          </w:p>
          <w:p w:rsidR="00634108" w:rsidRPr="00634108" w:rsidRDefault="00634108" w:rsidP="00634108">
            <w:pPr>
              <w:ind w:firstLine="885"/>
              <w:jc w:val="both"/>
              <w:rPr>
                <w:rFonts w:ascii="Arial" w:hAnsi="Arial" w:cs="Arial"/>
              </w:rPr>
            </w:pPr>
            <w:r w:rsidRPr="00634108">
              <w:rPr>
                <w:rFonts w:ascii="Arial" w:hAnsi="Arial" w:cs="Arial"/>
              </w:rPr>
              <w:t>Yukarıda yapılan açıklamalar doğrultusunda; Mersi</w:t>
            </w:r>
            <w:r w:rsidR="005A5A64">
              <w:rPr>
                <w:rFonts w:ascii="Arial" w:hAnsi="Arial" w:cs="Arial"/>
              </w:rPr>
              <w:t>n</w:t>
            </w:r>
            <w:r w:rsidRPr="00634108">
              <w:rPr>
                <w:rFonts w:ascii="Arial" w:hAnsi="Arial" w:cs="Arial"/>
              </w:rPr>
              <w:t xml:space="preserve"> İli, Yenişehir İlçesi Sürdürülebilir Enerji ve İklim Değişikliğine Uyum Eylem Planında yapılan değişikliklerin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634108">
        <w:tblPrEx>
          <w:tblCellMar>
            <w:top w:w="0" w:type="dxa"/>
            <w:bottom w:w="0" w:type="dxa"/>
          </w:tblCellMar>
        </w:tblPrEx>
        <w:trPr>
          <w:cantSplit/>
          <w:trHeight w:hRule="exact" w:val="942"/>
        </w:trPr>
        <w:tc>
          <w:tcPr>
            <w:tcW w:w="3402" w:type="dxa"/>
            <w:tcBorders>
              <w:top w:val="nil"/>
              <w:left w:val="nil"/>
              <w:bottom w:val="nil"/>
              <w:right w:val="nil"/>
            </w:tcBorders>
          </w:tcPr>
          <w:p w:rsidR="008254E6" w:rsidRPr="00634108" w:rsidRDefault="00634108">
            <w:pPr>
              <w:pStyle w:val="Balk1"/>
              <w:rPr>
                <w:szCs w:val="24"/>
              </w:rPr>
            </w:pPr>
            <w:r w:rsidRPr="00634108">
              <w:rPr>
                <w:szCs w:val="24"/>
              </w:rPr>
              <w:t>MECLİS BAŞKANI</w:t>
            </w:r>
          </w:p>
          <w:p w:rsidR="00634108" w:rsidRPr="00634108" w:rsidRDefault="00634108" w:rsidP="00634108">
            <w:pPr>
              <w:jc w:val="center"/>
              <w:rPr>
                <w:b/>
                <w:sz w:val="24"/>
                <w:szCs w:val="24"/>
              </w:rPr>
            </w:pPr>
            <w:r w:rsidRPr="00634108">
              <w:rPr>
                <w:b/>
                <w:sz w:val="24"/>
                <w:szCs w:val="24"/>
              </w:rPr>
              <w:t>Abdullah ÖZYİĞİT</w:t>
            </w:r>
          </w:p>
        </w:tc>
        <w:tc>
          <w:tcPr>
            <w:tcW w:w="3402" w:type="dxa"/>
            <w:tcBorders>
              <w:top w:val="nil"/>
              <w:left w:val="nil"/>
              <w:bottom w:val="nil"/>
              <w:right w:val="nil"/>
            </w:tcBorders>
          </w:tcPr>
          <w:p w:rsidR="008254E6" w:rsidRPr="00634108" w:rsidRDefault="00634108">
            <w:pPr>
              <w:pStyle w:val="Balk1"/>
              <w:rPr>
                <w:szCs w:val="24"/>
              </w:rPr>
            </w:pPr>
            <w:r w:rsidRPr="00634108">
              <w:rPr>
                <w:szCs w:val="24"/>
              </w:rPr>
              <w:t>KATİP</w:t>
            </w:r>
          </w:p>
          <w:p w:rsidR="00634108" w:rsidRPr="00634108" w:rsidRDefault="00634108" w:rsidP="00634108">
            <w:pPr>
              <w:jc w:val="center"/>
              <w:rPr>
                <w:b/>
                <w:sz w:val="24"/>
                <w:szCs w:val="24"/>
              </w:rPr>
            </w:pPr>
            <w:r w:rsidRPr="00634108">
              <w:rPr>
                <w:b/>
                <w:sz w:val="24"/>
                <w:szCs w:val="24"/>
              </w:rPr>
              <w:t>Sevgi UĞURLU</w:t>
            </w:r>
          </w:p>
        </w:tc>
        <w:tc>
          <w:tcPr>
            <w:tcW w:w="3402" w:type="dxa"/>
            <w:tcBorders>
              <w:top w:val="nil"/>
              <w:left w:val="nil"/>
              <w:bottom w:val="nil"/>
              <w:right w:val="nil"/>
            </w:tcBorders>
          </w:tcPr>
          <w:p w:rsidR="008254E6" w:rsidRPr="00634108" w:rsidRDefault="00634108">
            <w:pPr>
              <w:pStyle w:val="Balk1"/>
              <w:rPr>
                <w:szCs w:val="24"/>
              </w:rPr>
            </w:pPr>
            <w:r w:rsidRPr="00634108">
              <w:rPr>
                <w:szCs w:val="24"/>
              </w:rPr>
              <w:t>KATİP</w:t>
            </w:r>
          </w:p>
          <w:p w:rsidR="00634108" w:rsidRPr="00634108" w:rsidRDefault="00634108" w:rsidP="00634108">
            <w:pPr>
              <w:jc w:val="center"/>
              <w:rPr>
                <w:b/>
                <w:sz w:val="24"/>
                <w:szCs w:val="24"/>
              </w:rPr>
            </w:pPr>
            <w:r w:rsidRPr="00634108">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34108">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63410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3410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552" w:rsidRDefault="00D41552">
      <w:r>
        <w:separator/>
      </w:r>
    </w:p>
  </w:endnote>
  <w:endnote w:type="continuationSeparator" w:id="1">
    <w:p w:rsidR="00D41552" w:rsidRDefault="00D41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552" w:rsidRDefault="00D41552">
      <w:r>
        <w:separator/>
      </w:r>
    </w:p>
  </w:footnote>
  <w:footnote w:type="continuationSeparator" w:id="1">
    <w:p w:rsidR="00D41552" w:rsidRDefault="00D41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F1E8F">
          <w:pPr>
            <w:pStyle w:val="Balk2"/>
            <w:jc w:val="left"/>
          </w:pPr>
          <w:r>
            <w:t>212</w:t>
          </w:r>
        </w:p>
      </w:tc>
      <w:tc>
        <w:tcPr>
          <w:tcW w:w="4404" w:type="dxa"/>
          <w:tcBorders>
            <w:top w:val="nil"/>
            <w:left w:val="nil"/>
            <w:bottom w:val="nil"/>
            <w:right w:val="nil"/>
          </w:tcBorders>
        </w:tcPr>
        <w:p w:rsidR="008254E6" w:rsidRDefault="008254E6">
          <w:pPr>
            <w:pStyle w:val="Balk2"/>
            <w:rPr>
              <w:b/>
            </w:rPr>
          </w:pPr>
          <w:r>
            <w:rPr>
              <w:b/>
            </w:rPr>
            <w:t>MERSİN</w:t>
          </w:r>
        </w:p>
      </w:tc>
    </w:tr>
    <w:tr w:rsidR="00634108">
      <w:tblPrEx>
        <w:tblCellMar>
          <w:top w:w="0" w:type="dxa"/>
          <w:bottom w:w="0" w:type="dxa"/>
        </w:tblCellMar>
      </w:tblPrEx>
      <w:trPr>
        <w:cantSplit/>
      </w:trPr>
      <w:tc>
        <w:tcPr>
          <w:tcW w:w="942" w:type="dxa"/>
          <w:tcBorders>
            <w:top w:val="nil"/>
            <w:left w:val="nil"/>
            <w:bottom w:val="nil"/>
            <w:right w:val="nil"/>
          </w:tcBorders>
        </w:tcPr>
        <w:p w:rsidR="00634108" w:rsidRDefault="00634108">
          <w:pPr>
            <w:rPr>
              <w:b/>
              <w:sz w:val="24"/>
            </w:rPr>
          </w:pPr>
        </w:p>
      </w:tc>
      <w:tc>
        <w:tcPr>
          <w:tcW w:w="4860" w:type="dxa"/>
          <w:tcBorders>
            <w:top w:val="nil"/>
            <w:left w:val="nil"/>
            <w:bottom w:val="nil"/>
            <w:right w:val="nil"/>
          </w:tcBorders>
        </w:tcPr>
        <w:p w:rsidR="00634108" w:rsidRDefault="00634108">
          <w:pPr>
            <w:pStyle w:val="Balk2"/>
            <w:jc w:val="left"/>
          </w:pPr>
        </w:p>
      </w:tc>
      <w:tc>
        <w:tcPr>
          <w:tcW w:w="4404" w:type="dxa"/>
          <w:tcBorders>
            <w:top w:val="nil"/>
            <w:left w:val="nil"/>
            <w:bottom w:val="nil"/>
            <w:right w:val="nil"/>
          </w:tcBorders>
        </w:tcPr>
        <w:p w:rsidR="00634108" w:rsidRDefault="003F1E8F">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608EE"/>
    <w:rsid w:val="002416D3"/>
    <w:rsid w:val="00254D0E"/>
    <w:rsid w:val="003F1E8F"/>
    <w:rsid w:val="00417A0F"/>
    <w:rsid w:val="00481B3D"/>
    <w:rsid w:val="0049324E"/>
    <w:rsid w:val="004A5FBE"/>
    <w:rsid w:val="00534478"/>
    <w:rsid w:val="00575CE8"/>
    <w:rsid w:val="005A5A64"/>
    <w:rsid w:val="005C23F5"/>
    <w:rsid w:val="00634108"/>
    <w:rsid w:val="006B7871"/>
    <w:rsid w:val="00796FAF"/>
    <w:rsid w:val="008254E6"/>
    <w:rsid w:val="008517C2"/>
    <w:rsid w:val="00866B2C"/>
    <w:rsid w:val="008A666F"/>
    <w:rsid w:val="00903ABF"/>
    <w:rsid w:val="00AD2A09"/>
    <w:rsid w:val="00C63B2B"/>
    <w:rsid w:val="00CB582D"/>
    <w:rsid w:val="00D41552"/>
    <w:rsid w:val="00DF16C8"/>
    <w:rsid w:val="00EA7E8D"/>
    <w:rsid w:val="00F4293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733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yazi_meclis_298_2023-12-06_13-53_406110</Template>
  <TotalTime>1</TotalTime>
  <Pages>1</Pages>
  <Words>486</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2023-12-07T08:26:00Z</cp:lastPrinted>
  <dcterms:created xsi:type="dcterms:W3CDTF">2023-12-11T08:19:00Z</dcterms:created>
  <dcterms:modified xsi:type="dcterms:W3CDTF">2023-12-11T08:19:00Z</dcterms:modified>
</cp:coreProperties>
</file>