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535F68" w:rsidP="00ED5D3C">
            <w:pPr>
              <w:ind w:firstLine="601"/>
              <w:jc w:val="both"/>
              <w:rPr>
                <w:sz w:val="24"/>
              </w:rPr>
            </w:pPr>
            <w:r>
              <w:rPr>
                <w:rFonts w:ascii="Arial" w:hAnsi="Arial" w:cs="Arial"/>
                <w:sz w:val="24"/>
              </w:rPr>
              <w:t>Emlak ve İstimlak Müdürlüğünün 03.01.2024 tarih ve E - 82494908-756.01-108541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A1227" w:rsidRDefault="007A1227" w:rsidP="007A1227">
            <w:pPr>
              <w:ind w:left="-108" w:firstLine="709"/>
              <w:jc w:val="both"/>
              <w:rPr>
                <w:color w:val="333333"/>
                <w:sz w:val="24"/>
                <w:szCs w:val="24"/>
                <w:shd w:val="clear" w:color="auto" w:fill="FFFFFF"/>
              </w:rPr>
            </w:pPr>
          </w:p>
          <w:p w:rsidR="007A1227" w:rsidRPr="00ED5D3C" w:rsidRDefault="007A1227" w:rsidP="007A1227">
            <w:pPr>
              <w:ind w:left="-108" w:firstLine="709"/>
              <w:jc w:val="both"/>
              <w:rPr>
                <w:rFonts w:ascii="Arial" w:hAnsi="Arial" w:cs="Arial"/>
                <w:color w:val="333333"/>
                <w:sz w:val="24"/>
                <w:szCs w:val="24"/>
                <w:shd w:val="clear" w:color="auto" w:fill="FFFFFF"/>
              </w:rPr>
            </w:pPr>
            <w:r w:rsidRPr="00ED5D3C">
              <w:rPr>
                <w:rFonts w:ascii="Arial" w:hAnsi="Arial" w:cs="Arial"/>
                <w:color w:val="333333"/>
                <w:sz w:val="24"/>
                <w:szCs w:val="24"/>
                <w:shd w:val="clear" w:color="auto" w:fill="FFFFFF"/>
              </w:rPr>
              <w:t>Mülkiyeti Belediyemize ait olan 1/1000 ölçekli revizyon uygulama imar planında "Mezarlık Alanı" olarak işaretli alanda bulunan Menteş 713 nolu parsel, Mersin Büyükşehir Belediye Başkanlığı Emlak ve İstimlak Dairesi Başkanlığının 18/12/2023 tarih ve 698576 sayılı yazıları ile 6360 sayılı Kanunun Geçici Madde 1'in 8.fıkrasına istinaden bedelsiz olarak devri talep edilmektedir.</w:t>
            </w:r>
          </w:p>
          <w:p w:rsidR="007A1227" w:rsidRPr="00ED5D3C" w:rsidRDefault="007A1227" w:rsidP="007A1227">
            <w:pPr>
              <w:ind w:left="-108" w:firstLine="709"/>
              <w:jc w:val="both"/>
              <w:rPr>
                <w:rFonts w:ascii="Arial" w:hAnsi="Arial" w:cs="Arial"/>
                <w:color w:val="333333"/>
                <w:sz w:val="24"/>
                <w:szCs w:val="24"/>
                <w:shd w:val="clear" w:color="auto" w:fill="FFFFFF"/>
              </w:rPr>
            </w:pPr>
            <w:r w:rsidRPr="00ED5D3C">
              <w:rPr>
                <w:rFonts w:ascii="Arial" w:hAnsi="Arial" w:cs="Arial"/>
                <w:color w:val="333333"/>
                <w:sz w:val="24"/>
                <w:szCs w:val="24"/>
              </w:rPr>
              <w:br/>
            </w:r>
            <w:r w:rsidRPr="00ED5D3C">
              <w:rPr>
                <w:rFonts w:ascii="Arial" w:hAnsi="Arial" w:cs="Arial"/>
                <w:color w:val="333333"/>
                <w:sz w:val="24"/>
                <w:szCs w:val="24"/>
                <w:shd w:val="clear" w:color="auto" w:fill="FFFFFF"/>
              </w:rPr>
              <w:t>          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 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 denmektedir. Kamu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rsidR="006454BD" w:rsidRDefault="007A1227" w:rsidP="006454BD">
            <w:pPr>
              <w:ind w:left="-108" w:firstLine="709"/>
              <w:jc w:val="both"/>
              <w:rPr>
                <w:rFonts w:ascii="Arial" w:hAnsi="Arial" w:cs="Arial"/>
                <w:color w:val="333333"/>
                <w:sz w:val="24"/>
                <w:szCs w:val="24"/>
                <w:shd w:val="clear" w:color="auto" w:fill="FFFFFF"/>
              </w:rPr>
            </w:pPr>
            <w:r w:rsidRPr="00ED5D3C">
              <w:rPr>
                <w:rFonts w:ascii="Arial" w:hAnsi="Arial" w:cs="Arial"/>
                <w:color w:val="333333"/>
                <w:sz w:val="24"/>
                <w:szCs w:val="24"/>
              </w:rPr>
              <w:br/>
            </w:r>
            <w:r w:rsidRPr="00ED5D3C">
              <w:rPr>
                <w:rFonts w:ascii="Arial" w:hAnsi="Arial" w:cs="Arial"/>
                <w:color w:val="333333"/>
                <w:sz w:val="24"/>
                <w:szCs w:val="24"/>
                <w:shd w:val="clear" w:color="auto" w:fill="FFFFFF"/>
              </w:rPr>
              <w:t>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mülkiyeti Belediyemize ait olan</w:t>
            </w:r>
            <w:r w:rsidR="000568FA">
              <w:rPr>
                <w:rFonts w:ascii="Arial" w:hAnsi="Arial" w:cs="Arial"/>
                <w:color w:val="333333"/>
                <w:sz w:val="24"/>
                <w:szCs w:val="24"/>
                <w:shd w:val="clear" w:color="auto" w:fill="FFFFFF"/>
              </w:rPr>
              <w:t xml:space="preserve"> </w:t>
            </w:r>
            <w:r w:rsidRPr="00ED5D3C">
              <w:rPr>
                <w:rFonts w:ascii="Arial" w:hAnsi="Arial" w:cs="Arial"/>
                <w:color w:val="333333"/>
                <w:sz w:val="24"/>
                <w:szCs w:val="24"/>
                <w:shd w:val="clear" w:color="auto" w:fill="FFFFFF"/>
              </w:rPr>
              <w:t>Menteş 713 nolu Mezarlık vasıflı parselin Mersin Büyükşehir Belediyesi Başkanlığı adına bedelsiz olarak devrinin yapılması ile ilgili teklifin İmar Komisyonu ile Toplumsal Adalet ve Cinsiyet Eşitliği Komisyonuna ortak havale edilmesinin kabulüne oy birliği ile karar verildi.</w:t>
            </w:r>
          </w:p>
          <w:p w:rsidR="00ED5D3C" w:rsidRPr="007A1227" w:rsidRDefault="00ED5D3C" w:rsidP="000B294C">
            <w:pPr>
              <w:ind w:left="-108" w:firstLine="709"/>
              <w:jc w:val="both"/>
              <w:rPr>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D5D3C">
        <w:tblPrEx>
          <w:tblCellMar>
            <w:top w:w="0" w:type="dxa"/>
            <w:bottom w:w="0" w:type="dxa"/>
          </w:tblCellMar>
        </w:tblPrEx>
        <w:trPr>
          <w:cantSplit/>
          <w:trHeight w:hRule="exact" w:val="1200"/>
        </w:trPr>
        <w:tc>
          <w:tcPr>
            <w:tcW w:w="3402" w:type="dxa"/>
            <w:tcBorders>
              <w:top w:val="nil"/>
              <w:left w:val="nil"/>
              <w:bottom w:val="nil"/>
              <w:right w:val="nil"/>
            </w:tcBorders>
          </w:tcPr>
          <w:p w:rsidR="00ED5D3C" w:rsidRPr="00ED5D3C" w:rsidRDefault="00ED5D3C">
            <w:pPr>
              <w:pStyle w:val="Balk1"/>
            </w:pPr>
            <w:r w:rsidRPr="00ED5D3C">
              <w:t>MECLİS 1. BAŞKAN V.</w:t>
            </w:r>
          </w:p>
          <w:p w:rsidR="00ED5D3C" w:rsidRDefault="00ED5D3C">
            <w:pPr>
              <w:jc w:val="center"/>
              <w:rPr>
                <w:sz w:val="24"/>
                <w:szCs w:val="24"/>
              </w:rPr>
            </w:pPr>
            <w:r w:rsidRPr="00ED5D3C">
              <w:rPr>
                <w:b/>
                <w:sz w:val="24"/>
                <w:szCs w:val="24"/>
              </w:rPr>
              <w:t>Hasan ÖZCAN</w:t>
            </w:r>
          </w:p>
        </w:tc>
        <w:tc>
          <w:tcPr>
            <w:tcW w:w="3402" w:type="dxa"/>
            <w:tcBorders>
              <w:top w:val="nil"/>
              <w:left w:val="nil"/>
              <w:bottom w:val="nil"/>
              <w:right w:val="nil"/>
            </w:tcBorders>
          </w:tcPr>
          <w:p w:rsidR="00ED5D3C" w:rsidRDefault="00ED5D3C">
            <w:pPr>
              <w:pStyle w:val="Balk1"/>
            </w:pPr>
            <w:r>
              <w:t>KATİP</w:t>
            </w:r>
          </w:p>
          <w:p w:rsidR="00ED5D3C" w:rsidRDefault="00ED5D3C">
            <w:pPr>
              <w:jc w:val="center"/>
              <w:rPr>
                <w:b/>
                <w:sz w:val="24"/>
                <w:szCs w:val="24"/>
              </w:rPr>
            </w:pPr>
            <w:r>
              <w:rPr>
                <w:b/>
                <w:sz w:val="24"/>
                <w:szCs w:val="24"/>
              </w:rPr>
              <w:t>Harun GÖKALP</w:t>
            </w:r>
          </w:p>
        </w:tc>
        <w:tc>
          <w:tcPr>
            <w:tcW w:w="3402" w:type="dxa"/>
            <w:tcBorders>
              <w:top w:val="nil"/>
              <w:left w:val="nil"/>
              <w:bottom w:val="nil"/>
              <w:right w:val="nil"/>
            </w:tcBorders>
          </w:tcPr>
          <w:p w:rsidR="00ED5D3C" w:rsidRDefault="00ED5D3C">
            <w:pPr>
              <w:pStyle w:val="Balk1"/>
            </w:pPr>
            <w:r>
              <w:t>KATİP</w:t>
            </w:r>
          </w:p>
          <w:p w:rsidR="00ED5D3C" w:rsidRDefault="00ED5D3C">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D6" w:rsidRDefault="003167D6">
      <w:r>
        <w:separator/>
      </w:r>
    </w:p>
  </w:endnote>
  <w:endnote w:type="continuationSeparator" w:id="1">
    <w:p w:rsidR="003167D6" w:rsidRDefault="00316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D6" w:rsidRDefault="003167D6">
      <w:r>
        <w:separator/>
      </w:r>
    </w:p>
  </w:footnote>
  <w:footnote w:type="continuationSeparator" w:id="1">
    <w:p w:rsidR="003167D6" w:rsidRDefault="00316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35F68">
          <w:pPr>
            <w:pStyle w:val="Balk2"/>
            <w:jc w:val="left"/>
          </w:pPr>
          <w:r>
            <w:t>19</w:t>
          </w:r>
        </w:p>
      </w:tc>
      <w:tc>
        <w:tcPr>
          <w:tcW w:w="4404" w:type="dxa"/>
          <w:tcBorders>
            <w:top w:val="nil"/>
            <w:left w:val="nil"/>
            <w:bottom w:val="nil"/>
            <w:right w:val="nil"/>
          </w:tcBorders>
        </w:tcPr>
        <w:p w:rsidR="008254E6" w:rsidRDefault="008254E6">
          <w:pPr>
            <w:pStyle w:val="Balk2"/>
            <w:rPr>
              <w:b/>
            </w:rPr>
          </w:pPr>
          <w:r>
            <w:rPr>
              <w:b/>
            </w:rPr>
            <w:t>MERSİN</w:t>
          </w:r>
        </w:p>
      </w:tc>
    </w:tr>
    <w:tr w:rsidR="007A1227">
      <w:tblPrEx>
        <w:tblCellMar>
          <w:top w:w="0" w:type="dxa"/>
          <w:bottom w:w="0" w:type="dxa"/>
        </w:tblCellMar>
      </w:tblPrEx>
      <w:trPr>
        <w:cantSplit/>
      </w:trPr>
      <w:tc>
        <w:tcPr>
          <w:tcW w:w="942" w:type="dxa"/>
          <w:tcBorders>
            <w:top w:val="nil"/>
            <w:left w:val="nil"/>
            <w:bottom w:val="nil"/>
            <w:right w:val="nil"/>
          </w:tcBorders>
        </w:tcPr>
        <w:p w:rsidR="007A1227" w:rsidRDefault="007A1227">
          <w:pPr>
            <w:rPr>
              <w:b/>
              <w:sz w:val="24"/>
            </w:rPr>
          </w:pPr>
        </w:p>
      </w:tc>
      <w:tc>
        <w:tcPr>
          <w:tcW w:w="4860" w:type="dxa"/>
          <w:tcBorders>
            <w:top w:val="nil"/>
            <w:left w:val="nil"/>
            <w:bottom w:val="nil"/>
            <w:right w:val="nil"/>
          </w:tcBorders>
        </w:tcPr>
        <w:p w:rsidR="007A1227" w:rsidRDefault="007A1227">
          <w:pPr>
            <w:pStyle w:val="Balk2"/>
            <w:jc w:val="left"/>
          </w:pPr>
        </w:p>
      </w:tc>
      <w:tc>
        <w:tcPr>
          <w:tcW w:w="4404" w:type="dxa"/>
          <w:tcBorders>
            <w:top w:val="nil"/>
            <w:left w:val="nil"/>
            <w:bottom w:val="nil"/>
            <w:right w:val="nil"/>
          </w:tcBorders>
        </w:tcPr>
        <w:p w:rsidR="007A1227" w:rsidRDefault="00535F68">
          <w:pPr>
            <w:pStyle w:val="Balk2"/>
            <w:rPr>
              <w:b/>
            </w:rPr>
          </w:pPr>
          <w:r>
            <w:rPr>
              <w:b/>
            </w:rPr>
            <w:t>05/02/2024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3FAF"/>
    <w:rsid w:val="000568FA"/>
    <w:rsid w:val="0007180B"/>
    <w:rsid w:val="000B294C"/>
    <w:rsid w:val="002416D3"/>
    <w:rsid w:val="003167D6"/>
    <w:rsid w:val="00390F74"/>
    <w:rsid w:val="003E004C"/>
    <w:rsid w:val="0044654B"/>
    <w:rsid w:val="00481B3D"/>
    <w:rsid w:val="00534478"/>
    <w:rsid w:val="00535F68"/>
    <w:rsid w:val="00575CE8"/>
    <w:rsid w:val="006454BD"/>
    <w:rsid w:val="007A1227"/>
    <w:rsid w:val="008254E6"/>
    <w:rsid w:val="008517C2"/>
    <w:rsid w:val="009A6469"/>
    <w:rsid w:val="00A279DA"/>
    <w:rsid w:val="00C05C85"/>
    <w:rsid w:val="00C63B2B"/>
    <w:rsid w:val="00C666ED"/>
    <w:rsid w:val="00D0690E"/>
    <w:rsid w:val="00DF16C8"/>
    <w:rsid w:val="00E713B5"/>
    <w:rsid w:val="00ED5D3C"/>
    <w:rsid w:val="00F532D1"/>
    <w:rsid w:val="00F633C8"/>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D5D3C"/>
    <w:rPr>
      <w:b/>
      <w:sz w:val="24"/>
    </w:rPr>
  </w:style>
</w:styles>
</file>

<file path=word/webSettings.xml><?xml version="1.0" encoding="utf-8"?>
<w:webSettings xmlns:r="http://schemas.openxmlformats.org/officeDocument/2006/relationships" xmlns:w="http://schemas.openxmlformats.org/wordprocessingml/2006/main">
  <w:divs>
    <w:div w:id="630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yazi_meclis_302_2024-02-05_14-03_406401</Template>
  <TotalTime>1</TotalTime>
  <Pages>1</Pages>
  <Words>349</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2024-02-06T12:18:00Z</cp:lastPrinted>
  <dcterms:created xsi:type="dcterms:W3CDTF">2024-02-13T06:12:00Z</dcterms:created>
  <dcterms:modified xsi:type="dcterms:W3CDTF">2024-02-13T06:12:00Z</dcterms:modified>
</cp:coreProperties>
</file>