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A74E6" w:rsidRDefault="0043474F" w:rsidP="000F2C98">
            <w:pPr>
              <w:ind w:left="-108" w:right="-108" w:firstLine="709"/>
              <w:jc w:val="both"/>
              <w:rPr>
                <w:rFonts w:ascii="Arial" w:hAnsi="Arial" w:cs="Arial"/>
                <w:sz w:val="24"/>
              </w:rPr>
            </w:pPr>
            <w:r>
              <w:rPr>
                <w:rFonts w:ascii="Arial" w:hAnsi="Arial" w:cs="Arial"/>
                <w:sz w:val="24"/>
              </w:rPr>
              <w:t>Belediye Meclisinin 06.04.2024 tarih ve 70 sayılı ara kararı ile İmar Komisyonu, Enerji ve Ekoloji Komisyonu ve Hukuk ve Temel Haklar komisyonuna  ortak havale edilen Yenişehir 4. Etap 1/1000 Ölçekli Uygulama İmar Planı itiraz değerlendirilmesi teklifi ile ilgili 30.04.2024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7156" w:rsidRDefault="006A7156" w:rsidP="006A7156">
            <w:pPr>
              <w:ind w:firstLine="567"/>
              <w:jc w:val="both"/>
              <w:rPr>
                <w:rFonts w:ascii="Arial" w:hAnsi="Arial" w:cs="Arial"/>
              </w:rPr>
            </w:pPr>
          </w:p>
          <w:p w:rsidR="006A7156" w:rsidRDefault="006A7156" w:rsidP="006A7156">
            <w:pPr>
              <w:ind w:firstLine="567"/>
              <w:jc w:val="both"/>
              <w:rPr>
                <w:rFonts w:ascii="Arial" w:hAnsi="Arial" w:cs="Arial"/>
              </w:rPr>
            </w:pPr>
          </w:p>
          <w:p w:rsidR="006A7156" w:rsidRPr="008A74E6" w:rsidRDefault="006A7156" w:rsidP="000F2C98">
            <w:pPr>
              <w:ind w:right="-108" w:firstLine="567"/>
              <w:jc w:val="both"/>
              <w:rPr>
                <w:rFonts w:ascii="Arial" w:hAnsi="Arial" w:cs="Arial"/>
                <w:sz w:val="24"/>
                <w:szCs w:val="24"/>
              </w:rPr>
            </w:pPr>
            <w:r w:rsidRPr="008A74E6">
              <w:rPr>
                <w:rFonts w:ascii="Arial" w:hAnsi="Arial" w:cs="Arial"/>
                <w:sz w:val="24"/>
                <w:szCs w:val="24"/>
              </w:rPr>
              <w:t>İdaremiz tarafından hazırlanan Mersin İli, Yenişehir İlçesi, Yenişehir 4. Etap 1/1000 Ölçekli Revizyon Uygulama İmar Planı, Yenişehir Belediye Meclisinin 06.02.2023 tarih ve 39 (UİP</w:t>
            </w:r>
            <w:r w:rsidRPr="008A74E6">
              <w:rPr>
                <w:rFonts w:ascii="Arial" w:hAnsi="Arial" w:cs="Arial"/>
                <w:sz w:val="24"/>
                <w:szCs w:val="24"/>
              </w:rPr>
              <w:softHyphen/>
              <w:t xml:space="preserve">-331004879) sayılı meclis kararı; Mersin Büyükşehir Belediye Meclisinin 14.07.2023 tarih ve 309 sayılı meclis kararı ile </w:t>
            </w:r>
            <w:proofErr w:type="spellStart"/>
            <w:r w:rsidRPr="008A74E6">
              <w:rPr>
                <w:rFonts w:ascii="Arial" w:hAnsi="Arial" w:cs="Arial"/>
                <w:sz w:val="24"/>
                <w:szCs w:val="24"/>
              </w:rPr>
              <w:t>tadilen</w:t>
            </w:r>
            <w:proofErr w:type="spellEnd"/>
            <w:r w:rsidRPr="008A74E6">
              <w:rPr>
                <w:rFonts w:ascii="Arial" w:hAnsi="Arial" w:cs="Arial"/>
                <w:sz w:val="24"/>
                <w:szCs w:val="24"/>
              </w:rPr>
              <w:t xml:space="preserve"> onaylanarak 3194 sayılı İmar Kanununun 8. Maddesi (b) bendi gereğince 24.08.2023-25.09.2023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6A7156" w:rsidRPr="008A74E6" w:rsidRDefault="006A7156" w:rsidP="000F2C98">
            <w:pPr>
              <w:ind w:right="-108" w:firstLine="567"/>
              <w:jc w:val="both"/>
              <w:rPr>
                <w:rFonts w:ascii="Arial" w:hAnsi="Arial" w:cs="Arial"/>
                <w:sz w:val="24"/>
                <w:szCs w:val="24"/>
              </w:rPr>
            </w:pPr>
          </w:p>
          <w:p w:rsidR="006A7156" w:rsidRPr="008A74E6" w:rsidRDefault="006A7156" w:rsidP="000F2C98">
            <w:pPr>
              <w:ind w:right="-108" w:firstLine="567"/>
              <w:jc w:val="both"/>
              <w:rPr>
                <w:rFonts w:ascii="Arial" w:hAnsi="Arial" w:cs="Arial"/>
                <w:sz w:val="24"/>
                <w:szCs w:val="24"/>
              </w:rPr>
            </w:pPr>
            <w:r w:rsidRPr="008A74E6">
              <w:rPr>
                <w:rFonts w:ascii="Arial" w:hAnsi="Arial" w:cs="Arial"/>
                <w:sz w:val="24"/>
                <w:szCs w:val="24"/>
              </w:rPr>
              <w:t xml:space="preserve">Söz konusu itirazlar Yenişehir Belediye Meclisinin 06.11.2023 tarih ve 189 sayılı kararı ile değerlendirilmiş olup Mersin Büyükşehir Belediye Meclisinin 15.01.2024 tarih ve 33 sayılı kararı ile onaylanmıştır. Uygun görülen itirazlar doğrultusunda </w:t>
            </w:r>
            <w:proofErr w:type="spellStart"/>
            <w:r w:rsidRPr="008A74E6">
              <w:rPr>
                <w:rFonts w:ascii="Arial" w:hAnsi="Arial" w:cs="Arial"/>
                <w:sz w:val="24"/>
                <w:szCs w:val="24"/>
              </w:rPr>
              <w:t>tadilen</w:t>
            </w:r>
            <w:proofErr w:type="spellEnd"/>
            <w:r w:rsidRPr="008A74E6">
              <w:rPr>
                <w:rFonts w:ascii="Arial" w:hAnsi="Arial" w:cs="Arial"/>
                <w:sz w:val="24"/>
                <w:szCs w:val="24"/>
              </w:rPr>
              <w:t xml:space="preserve"> onaylanan 1/1000 ölçekli Uygulama İmar Planı değişiklikleri, 3194 sayılı İmar Kanunun 8. Maddesi (b) bendi gereğince 08.02.2024-08.03.2024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4 (dört) adet itiraz olmuştur. </w:t>
            </w:r>
          </w:p>
          <w:p w:rsidR="006A7156" w:rsidRPr="008A74E6" w:rsidRDefault="006A7156" w:rsidP="000F2C98">
            <w:pPr>
              <w:ind w:right="-108" w:firstLine="567"/>
              <w:jc w:val="both"/>
              <w:rPr>
                <w:rFonts w:ascii="Arial" w:hAnsi="Arial" w:cs="Arial"/>
                <w:sz w:val="24"/>
                <w:szCs w:val="24"/>
              </w:rPr>
            </w:pPr>
          </w:p>
          <w:p w:rsidR="006A7156" w:rsidRPr="008A74E6" w:rsidRDefault="008A74E6" w:rsidP="000F2C98">
            <w:pPr>
              <w:ind w:right="-108" w:firstLine="567"/>
              <w:jc w:val="both"/>
              <w:rPr>
                <w:rFonts w:ascii="Arial" w:hAnsi="Arial" w:cs="Arial"/>
                <w:color w:val="0C0C0C"/>
                <w:sz w:val="24"/>
                <w:szCs w:val="24"/>
              </w:rPr>
            </w:pPr>
            <w:r>
              <w:rPr>
                <w:rFonts w:ascii="Arial" w:hAnsi="Arial" w:cs="Arial"/>
                <w:sz w:val="24"/>
                <w:szCs w:val="24"/>
              </w:rPr>
              <w:t>Ortak komisyon raporu doğrultusunda</w:t>
            </w:r>
            <w:r w:rsidR="006A7156" w:rsidRPr="008A74E6">
              <w:rPr>
                <w:rFonts w:ascii="Arial" w:hAnsi="Arial" w:cs="Arial"/>
                <w:sz w:val="24"/>
                <w:szCs w:val="24"/>
              </w:rPr>
              <w:t>; Yenişehir 4. Etap 1/1000 Ölçekli Revizyon Uygulama İmar Planı</w:t>
            </w:r>
            <w:r w:rsidR="006A7156" w:rsidRPr="008A74E6">
              <w:rPr>
                <w:rFonts w:ascii="Arial" w:hAnsi="Arial" w:cs="Arial"/>
                <w:color w:val="0C0C0C"/>
                <w:sz w:val="24"/>
                <w:szCs w:val="24"/>
              </w:rPr>
              <w:t xml:space="preserve">’na gelen 4 (dört) adet itirazların aşağıdaki şekliyle değerlendirilmesinin kabulüne oy birliği ile karar verildi. </w:t>
            </w:r>
          </w:p>
          <w:p w:rsidR="008A74E6" w:rsidRDefault="008A74E6" w:rsidP="000F2C98">
            <w:pPr>
              <w:ind w:right="-108" w:firstLine="567"/>
              <w:jc w:val="both"/>
              <w:rPr>
                <w:rFonts w:ascii="Arial" w:hAnsi="Arial" w:cs="Arial"/>
                <w:color w:val="0C0C0C"/>
              </w:rPr>
            </w:pPr>
          </w:p>
          <w:p w:rsidR="008A74E6" w:rsidRDefault="008A74E6" w:rsidP="000F2C98">
            <w:pPr>
              <w:ind w:right="-108" w:firstLine="567"/>
              <w:jc w:val="both"/>
              <w:rPr>
                <w:rFonts w:ascii="Arial" w:hAnsi="Arial" w:cs="Arial"/>
                <w:color w:val="0C0C0C"/>
              </w:rPr>
            </w:pPr>
          </w:p>
          <w:p w:rsidR="006A7156" w:rsidRDefault="006A7156" w:rsidP="006A7156">
            <w:pPr>
              <w:pStyle w:val="GvdeMetni"/>
              <w:spacing w:before="93"/>
              <w:ind w:left="105" w:right="143" w:firstLine="603"/>
              <w:jc w:val="both"/>
              <w:rPr>
                <w:rFonts w:ascii="Times New Roman" w:hAnsi="Times New Roman" w:cs="Times New Roman"/>
                <w:b/>
                <w:color w:val="0C0C0C"/>
                <w:sz w:val="8"/>
                <w:szCs w:val="8"/>
              </w:rPr>
            </w:pPr>
          </w:p>
          <w:tbl>
            <w:tblPr>
              <w:tblW w:w="10070"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1134"/>
              <w:gridCol w:w="993"/>
              <w:gridCol w:w="1134"/>
              <w:gridCol w:w="992"/>
              <w:gridCol w:w="547"/>
              <w:gridCol w:w="729"/>
              <w:gridCol w:w="850"/>
              <w:gridCol w:w="2840"/>
            </w:tblGrid>
            <w:tr w:rsidR="006A7156" w:rsidTr="008A74E6">
              <w:trPr>
                <w:trHeight w:val="49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Sıra No</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Dilekçe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rPr>
                    <w:t>Dilekçe Sahibi</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İtiraza Konu Alan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6A7156" w:rsidRDefault="006A7156">
                  <w:pPr>
                    <w:rPr>
                      <w:rFonts w:ascii="Calibri" w:hAnsi="Calibri"/>
                      <w:sz w:val="22"/>
                      <w:szCs w:val="22"/>
                    </w:rPr>
                  </w:pP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Değerlendirme</w:t>
                  </w:r>
                </w:p>
              </w:tc>
            </w:tr>
            <w:tr w:rsidR="006A7156" w:rsidTr="008A74E6">
              <w:trPr>
                <w:trHeight w:val="384"/>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A7156" w:rsidRDefault="006A7156">
                  <w:pPr>
                    <w:rPr>
                      <w:b/>
                      <w:bCs/>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Tarihi</w:t>
                  </w:r>
                </w:p>
              </w:tc>
              <w:tc>
                <w:tcPr>
                  <w:tcW w:w="993"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Sayısı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7156" w:rsidRDefault="006A7156">
                  <w:pPr>
                    <w:rPr>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Mahalle</w:t>
                  </w:r>
                </w:p>
              </w:tc>
              <w:tc>
                <w:tcPr>
                  <w:tcW w:w="547"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Ada</w:t>
                  </w:r>
                </w:p>
              </w:tc>
              <w:tc>
                <w:tcPr>
                  <w:tcW w:w="729"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sz w:val="22"/>
                      <w:szCs w:val="22"/>
                    </w:rPr>
                  </w:pPr>
                  <w:r>
                    <w:rPr>
                      <w:b/>
                      <w:bCs/>
                      <w:color w:val="000000"/>
                    </w:rPr>
                    <w:t>Parsel</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A7156" w:rsidRDefault="006A7156">
                  <w:pPr>
                    <w:rPr>
                      <w:rFonts w:ascii="Calibri" w:hAnsi="Calibri"/>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6A7156" w:rsidRDefault="006A7156">
                  <w:pPr>
                    <w:rPr>
                      <w:b/>
                      <w:bCs/>
                      <w:color w:val="000000"/>
                      <w:sz w:val="22"/>
                      <w:szCs w:val="22"/>
                    </w:rPr>
                  </w:pPr>
                </w:p>
              </w:tc>
            </w:tr>
            <w:tr w:rsidR="006A7156" w:rsidTr="008A74E6">
              <w:trPr>
                <w:trHeight w:val="120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rPr>
                  </w:pPr>
                  <w:r>
                    <w:rPr>
                      <w:b/>
                      <w:bCs/>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20.02.2024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6A7156" w:rsidRDefault="006A7156">
                  <w:pPr>
                    <w:jc w:val="center"/>
                    <w:rPr>
                      <w:color w:val="000000"/>
                    </w:rPr>
                  </w:pPr>
                  <w:r>
                    <w:rPr>
                      <w:color w:val="000000"/>
                    </w:rPr>
                    <w:t>7686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Çiftlik</w:t>
                  </w:r>
                </w:p>
              </w:tc>
              <w:tc>
                <w:tcPr>
                  <w:tcW w:w="547"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2822</w:t>
                  </w:r>
                </w:p>
              </w:tc>
              <w:tc>
                <w:tcPr>
                  <w:tcW w:w="729" w:type="dxa"/>
                  <w:tcBorders>
                    <w:top w:val="single" w:sz="4" w:space="0" w:color="auto"/>
                    <w:left w:val="single" w:sz="4" w:space="0" w:color="auto"/>
                    <w:bottom w:val="single" w:sz="4" w:space="0" w:color="auto"/>
                    <w:right w:val="single" w:sz="4" w:space="0" w:color="auto"/>
                  </w:tcBorders>
                  <w:vAlign w:val="center"/>
                </w:tcPr>
                <w:p w:rsidR="006A7156" w:rsidRDefault="006A7156">
                  <w:pPr>
                    <w:jc w:val="center"/>
                    <w:rPr>
                      <w:color w:val="000000"/>
                    </w:rPr>
                  </w:pPr>
                </w:p>
                <w:p w:rsidR="006A7156" w:rsidRDefault="006A7156">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itirazın</w:t>
                  </w:r>
                </w:p>
              </w:tc>
              <w:tc>
                <w:tcPr>
                  <w:tcW w:w="284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spacing w:after="200" w:line="276" w:lineRule="auto"/>
                    <w:jc w:val="both"/>
                    <w:rPr>
                      <w:color w:val="000000"/>
                      <w:sz w:val="22"/>
                      <w:szCs w:val="22"/>
                    </w:rPr>
                  </w:pPr>
                  <w:r>
                    <w:rPr>
                      <w:color w:val="000000"/>
                    </w:rPr>
                    <w:t xml:space="preserve">3194 sayılı İmar Kanunu'nun 18. maddesine göre yapılacak imar uygulaması ile çözümlenecek bir konu olması nedeniyle </w:t>
                  </w:r>
                  <w:r>
                    <w:rPr>
                      <w:b/>
                      <w:bCs/>
                      <w:color w:val="000000"/>
                    </w:rPr>
                    <w:t>reddine,</w:t>
                  </w:r>
                </w:p>
              </w:tc>
            </w:tr>
            <w:tr w:rsidR="006A7156" w:rsidTr="008A74E6">
              <w:trPr>
                <w:trHeight w:val="74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rPr>
                  </w:pPr>
                  <w:r>
                    <w:rPr>
                      <w:b/>
                      <w:b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07.03.2024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98292758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Mersin İl Milli Eğitim Müdürlüğü</w:t>
                  </w:r>
                </w:p>
              </w:tc>
              <w:tc>
                <w:tcPr>
                  <w:tcW w:w="992"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729"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itirazın</w:t>
                  </w:r>
                </w:p>
              </w:tc>
              <w:tc>
                <w:tcPr>
                  <w:tcW w:w="284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spacing w:after="200" w:line="276" w:lineRule="auto"/>
                    <w:jc w:val="both"/>
                    <w:rPr>
                      <w:color w:val="000000"/>
                      <w:sz w:val="22"/>
                      <w:szCs w:val="22"/>
                      <w:lang w:eastAsia="en-US"/>
                    </w:rPr>
                  </w:pPr>
                  <w:r>
                    <w:rPr>
                      <w:color w:val="000000"/>
                    </w:rPr>
                    <w:t xml:space="preserve">3194 sayılı İmar Kanunu'nun 18. maddesine göre yapılacak imar uygulaması ile değerlendirilecek bir konu olması nedeniyle </w:t>
                  </w:r>
                  <w:r>
                    <w:rPr>
                      <w:b/>
                      <w:color w:val="000000"/>
                    </w:rPr>
                    <w:t>reddine,</w:t>
                  </w:r>
                </w:p>
              </w:tc>
            </w:tr>
            <w:tr w:rsidR="006A7156" w:rsidTr="008A74E6">
              <w:trPr>
                <w:trHeight w:val="120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rPr>
                  </w:pPr>
                  <w:r>
                    <w:rPr>
                      <w:b/>
                      <w:bCs/>
                      <w:color w:val="000000"/>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08.03.2024</w:t>
                  </w:r>
                </w:p>
              </w:tc>
              <w:tc>
                <w:tcPr>
                  <w:tcW w:w="993" w:type="dxa"/>
                  <w:tcBorders>
                    <w:top w:val="single" w:sz="4" w:space="0" w:color="auto"/>
                    <w:left w:val="single" w:sz="4" w:space="0" w:color="auto"/>
                    <w:bottom w:val="single" w:sz="4" w:space="0" w:color="auto"/>
                    <w:right w:val="single" w:sz="4" w:space="0" w:color="auto"/>
                  </w:tcBorders>
                  <w:noWrap/>
                  <w:vAlign w:val="center"/>
                </w:tcPr>
                <w:p w:rsidR="006A7156" w:rsidRDefault="006A7156">
                  <w:pPr>
                    <w:jc w:val="center"/>
                    <w:rPr>
                      <w:rFonts w:eastAsia="Calibri"/>
                      <w:lang w:eastAsia="en-US"/>
                    </w:rPr>
                  </w:pPr>
                  <w:r>
                    <w:rPr>
                      <w:rStyle w:val="fontstyle01"/>
                    </w:rPr>
                    <w:t>4857138</w:t>
                  </w:r>
                </w:p>
                <w:p w:rsidR="006A7156" w:rsidRDefault="006A7156">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 xml:space="preserve">Mersin Valiliği </w:t>
                  </w:r>
                </w:p>
                <w:p w:rsidR="006A7156" w:rsidRDefault="006A7156">
                  <w:pPr>
                    <w:jc w:val="center"/>
                    <w:rPr>
                      <w:color w:val="000000"/>
                    </w:rPr>
                  </w:pPr>
                  <w:r>
                    <w:rPr>
                      <w:color w:val="000000"/>
                    </w:rPr>
                    <w:t>İl Müftülüğü</w:t>
                  </w:r>
                </w:p>
              </w:tc>
              <w:tc>
                <w:tcPr>
                  <w:tcW w:w="992"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729"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itirazın</w:t>
                  </w:r>
                </w:p>
              </w:tc>
              <w:tc>
                <w:tcPr>
                  <w:tcW w:w="284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spacing w:after="200" w:line="276" w:lineRule="auto"/>
                    <w:jc w:val="both"/>
                    <w:rPr>
                      <w:color w:val="000000"/>
                      <w:sz w:val="22"/>
                      <w:szCs w:val="22"/>
                      <w:lang w:eastAsia="en-US"/>
                    </w:rPr>
                  </w:pPr>
                  <w:r>
                    <w:rPr>
                      <w:color w:val="000000"/>
                    </w:rPr>
                    <w:t xml:space="preserve">Askıya çıkarılmış bölgeler dışında kaldığı anlaşıldığından </w:t>
                  </w:r>
                  <w:r>
                    <w:rPr>
                      <w:b/>
                      <w:color w:val="000000"/>
                    </w:rPr>
                    <w:t>reddine,</w:t>
                  </w:r>
                </w:p>
              </w:tc>
            </w:tr>
            <w:tr w:rsidR="006A7156" w:rsidTr="008A74E6">
              <w:trPr>
                <w:trHeight w:val="74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b/>
                      <w:bCs/>
                      <w:color w:val="000000"/>
                    </w:rPr>
                  </w:pPr>
                  <w:r>
                    <w:rPr>
                      <w:b/>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29.02.2024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11149944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Mersin Orman Bölge Müdürlüğü</w:t>
                  </w:r>
                </w:p>
              </w:tc>
              <w:tc>
                <w:tcPr>
                  <w:tcW w:w="992"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729"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center"/>
                    <w:rPr>
                      <w:color w:val="000000"/>
                    </w:rPr>
                  </w:pPr>
                  <w:r>
                    <w:rPr>
                      <w:color w:val="000000"/>
                    </w:rPr>
                    <w:t>itirazın</w:t>
                  </w:r>
                </w:p>
              </w:tc>
              <w:tc>
                <w:tcPr>
                  <w:tcW w:w="2840" w:type="dxa"/>
                  <w:tcBorders>
                    <w:top w:val="single" w:sz="4" w:space="0" w:color="auto"/>
                    <w:left w:val="single" w:sz="4" w:space="0" w:color="auto"/>
                    <w:bottom w:val="single" w:sz="4" w:space="0" w:color="auto"/>
                    <w:right w:val="single" w:sz="4" w:space="0" w:color="auto"/>
                  </w:tcBorders>
                  <w:vAlign w:val="center"/>
                  <w:hideMark/>
                </w:tcPr>
                <w:p w:rsidR="006A7156" w:rsidRDefault="006A7156">
                  <w:pPr>
                    <w:jc w:val="both"/>
                    <w:rPr>
                      <w:color w:val="000000"/>
                      <w:sz w:val="22"/>
                      <w:szCs w:val="22"/>
                    </w:rPr>
                  </w:pPr>
                  <w:r>
                    <w:t>Askıya çıkarılmış bölgeler dışında kaldığı, Mersin Büyükşehir Belediye Meclisinin</w:t>
                  </w:r>
                  <w:r>
                    <w:rPr>
                      <w:b/>
                    </w:rPr>
                    <w:t xml:space="preserve"> </w:t>
                  </w:r>
                  <w:r>
                    <w:t>10.</w:t>
                  </w:r>
                  <w:bookmarkStart w:id="0" w:name="_GoBack"/>
                  <w:bookmarkEnd w:id="0"/>
                  <w:r>
                    <w:t xml:space="preserve">10.2022 tarih ve 524 sayılı kararında söz konusu parsellere ilişkin yeni bir düzenleme yapılmadığı anlaşıldığından </w:t>
                  </w:r>
                  <w:r>
                    <w:rPr>
                      <w:b/>
                    </w:rPr>
                    <w:t>reddine;</w:t>
                  </w:r>
                  <w:r>
                    <w:t xml:space="preserve"> diğer hususların Orman Kanunu’nun 17’nci Maddesinin üçüncü fıkrasının Uygulanması Hakkında Yönetmelik kapsamında ilgili kamu kurumuna tahsis yapılabileceği anlaşıldığından </w:t>
                  </w:r>
                  <w:r>
                    <w:rPr>
                      <w:b/>
                    </w:rPr>
                    <w:t>reddine,</w:t>
                  </w:r>
                </w:p>
              </w:tc>
            </w:tr>
          </w:tbl>
          <w:p w:rsidR="006A7156" w:rsidRDefault="006A7156" w:rsidP="006A7156">
            <w:pPr>
              <w:tabs>
                <w:tab w:val="center" w:pos="2268"/>
                <w:tab w:val="center" w:pos="7513"/>
              </w:tabs>
              <w:jc w:val="center"/>
              <w:rPr>
                <w:rFonts w:ascii="Arial" w:hAnsi="Arial" w:cs="Arial"/>
                <w:b/>
                <w:sz w:val="24"/>
                <w:szCs w:val="24"/>
                <w:u w:val="single"/>
              </w:rPr>
            </w:pPr>
          </w:p>
          <w:p w:rsidR="006A7156" w:rsidRDefault="006A7156" w:rsidP="006A7156">
            <w:pPr>
              <w:tabs>
                <w:tab w:val="center" w:pos="2268"/>
                <w:tab w:val="center" w:pos="7513"/>
              </w:tabs>
              <w:jc w:val="center"/>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12B2A">
        <w:tblPrEx>
          <w:tblCellMar>
            <w:top w:w="0" w:type="dxa"/>
            <w:bottom w:w="0" w:type="dxa"/>
          </w:tblCellMar>
        </w:tblPrEx>
        <w:trPr>
          <w:cantSplit/>
          <w:trHeight w:hRule="exact" w:val="1200"/>
        </w:trPr>
        <w:tc>
          <w:tcPr>
            <w:tcW w:w="3402" w:type="dxa"/>
            <w:tcBorders>
              <w:top w:val="nil"/>
              <w:left w:val="nil"/>
              <w:bottom w:val="nil"/>
              <w:right w:val="nil"/>
            </w:tcBorders>
          </w:tcPr>
          <w:p w:rsidR="00A12B2A" w:rsidRDefault="00A12B2A">
            <w:pPr>
              <w:pStyle w:val="Balk1"/>
            </w:pPr>
            <w:r>
              <w:t>MECLİS BAŞKANI</w:t>
            </w:r>
          </w:p>
          <w:p w:rsidR="00A12B2A" w:rsidRDefault="00A12B2A">
            <w:pPr>
              <w:jc w:val="center"/>
              <w:rPr>
                <w:b/>
                <w:sz w:val="24"/>
                <w:szCs w:val="24"/>
              </w:rPr>
            </w:pPr>
            <w:r>
              <w:rPr>
                <w:b/>
                <w:sz w:val="24"/>
                <w:szCs w:val="24"/>
              </w:rPr>
              <w:t>Abdullah ÖZYİĞİT</w:t>
            </w:r>
          </w:p>
        </w:tc>
        <w:tc>
          <w:tcPr>
            <w:tcW w:w="3402" w:type="dxa"/>
            <w:tcBorders>
              <w:top w:val="nil"/>
              <w:left w:val="nil"/>
              <w:bottom w:val="nil"/>
              <w:right w:val="nil"/>
            </w:tcBorders>
          </w:tcPr>
          <w:p w:rsidR="00A12B2A" w:rsidRDefault="00A12B2A">
            <w:pPr>
              <w:pStyle w:val="Balk1"/>
            </w:pPr>
            <w:r>
              <w:t>KATİP</w:t>
            </w:r>
          </w:p>
          <w:p w:rsidR="00A12B2A" w:rsidRDefault="00A12B2A">
            <w:pPr>
              <w:jc w:val="center"/>
              <w:rPr>
                <w:b/>
                <w:sz w:val="24"/>
                <w:szCs w:val="24"/>
              </w:rPr>
            </w:pPr>
            <w:r>
              <w:rPr>
                <w:b/>
                <w:sz w:val="24"/>
                <w:szCs w:val="24"/>
              </w:rPr>
              <w:t>Sevgi UĞURLU</w:t>
            </w:r>
          </w:p>
        </w:tc>
        <w:tc>
          <w:tcPr>
            <w:tcW w:w="3402" w:type="dxa"/>
            <w:tcBorders>
              <w:top w:val="nil"/>
              <w:left w:val="nil"/>
              <w:bottom w:val="nil"/>
              <w:right w:val="nil"/>
            </w:tcBorders>
          </w:tcPr>
          <w:p w:rsidR="00A12B2A" w:rsidRDefault="00A12B2A">
            <w:pPr>
              <w:pStyle w:val="Balk1"/>
            </w:pPr>
            <w:r>
              <w:t>KATİP</w:t>
            </w:r>
          </w:p>
          <w:p w:rsidR="00A12B2A" w:rsidRDefault="00A12B2A">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7156">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6A715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A71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8F" w:rsidRDefault="0010608F">
      <w:r>
        <w:separator/>
      </w:r>
    </w:p>
  </w:endnote>
  <w:endnote w:type="continuationSeparator" w:id="1">
    <w:p w:rsidR="0010608F" w:rsidRDefault="0010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8F" w:rsidRDefault="0010608F">
      <w:r>
        <w:separator/>
      </w:r>
    </w:p>
  </w:footnote>
  <w:footnote w:type="continuationSeparator" w:id="1">
    <w:p w:rsidR="0010608F" w:rsidRDefault="0010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3474F">
          <w:pPr>
            <w:pStyle w:val="Balk2"/>
            <w:jc w:val="left"/>
          </w:pPr>
          <w:r>
            <w:t>82</w:t>
          </w:r>
        </w:p>
      </w:tc>
      <w:tc>
        <w:tcPr>
          <w:tcW w:w="4404" w:type="dxa"/>
          <w:tcBorders>
            <w:top w:val="nil"/>
            <w:left w:val="nil"/>
            <w:bottom w:val="nil"/>
            <w:right w:val="nil"/>
          </w:tcBorders>
        </w:tcPr>
        <w:p w:rsidR="008254E6" w:rsidRDefault="008254E6">
          <w:pPr>
            <w:pStyle w:val="Balk2"/>
            <w:rPr>
              <w:b/>
            </w:rPr>
          </w:pPr>
          <w:r>
            <w:rPr>
              <w:b/>
            </w:rPr>
            <w:t>MERSİN</w:t>
          </w:r>
        </w:p>
      </w:tc>
    </w:tr>
    <w:tr w:rsidR="006A7156">
      <w:tblPrEx>
        <w:tblCellMar>
          <w:top w:w="0" w:type="dxa"/>
          <w:bottom w:w="0" w:type="dxa"/>
        </w:tblCellMar>
      </w:tblPrEx>
      <w:trPr>
        <w:cantSplit/>
      </w:trPr>
      <w:tc>
        <w:tcPr>
          <w:tcW w:w="942" w:type="dxa"/>
          <w:tcBorders>
            <w:top w:val="nil"/>
            <w:left w:val="nil"/>
            <w:bottom w:val="nil"/>
            <w:right w:val="nil"/>
          </w:tcBorders>
        </w:tcPr>
        <w:p w:rsidR="006A7156" w:rsidRDefault="006A7156">
          <w:pPr>
            <w:rPr>
              <w:b/>
              <w:sz w:val="24"/>
            </w:rPr>
          </w:pPr>
        </w:p>
      </w:tc>
      <w:tc>
        <w:tcPr>
          <w:tcW w:w="4860" w:type="dxa"/>
          <w:tcBorders>
            <w:top w:val="nil"/>
            <w:left w:val="nil"/>
            <w:bottom w:val="nil"/>
            <w:right w:val="nil"/>
          </w:tcBorders>
        </w:tcPr>
        <w:p w:rsidR="006A7156" w:rsidRDefault="006A7156">
          <w:pPr>
            <w:pStyle w:val="Balk2"/>
            <w:jc w:val="left"/>
          </w:pPr>
        </w:p>
      </w:tc>
      <w:tc>
        <w:tcPr>
          <w:tcW w:w="4404" w:type="dxa"/>
          <w:tcBorders>
            <w:top w:val="nil"/>
            <w:left w:val="nil"/>
            <w:bottom w:val="nil"/>
            <w:right w:val="nil"/>
          </w:tcBorders>
        </w:tcPr>
        <w:p w:rsidR="006A7156" w:rsidRDefault="0043474F">
          <w:pPr>
            <w:pStyle w:val="Balk2"/>
            <w:rPr>
              <w:b/>
            </w:rPr>
          </w:pPr>
          <w:r>
            <w:rPr>
              <w:b/>
            </w:rPr>
            <w:t>06/05/2024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2C98"/>
    <w:rsid w:val="00102CE1"/>
    <w:rsid w:val="0010608F"/>
    <w:rsid w:val="002416D3"/>
    <w:rsid w:val="002861C4"/>
    <w:rsid w:val="0043474F"/>
    <w:rsid w:val="00481B3D"/>
    <w:rsid w:val="00534478"/>
    <w:rsid w:val="00575CE8"/>
    <w:rsid w:val="006A7156"/>
    <w:rsid w:val="007D4842"/>
    <w:rsid w:val="008254E6"/>
    <w:rsid w:val="008517C2"/>
    <w:rsid w:val="008A74E6"/>
    <w:rsid w:val="009D2AF9"/>
    <w:rsid w:val="00A12B2A"/>
    <w:rsid w:val="00C63B2B"/>
    <w:rsid w:val="00DF16C8"/>
    <w:rsid w:val="00E912A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6A7156"/>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6A7156"/>
    <w:rPr>
      <w:rFonts w:ascii="Arial" w:eastAsia="Arial" w:hAnsi="Arial" w:cs="Arial"/>
      <w:sz w:val="24"/>
      <w:szCs w:val="24"/>
      <w:lang w:bidi="tr-TR"/>
    </w:rPr>
  </w:style>
  <w:style w:type="character" w:customStyle="1" w:styleId="fontstyle01">
    <w:name w:val="fontstyle01"/>
    <w:basedOn w:val="VarsaylanParagrafYazTipi"/>
    <w:rsid w:val="006A7156"/>
    <w:rPr>
      <w:rFonts w:ascii="ArialMT" w:hAnsi="ArialMT" w:hint="default"/>
      <w:b w:val="0"/>
      <w:bCs w:val="0"/>
      <w:i w:val="0"/>
      <w:iCs w:val="0"/>
      <w:color w:val="000000"/>
      <w:sz w:val="22"/>
      <w:szCs w:val="22"/>
    </w:rPr>
  </w:style>
  <w:style w:type="character" w:customStyle="1" w:styleId="Balk1Char">
    <w:name w:val="Başlık 1 Char"/>
    <w:basedOn w:val="VarsaylanParagrafYazTipi"/>
    <w:link w:val="Balk1"/>
    <w:rsid w:val="00A12B2A"/>
    <w:rPr>
      <w:b/>
      <w:sz w:val="24"/>
    </w:rPr>
  </w:style>
</w:styles>
</file>

<file path=word/webSettings.xml><?xml version="1.0" encoding="utf-8"?>
<w:webSettings xmlns:r="http://schemas.openxmlformats.org/officeDocument/2006/relationships" xmlns:w="http://schemas.openxmlformats.org/wordprocessingml/2006/main">
  <w:divs>
    <w:div w:id="256989924">
      <w:bodyDiv w:val="1"/>
      <w:marLeft w:val="0"/>
      <w:marRight w:val="0"/>
      <w:marTop w:val="0"/>
      <w:marBottom w:val="0"/>
      <w:divBdr>
        <w:top w:val="none" w:sz="0" w:space="0" w:color="auto"/>
        <w:left w:val="none" w:sz="0" w:space="0" w:color="auto"/>
        <w:bottom w:val="none" w:sz="0" w:space="0" w:color="auto"/>
        <w:right w:val="none" w:sz="0" w:space="0" w:color="auto"/>
      </w:divBdr>
    </w:div>
    <w:div w:id="96485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yazi_meclis_307_2024-05-07_13-28_406845</Template>
  <TotalTime>1</TotalTime>
  <Pages>2</Pages>
  <Words>434</Words>
  <Characters>3263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2024-05-08T05:55:00Z</cp:lastPrinted>
  <dcterms:created xsi:type="dcterms:W3CDTF">2024-05-13T06:23:00Z</dcterms:created>
  <dcterms:modified xsi:type="dcterms:W3CDTF">2024-05-13T06:23:00Z</dcterms:modified>
</cp:coreProperties>
</file>