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370929" w:rsidP="00784781">
            <w:pPr>
              <w:spacing w:before="100" w:beforeAutospacing="1" w:after="100" w:afterAutospacing="1"/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Temizlik İşleri Müdürlüğünün 06.08.2024 tarih ve Z-</w:t>
            </w:r>
            <w:proofErr w:type="gramStart"/>
            <w:r>
              <w:rPr>
                <w:rFonts w:ascii="Arial" w:hAnsi="Arial" w:cs="Arial"/>
                <w:sz w:val="24"/>
              </w:rPr>
              <w:t>71971373</w:t>
            </w:r>
            <w:proofErr w:type="gramEnd"/>
            <w:r>
              <w:rPr>
                <w:rFonts w:ascii="Arial" w:hAnsi="Arial" w:cs="Arial"/>
                <w:sz w:val="24"/>
              </w:rPr>
              <w:t>-105.99-130097 sayılı yazısı ve ekleri okunarak görüşmeye geçildi.</w:t>
            </w: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566A" w:rsidRDefault="00D6566A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 ile kardeş şehir statüsünde bulunan  Adıyaman </w:t>
            </w:r>
            <w:proofErr w:type="spellStart"/>
            <w:r>
              <w:rPr>
                <w:rFonts w:ascii="Arial" w:hAnsi="Arial" w:cs="Arial"/>
                <w:sz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Belediyesinin talepleri üzerine 09.02.2024 tarih ve 35 sayılı meclis kararı ile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Belediyesi temizlik hizmetlerinin yürütebilmesi ve hizmetlerinin aksamaması için Belediyemizden 33 BTP 69 plakalı çöp kamyonunun 2 ay süre ile tahsis edilmesinin kabulüne karar verilmişti.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6566A" w:rsidRDefault="00D6566A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Ancak; Adıyaman İli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Belediyesi 13.06.2024 tarih ve 335 sayılı yazıları ile süresi biten çöp toplama aracının bir yıl süre ile uzatılmasını talep etmektedirler.</w:t>
            </w:r>
          </w:p>
          <w:p w:rsidR="00AA32FB" w:rsidRDefault="00AA32FB" w:rsidP="00AA32FB">
            <w:pPr>
              <w:jc w:val="center"/>
              <w:rPr>
                <w:b/>
                <w:sz w:val="24"/>
                <w:u w:val="single"/>
              </w:rPr>
            </w:pPr>
          </w:p>
          <w:p w:rsidR="00D6566A" w:rsidRDefault="00370929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</w:t>
            </w:r>
            <w:r w:rsidR="00FD0EC1">
              <w:rPr>
                <w:rFonts w:ascii="Arial" w:hAnsi="Arial" w:cs="Arial"/>
                <w:sz w:val="24"/>
                <w:szCs w:val="24"/>
              </w:rPr>
              <w:t>ye</w:t>
            </w:r>
            <w:r w:rsidR="00D6566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Taşınır Mal Yönetmeliğinin 'Kamu idareleri arasında bedelsiz devir ve tahsis' başlıklı 31'nci maddesinin "</w:t>
            </w:r>
            <w:r w:rsidR="00D6566A">
              <w:rPr>
                <w:rFonts w:ascii="Arial" w:hAnsi="Arial" w:cs="Arial"/>
                <w:sz w:val="24"/>
                <w:szCs w:val="24"/>
              </w:rPr>
              <w:t xml:space="preserve"> 4. fıkrası (Değişik: 4/5/2010-2010/504 K.) İdareler, sahip oldukları taşınırları (taşıt ve iş makineleri </w:t>
            </w:r>
            <w:proofErr w:type="gramStart"/>
            <w:r w:rsidR="00D6566A">
              <w:rPr>
                <w:rFonts w:ascii="Arial" w:hAnsi="Arial" w:cs="Arial"/>
                <w:sz w:val="24"/>
                <w:szCs w:val="24"/>
              </w:rPr>
              <w:t>dahil</w:t>
            </w:r>
            <w:proofErr w:type="gramEnd"/>
            <w:r w:rsidR="00D6566A">
              <w:rPr>
                <w:rFonts w:ascii="Arial" w:hAnsi="Arial" w:cs="Arial"/>
                <w:sz w:val="24"/>
                <w:szCs w:val="24"/>
              </w:rPr>
              <w:t>) birinci fıkrada belirtilen beş yıl şartı aranmaksızın ihtiyacı bulunan diğer idarelere geçici olarak tahsis edebilir.</w:t>
            </w:r>
          </w:p>
          <w:p w:rsidR="00D6566A" w:rsidRDefault="00D6566A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566A" w:rsidRDefault="00D6566A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5. fıkrasında (Ek: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14/2/2012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-2012/2842 K.) Başbakanlıkça kamu idarelerine ve kamu idarelerince Başbakanlığa yapılacak devir ve tahsisler herhangi bir şarta bağlı olmaksızın gerçekleştirilir, denilmektedir. </w:t>
            </w:r>
          </w:p>
          <w:p w:rsidR="00D6566A" w:rsidRDefault="00D6566A" w:rsidP="00D6566A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121ED" w:rsidRDefault="00D6566A" w:rsidP="005121E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Mecliste teklifin görüşülmesi sırasında;</w:t>
            </w:r>
            <w:r w:rsidR="005121ED">
              <w:rPr>
                <w:rFonts w:ascii="Arial" w:hAnsi="Arial" w:cs="Arial"/>
                <w:sz w:val="24"/>
                <w:szCs w:val="24"/>
              </w:rPr>
              <w:t xml:space="preserve"> Adıyaman </w:t>
            </w:r>
            <w:proofErr w:type="spellStart"/>
            <w:r w:rsidR="005121ED"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 w:rsidR="005121E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5121ED">
              <w:rPr>
                <w:rFonts w:ascii="Arial" w:hAnsi="Arial" w:cs="Arial"/>
                <w:sz w:val="24"/>
                <w:szCs w:val="24"/>
              </w:rPr>
              <w:t>Belediyesinin  33</w:t>
            </w:r>
            <w:proofErr w:type="gramEnd"/>
            <w:r w:rsidR="005121ED">
              <w:rPr>
                <w:rFonts w:ascii="Arial" w:hAnsi="Arial" w:cs="Arial"/>
                <w:sz w:val="24"/>
                <w:szCs w:val="24"/>
              </w:rPr>
              <w:t xml:space="preserve"> BTP 69 plakalı çöp kamyonunu tahsisinin hizmetlerinin aksamaması için 1 (bir) yıl süre ile uzatılması talepleri</w:t>
            </w:r>
            <w:r w:rsidR="00784781">
              <w:rPr>
                <w:rFonts w:ascii="Arial" w:hAnsi="Arial" w:cs="Arial"/>
                <w:sz w:val="24"/>
                <w:szCs w:val="24"/>
              </w:rPr>
              <w:t>ni</w:t>
            </w:r>
            <w:r w:rsidR="005121ED">
              <w:rPr>
                <w:rFonts w:ascii="Arial" w:hAnsi="Arial" w:cs="Arial"/>
                <w:sz w:val="24"/>
                <w:szCs w:val="24"/>
              </w:rPr>
              <w:t xml:space="preserve">  Meclis Başkanı Abdullah ÖZYİĞİT ve Meclis Üyeleri tarafından 2 (iki) yıl </w:t>
            </w:r>
            <w:r w:rsidR="00E86E03">
              <w:rPr>
                <w:rFonts w:ascii="Arial" w:hAnsi="Arial" w:cs="Arial"/>
                <w:sz w:val="24"/>
                <w:szCs w:val="24"/>
              </w:rPr>
              <w:t xml:space="preserve">olarak </w:t>
            </w:r>
            <w:r w:rsidR="005121ED">
              <w:rPr>
                <w:rFonts w:ascii="Arial" w:hAnsi="Arial" w:cs="Arial"/>
                <w:sz w:val="24"/>
                <w:szCs w:val="24"/>
              </w:rPr>
              <w:t>tahsis edilmesi</w:t>
            </w:r>
            <w:r w:rsidR="00784781">
              <w:rPr>
                <w:rFonts w:ascii="Arial" w:hAnsi="Arial" w:cs="Arial"/>
                <w:sz w:val="24"/>
                <w:szCs w:val="24"/>
              </w:rPr>
              <w:t xml:space="preserve"> teklifini</w:t>
            </w:r>
            <w:r w:rsidR="005121ED">
              <w:rPr>
                <w:rFonts w:ascii="Arial" w:hAnsi="Arial" w:cs="Arial"/>
                <w:sz w:val="24"/>
                <w:szCs w:val="24"/>
              </w:rPr>
              <w:t xml:space="preserve"> önermişlerdir. </w:t>
            </w:r>
          </w:p>
          <w:p w:rsidR="00E86E03" w:rsidRDefault="00E86E03" w:rsidP="005121ED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D3DBF" w:rsidRDefault="00E86E03" w:rsidP="00FD3DBF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Önerinin mecliste oylanması sonucunda; Belediyemiz demirbaşına kayıtlı çalışır vaziyette, 33 BTP 69 plakalı çöp kamyonunun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Taşınır Mal Yönetmeliği'nin 'Kamu idareleri arasında bedelsiz devir ve tahsis başlıklı 31'nci maddesi gereğince </w:t>
            </w:r>
            <w:r>
              <w:rPr>
                <w:rFonts w:ascii="Arial" w:hAnsi="Arial" w:cs="Arial"/>
                <w:sz w:val="24"/>
                <w:szCs w:val="24"/>
              </w:rPr>
              <w:t xml:space="preserve">Adıyaman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Yaylakonak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Belediyesine 2 yıl süre ile tahsis edilmesinin kabulüne oy birliği ile karar verildi.</w:t>
            </w:r>
          </w:p>
          <w:p w:rsidR="00947A1E" w:rsidRDefault="00947A1E" w:rsidP="00947A1E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proofErr w:type="gramStart"/>
            <w:r>
              <w:rPr>
                <w:szCs w:val="24"/>
              </w:rPr>
              <w:t>KATİP</w:t>
            </w:r>
            <w:proofErr w:type="gramEnd"/>
          </w:p>
          <w:p w:rsidR="000E5564" w:rsidRDefault="00E86E03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652" w:rsidRDefault="008B7652">
      <w:r>
        <w:separator/>
      </w:r>
    </w:p>
  </w:endnote>
  <w:endnote w:type="continuationSeparator" w:id="0">
    <w:p w:rsidR="008B7652" w:rsidRDefault="008B76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29" w:rsidRDefault="0037092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29" w:rsidRDefault="0037092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29" w:rsidRDefault="0037092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652" w:rsidRDefault="008B7652">
      <w:r>
        <w:separator/>
      </w:r>
    </w:p>
  </w:footnote>
  <w:footnote w:type="continuationSeparator" w:id="0">
    <w:p w:rsidR="008B7652" w:rsidRDefault="008B76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29" w:rsidRDefault="0037092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370929">
          <w:pPr>
            <w:pStyle w:val="Balk2"/>
            <w:jc w:val="left"/>
          </w:pPr>
          <w:r>
            <w:t>1</w:t>
          </w:r>
          <w:r w:rsidR="00AA32FB">
            <w:t>2</w:t>
          </w:r>
          <w:r w:rsidR="00370929">
            <w:t>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929" w:rsidRDefault="00370929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175BB"/>
    <w:rsid w:val="000462FD"/>
    <w:rsid w:val="000C2C50"/>
    <w:rsid w:val="000C321F"/>
    <w:rsid w:val="000E5564"/>
    <w:rsid w:val="000F08DB"/>
    <w:rsid w:val="001A228B"/>
    <w:rsid w:val="001D4265"/>
    <w:rsid w:val="002416D3"/>
    <w:rsid w:val="00363EF3"/>
    <w:rsid w:val="00370929"/>
    <w:rsid w:val="003C2CBB"/>
    <w:rsid w:val="004247A7"/>
    <w:rsid w:val="00481B3D"/>
    <w:rsid w:val="00493394"/>
    <w:rsid w:val="004A63E2"/>
    <w:rsid w:val="005121ED"/>
    <w:rsid w:val="00534478"/>
    <w:rsid w:val="00561E8E"/>
    <w:rsid w:val="00563350"/>
    <w:rsid w:val="00575CE8"/>
    <w:rsid w:val="005D03A6"/>
    <w:rsid w:val="005F34D5"/>
    <w:rsid w:val="005F5D4F"/>
    <w:rsid w:val="00623734"/>
    <w:rsid w:val="0069594C"/>
    <w:rsid w:val="006C10BB"/>
    <w:rsid w:val="006D7FB0"/>
    <w:rsid w:val="00755819"/>
    <w:rsid w:val="007747E1"/>
    <w:rsid w:val="00777847"/>
    <w:rsid w:val="00784781"/>
    <w:rsid w:val="008254E6"/>
    <w:rsid w:val="008517C2"/>
    <w:rsid w:val="008B7652"/>
    <w:rsid w:val="00936143"/>
    <w:rsid w:val="00947A1E"/>
    <w:rsid w:val="00965A85"/>
    <w:rsid w:val="009A4219"/>
    <w:rsid w:val="009F7926"/>
    <w:rsid w:val="00A4022D"/>
    <w:rsid w:val="00A66B73"/>
    <w:rsid w:val="00A80837"/>
    <w:rsid w:val="00AA32FB"/>
    <w:rsid w:val="00B00BFD"/>
    <w:rsid w:val="00B0308A"/>
    <w:rsid w:val="00B803E3"/>
    <w:rsid w:val="00BA4D1D"/>
    <w:rsid w:val="00BE7BC5"/>
    <w:rsid w:val="00C04BD3"/>
    <w:rsid w:val="00C55CDD"/>
    <w:rsid w:val="00C63B2B"/>
    <w:rsid w:val="00D237D1"/>
    <w:rsid w:val="00D3611C"/>
    <w:rsid w:val="00D6566A"/>
    <w:rsid w:val="00DA2C12"/>
    <w:rsid w:val="00DE53E1"/>
    <w:rsid w:val="00DF16C8"/>
    <w:rsid w:val="00DF32C3"/>
    <w:rsid w:val="00E3646D"/>
    <w:rsid w:val="00E86E03"/>
    <w:rsid w:val="00F24ED6"/>
    <w:rsid w:val="00F532D1"/>
    <w:rsid w:val="00F648B2"/>
    <w:rsid w:val="00F71533"/>
    <w:rsid w:val="00FA39CD"/>
    <w:rsid w:val="00FB3141"/>
    <w:rsid w:val="00FD0EC1"/>
    <w:rsid w:val="00FD3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character" w:styleId="Gl">
    <w:name w:val="Strong"/>
    <w:basedOn w:val="VarsaylanParagrafYazTipi"/>
    <w:uiPriority w:val="22"/>
    <w:qFormat/>
    <w:rsid w:val="000175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25</cp:revision>
  <cp:lastPrinted>2024-09-05T06:46:00Z</cp:lastPrinted>
  <dcterms:created xsi:type="dcterms:W3CDTF">2024-08-27T08:27:00Z</dcterms:created>
  <dcterms:modified xsi:type="dcterms:W3CDTF">2024-09-05T06:46:00Z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069fc6acb1778247ec26a3fe97294b73fd3d9eb4b68b267c01523f6468ff0433</vt:lpwstr>
  </property>
</Properties>
</file>