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E6624D" w:rsidP="00F9194C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Başkanının önerisi doğrultusunda oy birliği ile gündeme alınan; Rize İli Fındıklı Belediyesi ile Kardeş Belediye olunması ve karşılıklı protokol imzalanması için Belediye Başkanı Abdullah </w:t>
            </w:r>
            <w:proofErr w:type="spellStart"/>
            <w:r>
              <w:rPr>
                <w:rFonts w:ascii="Arial" w:hAnsi="Arial" w:cs="Arial"/>
                <w:sz w:val="24"/>
              </w:rPr>
              <w:t>ÖZYİĞİT’e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yetki verilmesi ile ilgili Kültür İşleri Müdürlüğünün 02.09.2024 tarih ve E- </w:t>
            </w:r>
            <w:proofErr w:type="gramStart"/>
            <w:r>
              <w:rPr>
                <w:rFonts w:ascii="Arial" w:hAnsi="Arial" w:cs="Arial"/>
                <w:sz w:val="24"/>
              </w:rPr>
              <w:t>15660656</w:t>
            </w:r>
            <w:proofErr w:type="gramEnd"/>
            <w:r>
              <w:rPr>
                <w:rFonts w:ascii="Arial" w:hAnsi="Arial" w:cs="Arial"/>
                <w:sz w:val="24"/>
              </w:rPr>
              <w:t>-020-13275</w:t>
            </w:r>
            <w:r w:rsidR="00F9194C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31AE1" w:rsidRDefault="00F9194C" w:rsidP="002B701F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Rize İli Fındıklı Belediyesi</w:t>
            </w:r>
            <w:r w:rsidR="002B701F">
              <w:rPr>
                <w:rFonts w:ascii="Arial" w:hAnsi="Arial" w:cs="Arial"/>
                <w:sz w:val="24"/>
                <w:szCs w:val="24"/>
              </w:rPr>
              <w:t xml:space="preserve"> Belediye Meclisinin 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>05.05.2022</w:t>
            </w:r>
            <w:r w:rsidR="002B701F">
              <w:rPr>
                <w:rFonts w:ascii="Arial" w:hAnsi="Arial" w:cs="Arial"/>
                <w:color w:val="444444"/>
                <w:sz w:val="24"/>
                <w:szCs w:val="24"/>
              </w:rPr>
              <w:t xml:space="preserve"> tarih ve 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>50</w:t>
            </w:r>
            <w:r w:rsidR="002B701F">
              <w:rPr>
                <w:rFonts w:ascii="Arial" w:hAnsi="Arial" w:cs="Arial"/>
                <w:color w:val="444444"/>
                <w:sz w:val="24"/>
                <w:szCs w:val="24"/>
              </w:rPr>
              <w:t xml:space="preserve"> sayılı kararı ile </w:t>
            </w:r>
            <w:r w:rsidR="002B701F">
              <w:rPr>
                <w:rFonts w:ascii="Arial" w:hAnsi="Arial" w:cs="Arial"/>
                <w:sz w:val="24"/>
              </w:rPr>
              <w:t xml:space="preserve">Yenişehir Belediye Başkanlığı ile toplumsal hizmetler, halkın sağlığı, eğitim ve kültürel varlıkların korunması ve kamu duyarlılığının artırılması konularında belediyelerin </w:t>
            </w:r>
            <w:proofErr w:type="gramStart"/>
            <w:r w:rsidR="002B701F">
              <w:rPr>
                <w:rFonts w:ascii="Arial" w:hAnsi="Arial" w:cs="Arial"/>
                <w:sz w:val="24"/>
              </w:rPr>
              <w:t>imkanları</w:t>
            </w:r>
            <w:proofErr w:type="gramEnd"/>
            <w:r w:rsidR="002B701F">
              <w:rPr>
                <w:rFonts w:ascii="Arial" w:hAnsi="Arial" w:cs="Arial"/>
                <w:sz w:val="24"/>
              </w:rPr>
              <w:t xml:space="preserve"> ve tabi olunan mevzuat çerçevesinde işbirliği ile hizmet üretilmesi konusunda ‘’Kardeş Belediye’’ olunması ve bu konuda gerekli meclis kararının </w:t>
            </w:r>
            <w:r w:rsidR="00A31AE1" w:rsidRPr="00A31AE1">
              <w:rPr>
                <w:rFonts w:ascii="Arial" w:hAnsi="Arial" w:cs="Arial"/>
                <w:sz w:val="24"/>
                <w:szCs w:val="24"/>
              </w:rPr>
              <w:t>alınması için teklifte bulunmuşlardır.</w:t>
            </w:r>
          </w:p>
          <w:p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31AE1" w:rsidRPr="00A31AE1" w:rsidRDefault="002B701F" w:rsidP="00A31AE1">
            <w:pPr>
              <w:ind w:left="-108" w:firstLine="7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A31AE1" w:rsidRPr="00A31AE1">
              <w:rPr>
                <w:rFonts w:ascii="Arial" w:hAnsi="Arial" w:cs="Arial"/>
                <w:sz w:val="24"/>
                <w:szCs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  <w:proofErr w:type="gramEnd"/>
          </w:p>
          <w:p w:rsidR="00A31AE1" w:rsidRPr="00A31AE1" w:rsidRDefault="00A31AE1" w:rsidP="00A31AE1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AE1" w:rsidRPr="00A31AE1" w:rsidRDefault="00A31AE1" w:rsidP="00A31AE1">
            <w:pPr>
              <w:ind w:firstLine="74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31AE1">
              <w:rPr>
                <w:rFonts w:ascii="Arial" w:hAnsi="Arial" w:cs="Arial"/>
                <w:sz w:val="24"/>
                <w:szCs w:val="24"/>
              </w:rPr>
              <w:t xml:space="preserve">Teklifin görüşülerek oylanması sonucunda; 5393 Sayılı Belediye Kanununun Meclisin Görev ve Yetkileri Başlıklı 18.  (p) maddesine göre </w:t>
            </w:r>
            <w:r w:rsidR="009C7AD5">
              <w:rPr>
                <w:rFonts w:ascii="Arial" w:hAnsi="Arial" w:cs="Arial"/>
                <w:sz w:val="24"/>
                <w:szCs w:val="24"/>
              </w:rPr>
              <w:t xml:space="preserve">Rize İli Fındıklı Belediyesi </w:t>
            </w:r>
            <w:r>
              <w:rPr>
                <w:rFonts w:ascii="Arial" w:hAnsi="Arial" w:cs="Arial"/>
                <w:sz w:val="24"/>
                <w:szCs w:val="24"/>
              </w:rPr>
              <w:t xml:space="preserve">ile </w:t>
            </w:r>
            <w:r w:rsidRPr="00A31AE1">
              <w:rPr>
                <w:rFonts w:ascii="Arial" w:hAnsi="Arial" w:cs="Arial"/>
                <w:sz w:val="24"/>
                <w:szCs w:val="24"/>
              </w:rPr>
              <w:t>kardeş</w:t>
            </w:r>
            <w:r w:rsidR="00CA49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AE1">
              <w:rPr>
                <w:rFonts w:ascii="Arial" w:hAnsi="Arial" w:cs="Arial"/>
                <w:sz w:val="24"/>
                <w:szCs w:val="24"/>
              </w:rPr>
              <w:t xml:space="preserve">şehir olunmasının kabulüne, karşılıklı protokol imzalamaya Belediye Başkanlığımızı temsilen Belediye Başkanı Abdullah </w:t>
            </w:r>
            <w:proofErr w:type="spellStart"/>
            <w:r w:rsidRPr="00A31AE1">
              <w:rPr>
                <w:rFonts w:ascii="Arial" w:hAnsi="Arial" w:cs="Arial"/>
                <w:sz w:val="24"/>
                <w:szCs w:val="24"/>
              </w:rPr>
              <w:t>ÖZYİĞİT’e</w:t>
            </w:r>
            <w:proofErr w:type="spellEnd"/>
            <w:r w:rsidRPr="00A31AE1">
              <w:rPr>
                <w:rFonts w:ascii="Arial" w:hAnsi="Arial" w:cs="Arial"/>
                <w:sz w:val="24"/>
                <w:szCs w:val="24"/>
              </w:rPr>
              <w:t xml:space="preserve"> yetki verilmesin</w:t>
            </w:r>
            <w:r w:rsidR="00E1294C">
              <w:rPr>
                <w:rFonts w:ascii="Arial" w:hAnsi="Arial" w:cs="Arial"/>
                <w:sz w:val="24"/>
                <w:szCs w:val="24"/>
              </w:rPr>
              <w:t>e</w:t>
            </w:r>
            <w:r w:rsidRPr="00A31AE1">
              <w:rPr>
                <w:rFonts w:ascii="Arial" w:hAnsi="Arial" w:cs="Arial"/>
                <w:sz w:val="24"/>
                <w:szCs w:val="24"/>
              </w:rPr>
              <w:t xml:space="preserve"> oy birliği ile karar verildi.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AA32FB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121C0B" w:rsidTr="00121C0B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C0B" w:rsidRDefault="00121C0B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121C0B" w:rsidRDefault="00121C0B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C0B" w:rsidRDefault="00121C0B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121C0B" w:rsidRDefault="00121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C0B" w:rsidRDefault="00121C0B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121C0B" w:rsidRDefault="00121C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121C0B" w:rsidTr="00121C0B">
        <w:trPr>
          <w:cantSplit/>
          <w:trHeight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C0B" w:rsidRDefault="00121C0B">
            <w:pPr>
              <w:pStyle w:val="Balk1"/>
              <w:rPr>
                <w:rFonts w:eastAsiaTheme="minorEastAsia"/>
              </w:rPr>
            </w:pPr>
          </w:p>
          <w:p w:rsidR="00121C0B" w:rsidRDefault="00121C0B"/>
          <w:p w:rsidR="00121C0B" w:rsidRDefault="00121C0B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Bu karar 5393 sayılı kanunun 23. maddesi uyarınca Başkanlığımca</w:t>
            </w:r>
          </w:p>
          <w:p w:rsidR="00121C0B" w:rsidRDefault="00121C0B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/09/2024</w:t>
            </w:r>
          </w:p>
          <w:p w:rsidR="00121C0B" w:rsidRDefault="00121C0B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21C0B" w:rsidRDefault="00121C0B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21C0B" w:rsidRDefault="00121C0B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21C0B" w:rsidRDefault="00121C0B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Abdullah ÖZYİĞİT</w:t>
            </w:r>
          </w:p>
          <w:p w:rsidR="00121C0B" w:rsidRDefault="00121C0B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Belediye Başkanı</w:t>
            </w:r>
          </w:p>
          <w:p w:rsidR="00121C0B" w:rsidRDefault="00121C0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A2" w:rsidRDefault="00B53BA2">
      <w:r>
        <w:separator/>
      </w:r>
    </w:p>
  </w:endnote>
  <w:endnote w:type="continuationSeparator" w:id="0">
    <w:p w:rsidR="00B53BA2" w:rsidRDefault="00B53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A2" w:rsidRDefault="00B53BA2">
      <w:r>
        <w:separator/>
      </w:r>
    </w:p>
  </w:footnote>
  <w:footnote w:type="continuationSeparator" w:id="0">
    <w:p w:rsidR="00B53BA2" w:rsidRDefault="00B53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9C7AD5" w:rsidP="009C7AD5">
          <w:pPr>
            <w:pStyle w:val="Balk2"/>
            <w:jc w:val="left"/>
          </w:pPr>
          <w:r>
            <w:t>147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21C0B"/>
    <w:rsid w:val="001A228B"/>
    <w:rsid w:val="001D4265"/>
    <w:rsid w:val="002416D3"/>
    <w:rsid w:val="00244A01"/>
    <w:rsid w:val="002B701F"/>
    <w:rsid w:val="00370929"/>
    <w:rsid w:val="00387C37"/>
    <w:rsid w:val="003C2CBB"/>
    <w:rsid w:val="004218EE"/>
    <w:rsid w:val="004247A7"/>
    <w:rsid w:val="004267CD"/>
    <w:rsid w:val="00462AC9"/>
    <w:rsid w:val="00481B3D"/>
    <w:rsid w:val="00493394"/>
    <w:rsid w:val="004A63E2"/>
    <w:rsid w:val="00534478"/>
    <w:rsid w:val="00561E8E"/>
    <w:rsid w:val="00575CE8"/>
    <w:rsid w:val="005D03A6"/>
    <w:rsid w:val="005F34D5"/>
    <w:rsid w:val="005F5D4F"/>
    <w:rsid w:val="0069594C"/>
    <w:rsid w:val="006B03A6"/>
    <w:rsid w:val="006C10BB"/>
    <w:rsid w:val="006D1F20"/>
    <w:rsid w:val="006D7FB0"/>
    <w:rsid w:val="00755819"/>
    <w:rsid w:val="0078077A"/>
    <w:rsid w:val="007A4DE4"/>
    <w:rsid w:val="008254E6"/>
    <w:rsid w:val="008517C2"/>
    <w:rsid w:val="008D62FF"/>
    <w:rsid w:val="00936143"/>
    <w:rsid w:val="00942E18"/>
    <w:rsid w:val="00944FAB"/>
    <w:rsid w:val="009A4219"/>
    <w:rsid w:val="009C7AD5"/>
    <w:rsid w:val="00A31AE1"/>
    <w:rsid w:val="00A4022D"/>
    <w:rsid w:val="00A46F3A"/>
    <w:rsid w:val="00AA32FB"/>
    <w:rsid w:val="00B00825"/>
    <w:rsid w:val="00B00BFD"/>
    <w:rsid w:val="00B53BA2"/>
    <w:rsid w:val="00B84638"/>
    <w:rsid w:val="00BA4D1D"/>
    <w:rsid w:val="00BE7BC5"/>
    <w:rsid w:val="00C04BD3"/>
    <w:rsid w:val="00C5369A"/>
    <w:rsid w:val="00C55CDD"/>
    <w:rsid w:val="00C63B2B"/>
    <w:rsid w:val="00C777B9"/>
    <w:rsid w:val="00CA49DA"/>
    <w:rsid w:val="00D237D1"/>
    <w:rsid w:val="00D3611C"/>
    <w:rsid w:val="00DA2C12"/>
    <w:rsid w:val="00DE53E1"/>
    <w:rsid w:val="00DF16C8"/>
    <w:rsid w:val="00DF32C3"/>
    <w:rsid w:val="00E1294C"/>
    <w:rsid w:val="00E6624D"/>
    <w:rsid w:val="00E876D1"/>
    <w:rsid w:val="00F24ED6"/>
    <w:rsid w:val="00F532D1"/>
    <w:rsid w:val="00F648B2"/>
    <w:rsid w:val="00F71533"/>
    <w:rsid w:val="00F9194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30</cp:revision>
  <cp:lastPrinted>2024-09-05T08:43:00Z</cp:lastPrinted>
  <dcterms:created xsi:type="dcterms:W3CDTF">2024-08-27T08:27:00Z</dcterms:created>
  <dcterms:modified xsi:type="dcterms:W3CDTF">2024-09-05T08:43:00Z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8dd168f330898b0eb2f27f9615815d0f752c85376a2a982a41fdf3993f5e0f84</vt:lpwstr>
  </property>
</Properties>
</file>