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A2E8B" w:rsidRDefault="00EF032B" w:rsidP="007D6504">
            <w:pPr>
              <w:ind w:left="-108" w:right="-108" w:firstLine="709"/>
              <w:jc w:val="both"/>
              <w:rPr>
                <w:rFonts w:ascii="Arial" w:hAnsi="Arial" w:cs="Arial"/>
                <w:sz w:val="22"/>
                <w:szCs w:val="22"/>
              </w:rPr>
            </w:pPr>
            <w:r w:rsidRPr="004A2E8B">
              <w:rPr>
                <w:rFonts w:ascii="Arial" w:hAnsi="Arial" w:cs="Arial"/>
                <w:sz w:val="22"/>
                <w:szCs w:val="22"/>
              </w:rPr>
              <w:t xml:space="preserve">Belediye Meclisinin </w:t>
            </w:r>
            <w:r w:rsidR="000766BF" w:rsidRPr="004A2E8B">
              <w:rPr>
                <w:rFonts w:ascii="Arial" w:hAnsi="Arial" w:cs="Arial"/>
                <w:sz w:val="22"/>
                <w:szCs w:val="22"/>
              </w:rPr>
              <w:t>05.05</w:t>
            </w:r>
            <w:r w:rsidRPr="004A2E8B">
              <w:rPr>
                <w:rFonts w:ascii="Arial" w:hAnsi="Arial" w:cs="Arial"/>
                <w:sz w:val="22"/>
                <w:szCs w:val="22"/>
              </w:rPr>
              <w:t xml:space="preserve">.2025 tarih ve </w:t>
            </w:r>
            <w:r w:rsidR="007D6504">
              <w:rPr>
                <w:rFonts w:ascii="Arial" w:hAnsi="Arial" w:cs="Arial"/>
                <w:sz w:val="22"/>
                <w:szCs w:val="22"/>
              </w:rPr>
              <w:t>80</w:t>
            </w:r>
            <w:r w:rsidRPr="004A2E8B">
              <w:rPr>
                <w:rFonts w:ascii="Arial" w:hAnsi="Arial" w:cs="Arial"/>
                <w:sz w:val="22"/>
                <w:szCs w:val="22"/>
              </w:rPr>
              <w:t xml:space="preserve"> sayılı ara kararı </w:t>
            </w:r>
            <w:r w:rsidR="004A2E8B" w:rsidRPr="004A2E8B">
              <w:rPr>
                <w:rFonts w:ascii="Arial" w:hAnsi="Arial" w:cs="Arial"/>
                <w:sz w:val="22"/>
                <w:szCs w:val="22"/>
              </w:rPr>
              <w:t xml:space="preserve">İmar Komisyonu, Enerji ve Ekoloji Komisyonu ile Hukuk ve Temel Haklar </w:t>
            </w:r>
            <w:r w:rsidR="002B23A4" w:rsidRPr="004A2E8B">
              <w:rPr>
                <w:rFonts w:ascii="Arial" w:hAnsi="Arial" w:cs="Arial"/>
                <w:sz w:val="22"/>
                <w:szCs w:val="22"/>
              </w:rPr>
              <w:t>Komisyonuna</w:t>
            </w:r>
            <w:r w:rsidR="00653AAA">
              <w:rPr>
                <w:rFonts w:ascii="Arial" w:hAnsi="Arial" w:cs="Arial"/>
                <w:sz w:val="22"/>
                <w:szCs w:val="22"/>
              </w:rPr>
              <w:t xml:space="preserve"> ortak</w:t>
            </w:r>
            <w:r w:rsidRPr="004A2E8B">
              <w:rPr>
                <w:rFonts w:ascii="Arial" w:hAnsi="Arial" w:cs="Arial"/>
                <w:sz w:val="22"/>
                <w:szCs w:val="22"/>
              </w:rPr>
              <w:t xml:space="preserve"> havale</w:t>
            </w:r>
            <w:r w:rsidR="006C100D" w:rsidRPr="004A2E8B">
              <w:rPr>
                <w:rFonts w:ascii="Arial" w:hAnsi="Arial" w:cs="Arial"/>
                <w:sz w:val="22"/>
                <w:szCs w:val="22"/>
              </w:rPr>
              <w:t xml:space="preserve"> edilen</w:t>
            </w:r>
            <w:r w:rsidRPr="004A2E8B">
              <w:rPr>
                <w:rFonts w:ascii="Arial" w:hAnsi="Arial" w:cs="Arial"/>
                <w:sz w:val="22"/>
                <w:szCs w:val="22"/>
              </w:rPr>
              <w:t xml:space="preserve"> </w:t>
            </w:r>
            <w:r w:rsidR="006E20C8">
              <w:rPr>
                <w:rFonts w:ascii="Arial" w:hAnsi="Arial" w:cs="Arial"/>
                <w:sz w:val="22"/>
                <w:szCs w:val="22"/>
              </w:rPr>
              <w:t xml:space="preserve">Mersin İli Yenişehir İlçesi Çiftlik Mahallesi, 94 ada 1 </w:t>
            </w:r>
            <w:proofErr w:type="spellStart"/>
            <w:r w:rsidR="006E20C8">
              <w:rPr>
                <w:rFonts w:ascii="Arial" w:hAnsi="Arial" w:cs="Arial"/>
                <w:sz w:val="22"/>
                <w:szCs w:val="22"/>
              </w:rPr>
              <w:t>nolu</w:t>
            </w:r>
            <w:proofErr w:type="spellEnd"/>
            <w:r w:rsidR="006E20C8">
              <w:rPr>
                <w:rFonts w:ascii="Arial" w:hAnsi="Arial" w:cs="Arial"/>
                <w:sz w:val="22"/>
                <w:szCs w:val="22"/>
              </w:rPr>
              <w:t xml:space="preserve"> parsel ile ilgili 1/1000 Ölçekli Uygulama İmar Planı Değişikliği</w:t>
            </w:r>
            <w:r w:rsidR="00E261F4">
              <w:rPr>
                <w:rFonts w:ascii="Arial" w:hAnsi="Arial" w:cs="Arial"/>
                <w:sz w:val="22"/>
                <w:szCs w:val="22"/>
              </w:rPr>
              <w:t xml:space="preserve"> </w:t>
            </w:r>
            <w:r w:rsidR="00F579B3" w:rsidRPr="004A2E8B">
              <w:rPr>
                <w:rFonts w:ascii="Arial" w:hAnsi="Arial" w:cs="Arial"/>
                <w:sz w:val="22"/>
                <w:szCs w:val="22"/>
              </w:rPr>
              <w:t xml:space="preserve">teklifi </w:t>
            </w:r>
            <w:r w:rsidRPr="004A2E8B">
              <w:rPr>
                <w:rFonts w:ascii="Arial" w:hAnsi="Arial" w:cs="Arial"/>
                <w:sz w:val="22"/>
                <w:szCs w:val="22"/>
              </w:rPr>
              <w:t xml:space="preserve">ile ilgili </w:t>
            </w:r>
            <w:proofErr w:type="gramStart"/>
            <w:r w:rsidR="007D6504">
              <w:rPr>
                <w:rFonts w:ascii="Arial" w:hAnsi="Arial" w:cs="Arial"/>
                <w:sz w:val="22"/>
                <w:szCs w:val="22"/>
              </w:rPr>
              <w:t>22</w:t>
            </w:r>
            <w:r w:rsidR="004A2E8B" w:rsidRPr="004A2E8B">
              <w:rPr>
                <w:rFonts w:ascii="Arial" w:hAnsi="Arial" w:cs="Arial"/>
                <w:sz w:val="22"/>
                <w:szCs w:val="22"/>
              </w:rPr>
              <w:t>/05/2025</w:t>
            </w:r>
            <w:proofErr w:type="gramEnd"/>
            <w:r w:rsidRPr="004A2E8B">
              <w:rPr>
                <w:rFonts w:ascii="Arial" w:hAnsi="Arial" w:cs="Arial"/>
                <w:sz w:val="22"/>
                <w:szCs w:val="22"/>
              </w:rPr>
              <w:t xml:space="preserve">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B229D5" w:rsidRDefault="00B229D5" w:rsidP="00B229D5">
            <w:pPr>
              <w:ind w:firstLine="709"/>
              <w:jc w:val="both"/>
              <w:rPr>
                <w:rFonts w:cstheme="minorBidi"/>
                <w:szCs w:val="24"/>
              </w:rPr>
            </w:pPr>
          </w:p>
          <w:p w:rsidR="00476F70" w:rsidRDefault="00476F70" w:rsidP="00476F70">
            <w:pPr>
              <w:ind w:firstLine="708"/>
              <w:jc w:val="both"/>
              <w:rPr>
                <w:rFonts w:ascii="Arial" w:hAnsi="Arial" w:cs="Arial"/>
                <w:sz w:val="22"/>
                <w:szCs w:val="22"/>
              </w:rPr>
            </w:pPr>
          </w:p>
          <w:p w:rsidR="00476F70" w:rsidRPr="00476F70" w:rsidRDefault="00476F70" w:rsidP="00476F70">
            <w:pPr>
              <w:ind w:firstLine="708"/>
              <w:jc w:val="both"/>
              <w:rPr>
                <w:rFonts w:ascii="Arial" w:hAnsi="Arial" w:cs="Arial"/>
                <w:sz w:val="22"/>
                <w:szCs w:val="22"/>
              </w:rPr>
            </w:pPr>
            <w:r w:rsidRPr="00476F70">
              <w:rPr>
                <w:rFonts w:ascii="Arial" w:hAnsi="Arial" w:cs="Arial"/>
                <w:sz w:val="22"/>
                <w:szCs w:val="22"/>
              </w:rPr>
              <w:t xml:space="preserve">İlimiz, Yenişehir İlçesi, O33A22A3D pafta, tapuda Çiftlik Mahallesi, 94 ada 1 </w:t>
            </w:r>
            <w:proofErr w:type="spellStart"/>
            <w:r w:rsidRPr="00476F70">
              <w:rPr>
                <w:rFonts w:ascii="Arial" w:hAnsi="Arial" w:cs="Arial"/>
                <w:sz w:val="22"/>
                <w:szCs w:val="22"/>
              </w:rPr>
              <w:t>nolu</w:t>
            </w:r>
            <w:proofErr w:type="spellEnd"/>
            <w:r w:rsidRPr="00476F70">
              <w:rPr>
                <w:rFonts w:ascii="Arial" w:hAnsi="Arial" w:cs="Arial"/>
                <w:sz w:val="22"/>
                <w:szCs w:val="22"/>
              </w:rPr>
              <w:t xml:space="preserve"> parseli kapsayan alan ile ilgili 28.04.2025 tarih ve 17469 </w:t>
            </w:r>
            <w:proofErr w:type="spellStart"/>
            <w:r w:rsidRPr="00476F70">
              <w:rPr>
                <w:rFonts w:ascii="Arial" w:hAnsi="Arial" w:cs="Arial"/>
                <w:sz w:val="22"/>
                <w:szCs w:val="22"/>
              </w:rPr>
              <w:t>nolu</w:t>
            </w:r>
            <w:proofErr w:type="spellEnd"/>
            <w:r w:rsidRPr="00476F70">
              <w:rPr>
                <w:rFonts w:ascii="Arial" w:hAnsi="Arial" w:cs="Arial"/>
                <w:sz w:val="22"/>
                <w:szCs w:val="22"/>
              </w:rPr>
              <w:t xml:space="preserve"> dilekçe ile </w:t>
            </w:r>
            <w:r w:rsidR="005D239A">
              <w:rPr>
                <w:rFonts w:ascii="Arial" w:hAnsi="Arial" w:cs="Arial"/>
                <w:sz w:val="22"/>
                <w:szCs w:val="22"/>
              </w:rPr>
              <w:t>UİP</w:t>
            </w:r>
            <w:r w:rsidRPr="00476F70">
              <w:rPr>
                <w:rFonts w:ascii="Arial" w:hAnsi="Arial" w:cs="Arial"/>
                <w:sz w:val="22"/>
                <w:szCs w:val="22"/>
              </w:rPr>
              <w:t>-</w:t>
            </w:r>
            <w:proofErr w:type="gramStart"/>
            <w:r w:rsidRPr="00476F70">
              <w:rPr>
                <w:rFonts w:ascii="Arial" w:hAnsi="Arial" w:cs="Arial"/>
                <w:sz w:val="22"/>
                <w:szCs w:val="22"/>
              </w:rPr>
              <w:t>3310</w:t>
            </w:r>
            <w:r w:rsidR="005D239A">
              <w:rPr>
                <w:rFonts w:ascii="Arial" w:hAnsi="Arial" w:cs="Arial"/>
                <w:sz w:val="22"/>
                <w:szCs w:val="22"/>
              </w:rPr>
              <w:t>94678</w:t>
            </w:r>
            <w:proofErr w:type="gramEnd"/>
            <w:r w:rsidRPr="00476F70">
              <w:rPr>
                <w:rFonts w:ascii="Arial" w:hAnsi="Arial" w:cs="Arial"/>
                <w:sz w:val="22"/>
                <w:szCs w:val="22"/>
              </w:rPr>
              <w:t xml:space="preserve"> </w:t>
            </w:r>
            <w:r w:rsidR="00653AAA">
              <w:rPr>
                <w:rFonts w:ascii="Arial" w:hAnsi="Arial" w:cs="Arial"/>
                <w:sz w:val="22"/>
                <w:szCs w:val="22"/>
              </w:rPr>
              <w:t>plan işlem</w:t>
            </w:r>
            <w:r w:rsidRPr="00476F70">
              <w:rPr>
                <w:rFonts w:ascii="Arial" w:hAnsi="Arial" w:cs="Arial"/>
                <w:sz w:val="22"/>
                <w:szCs w:val="22"/>
              </w:rPr>
              <w:t xml:space="preserve"> numaralı 1/1000 ölçekli Uygulama İmar Planı değişikliği teklif edilmektedir. </w:t>
            </w:r>
          </w:p>
          <w:p w:rsidR="00476F70" w:rsidRPr="00476F70" w:rsidRDefault="00476F70" w:rsidP="00476F70">
            <w:pPr>
              <w:ind w:firstLine="708"/>
              <w:jc w:val="both"/>
              <w:rPr>
                <w:rFonts w:ascii="Arial" w:hAnsi="Arial" w:cs="Arial"/>
                <w:sz w:val="22"/>
                <w:szCs w:val="22"/>
              </w:rPr>
            </w:pPr>
          </w:p>
          <w:p w:rsidR="00476F70" w:rsidRPr="00476F70" w:rsidRDefault="00476F70" w:rsidP="00476F70">
            <w:pPr>
              <w:ind w:firstLine="708"/>
              <w:jc w:val="both"/>
              <w:rPr>
                <w:rFonts w:ascii="Arial" w:hAnsi="Arial" w:cs="Arial"/>
                <w:sz w:val="22"/>
                <w:szCs w:val="22"/>
              </w:rPr>
            </w:pPr>
            <w:r w:rsidRPr="00476F70">
              <w:rPr>
                <w:rFonts w:ascii="Arial" w:hAnsi="Arial" w:cs="Arial"/>
                <w:sz w:val="22"/>
                <w:szCs w:val="22"/>
              </w:rPr>
              <w:t>Plan değişikliğine konu parsel, 3245 m</w:t>
            </w:r>
            <w:r w:rsidRPr="00476F70">
              <w:rPr>
                <w:rFonts w:ascii="Arial" w:hAnsi="Arial" w:cs="Arial"/>
                <w:sz w:val="22"/>
                <w:szCs w:val="22"/>
                <w:vertAlign w:val="superscript"/>
              </w:rPr>
              <w:t>2</w:t>
            </w:r>
            <w:r w:rsidRPr="00476F70">
              <w:rPr>
                <w:rFonts w:ascii="Arial" w:hAnsi="Arial" w:cs="Arial"/>
                <w:sz w:val="22"/>
                <w:szCs w:val="22"/>
              </w:rPr>
              <w:t xml:space="preserve"> yüzölçümünde olup Hüseyin Okan </w:t>
            </w:r>
            <w:proofErr w:type="spellStart"/>
            <w:r w:rsidRPr="00476F70">
              <w:rPr>
                <w:rFonts w:ascii="Arial" w:hAnsi="Arial" w:cs="Arial"/>
                <w:sz w:val="22"/>
                <w:szCs w:val="22"/>
              </w:rPr>
              <w:t>Merzeci</w:t>
            </w:r>
            <w:proofErr w:type="spellEnd"/>
            <w:r w:rsidRPr="00476F70">
              <w:rPr>
                <w:rFonts w:ascii="Arial" w:hAnsi="Arial" w:cs="Arial"/>
                <w:sz w:val="22"/>
                <w:szCs w:val="22"/>
              </w:rPr>
              <w:t xml:space="preserve"> Bulvarı’na cephelidir. </w:t>
            </w:r>
            <w:proofErr w:type="gramStart"/>
            <w:r w:rsidRPr="00476F70">
              <w:rPr>
                <w:rFonts w:ascii="Arial" w:hAnsi="Arial" w:cs="Arial"/>
                <w:sz w:val="22"/>
                <w:szCs w:val="22"/>
              </w:rPr>
              <w:t xml:space="preserve">Söz konusu parseli de kapsayan Yenişehir Belediyesi’nin 01.11.2021 tarih ve 188 sayılı Meclis kararı ile kabul edilen, 10.10.2022 tarih ve 503 sayılı Mersin Büyükşehir Belediye meclis kararı ile kesinleşmiş olan Yenişehir I. Etap 1/1000 ölçekli Revizyon Uygulama İmar Planında “Emsal=1,50, </w:t>
            </w:r>
            <w:proofErr w:type="spellStart"/>
            <w:r w:rsidRPr="00476F70">
              <w:rPr>
                <w:rFonts w:ascii="Arial" w:hAnsi="Arial" w:cs="Arial"/>
                <w:sz w:val="22"/>
                <w:szCs w:val="22"/>
              </w:rPr>
              <w:t>Yençok</w:t>
            </w:r>
            <w:proofErr w:type="spellEnd"/>
            <w:r w:rsidRPr="00476F70">
              <w:rPr>
                <w:rFonts w:ascii="Arial" w:hAnsi="Arial" w:cs="Arial"/>
                <w:sz w:val="22"/>
                <w:szCs w:val="22"/>
              </w:rPr>
              <w:t>=65,50 m (18 kat)  “Ticaret-Konut Alanı”na isabet etmekte olup tüm cephelerden 5’er metre çekme mesafesi belirlenmiştir.</w:t>
            </w:r>
            <w:proofErr w:type="gramEnd"/>
          </w:p>
          <w:p w:rsidR="00476F70" w:rsidRPr="00476F70" w:rsidRDefault="00476F70" w:rsidP="00476F70">
            <w:pPr>
              <w:ind w:firstLine="708"/>
              <w:jc w:val="both"/>
              <w:rPr>
                <w:rFonts w:ascii="Arial" w:hAnsi="Arial" w:cs="Arial"/>
                <w:sz w:val="22"/>
                <w:szCs w:val="22"/>
              </w:rPr>
            </w:pPr>
            <w:r w:rsidRPr="00476F70">
              <w:rPr>
                <w:rFonts w:ascii="Arial" w:hAnsi="Arial" w:cs="Arial"/>
                <w:sz w:val="22"/>
                <w:szCs w:val="22"/>
              </w:rPr>
              <w:t xml:space="preserve"> </w:t>
            </w:r>
          </w:p>
          <w:p w:rsidR="00476F70" w:rsidRPr="00476F70" w:rsidRDefault="00476F70" w:rsidP="00476F70">
            <w:pPr>
              <w:ind w:firstLine="708"/>
              <w:jc w:val="both"/>
              <w:rPr>
                <w:rFonts w:ascii="Arial" w:hAnsi="Arial" w:cs="Arial"/>
                <w:sz w:val="22"/>
                <w:szCs w:val="22"/>
              </w:rPr>
            </w:pPr>
            <w:r w:rsidRPr="00476F70">
              <w:rPr>
                <w:rFonts w:ascii="Arial" w:hAnsi="Arial" w:cs="Arial"/>
                <w:sz w:val="22"/>
                <w:szCs w:val="22"/>
              </w:rPr>
              <w:t xml:space="preserve">Tapuda Çiftlik Mahallesi 94 ada, 1 </w:t>
            </w:r>
            <w:proofErr w:type="spellStart"/>
            <w:r w:rsidRPr="00476F70">
              <w:rPr>
                <w:rFonts w:ascii="Arial" w:hAnsi="Arial" w:cs="Arial"/>
                <w:sz w:val="22"/>
                <w:szCs w:val="22"/>
              </w:rPr>
              <w:t>nolu</w:t>
            </w:r>
            <w:proofErr w:type="spellEnd"/>
            <w:r w:rsidRPr="00476F70">
              <w:rPr>
                <w:rFonts w:ascii="Arial" w:hAnsi="Arial" w:cs="Arial"/>
                <w:sz w:val="22"/>
                <w:szCs w:val="22"/>
              </w:rPr>
              <w:t xml:space="preserve"> parselde mevcutta ruhsatlı otel binası bulunmakta olup otel binasına ek olarak yangın merdivenleri yapılmıştır.  Plan değişikliğine konu yangın merdivenleri yapı yaklaşma mesafelerinin (doğu-batı) içerisinde kalmakta olup yangın merdivenin ruhsatlandırılması için (doğu-batı) ön ve arka bahçe mesafeleri korunarak doğu ve batı cephelerinde 5 metre olan çekme mesafelerinin kaldırılması teklif edilmiştir. Ayrıca plan hükümlerine de; “Plan değişikliğinde, 94 ada 1 no.lu parsel içerisinde yer alan mevcut ruhsatlı bina ile kaldırılan yan bahçe mesafeleri içindeki alanda yapılmış olan yangın merdivenleri amacı dışında kullanılamaz yapı yaklaşma mesafesi içerisinde bağımsız birim oluşturulamaz, bu alana ilave inşaat yapılamaz.” hükmü eklenmiştir. </w:t>
            </w:r>
          </w:p>
          <w:p w:rsidR="00476F70" w:rsidRPr="00476F70" w:rsidRDefault="00476F70" w:rsidP="00476F70">
            <w:pPr>
              <w:ind w:firstLine="708"/>
              <w:jc w:val="both"/>
              <w:rPr>
                <w:rFonts w:ascii="Arial" w:hAnsi="Arial" w:cs="Arial"/>
                <w:sz w:val="22"/>
                <w:szCs w:val="22"/>
              </w:rPr>
            </w:pPr>
          </w:p>
          <w:p w:rsidR="00476F70" w:rsidRPr="005D239A" w:rsidRDefault="007D6504" w:rsidP="00476F70">
            <w:pPr>
              <w:ind w:firstLine="708"/>
              <w:jc w:val="both"/>
              <w:rPr>
                <w:rFonts w:eastAsiaTheme="minorHAnsi"/>
                <w:sz w:val="22"/>
                <w:szCs w:val="22"/>
                <w:lang w:eastAsia="en-US"/>
              </w:rPr>
            </w:pPr>
            <w:r>
              <w:rPr>
                <w:rFonts w:ascii="Arial" w:hAnsi="Arial" w:cs="Arial"/>
                <w:sz w:val="22"/>
                <w:szCs w:val="22"/>
              </w:rPr>
              <w:t>Ortak komisyon raporu doğrultusunda</w:t>
            </w:r>
            <w:r w:rsidR="00476F70" w:rsidRPr="00476F70">
              <w:rPr>
                <w:rFonts w:ascii="Arial" w:hAnsi="Arial" w:cs="Arial"/>
                <w:sz w:val="22"/>
                <w:szCs w:val="22"/>
              </w:rPr>
              <w:t xml:space="preserve">; </w:t>
            </w:r>
            <w:r w:rsidR="00476F70" w:rsidRPr="005D239A">
              <w:rPr>
                <w:rFonts w:ascii="Arial" w:hAnsi="Arial" w:cs="Arial"/>
                <w:sz w:val="22"/>
                <w:szCs w:val="22"/>
              </w:rPr>
              <w:t>Plan değişikliği teklifi</w:t>
            </w:r>
            <w:r w:rsidR="005D239A" w:rsidRPr="005D239A">
              <w:rPr>
                <w:rFonts w:ascii="Arial" w:hAnsi="Arial" w:cs="Arial"/>
                <w:sz w:val="22"/>
                <w:szCs w:val="22"/>
              </w:rPr>
              <w:t>nde</w:t>
            </w:r>
            <w:r w:rsidR="005D239A">
              <w:rPr>
                <w:rFonts w:ascii="Arial" w:hAnsi="Arial" w:cs="Arial"/>
                <w:sz w:val="22"/>
                <w:szCs w:val="22"/>
              </w:rPr>
              <w:t>,</w:t>
            </w:r>
            <w:r w:rsidR="005D239A" w:rsidRPr="005D239A">
              <w:rPr>
                <w:rFonts w:ascii="Arial" w:hAnsi="Arial" w:cs="Arial"/>
                <w:sz w:val="22"/>
                <w:szCs w:val="22"/>
              </w:rPr>
              <w:t xml:space="preserve"> söz konusu ada/parselin çevresi ile </w:t>
            </w:r>
            <w:r w:rsidR="00476F70" w:rsidRPr="005D239A">
              <w:rPr>
                <w:rFonts w:ascii="Arial" w:hAnsi="Arial" w:cs="Arial"/>
                <w:sz w:val="22"/>
                <w:szCs w:val="22"/>
              </w:rPr>
              <w:t>bütünlüğü sağla</w:t>
            </w:r>
            <w:r w:rsidR="005D239A" w:rsidRPr="005D239A">
              <w:rPr>
                <w:rFonts w:ascii="Arial" w:hAnsi="Arial" w:cs="Arial"/>
                <w:sz w:val="22"/>
                <w:szCs w:val="22"/>
              </w:rPr>
              <w:t>na</w:t>
            </w:r>
            <w:r w:rsidR="00476F70" w:rsidRPr="005D239A">
              <w:rPr>
                <w:rFonts w:ascii="Arial" w:hAnsi="Arial" w:cs="Arial"/>
                <w:sz w:val="22"/>
                <w:szCs w:val="22"/>
              </w:rPr>
              <w:t>madığı gerekçesiyle oybirliği ile reddine karar veril</w:t>
            </w:r>
            <w:bookmarkStart w:id="0" w:name="_GoBack"/>
            <w:bookmarkEnd w:id="0"/>
            <w:r w:rsidR="00476F70" w:rsidRPr="005D239A">
              <w:rPr>
                <w:rFonts w:ascii="Arial" w:hAnsi="Arial" w:cs="Arial"/>
                <w:sz w:val="22"/>
                <w:szCs w:val="22"/>
              </w:rPr>
              <w:t>di.</w:t>
            </w:r>
          </w:p>
          <w:p w:rsidR="000976D4" w:rsidRPr="005D239A" w:rsidRDefault="000976D4" w:rsidP="000976D4">
            <w:pPr>
              <w:tabs>
                <w:tab w:val="left" w:pos="3402"/>
                <w:tab w:val="left" w:pos="3686"/>
              </w:tabs>
              <w:spacing w:after="120"/>
              <w:ind w:firstLine="709"/>
              <w:jc w:val="both"/>
              <w:rPr>
                <w:rFonts w:cstheme="minorBidi"/>
                <w:sz w:val="22"/>
                <w:szCs w:val="22"/>
              </w:rPr>
            </w:pPr>
          </w:p>
          <w:p w:rsidR="00D44110" w:rsidRDefault="00D44110" w:rsidP="00F579B3">
            <w:pPr>
              <w:spacing w:before="120" w:after="120"/>
              <w:ind w:left="142" w:right="14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D6504">
            <w:pPr>
              <w:jc w:val="center"/>
              <w:rPr>
                <w:b/>
                <w:sz w:val="24"/>
                <w:szCs w:val="24"/>
              </w:rPr>
            </w:pPr>
            <w:r>
              <w:rPr>
                <w:b/>
                <w:sz w:val="24"/>
                <w:szCs w:val="24"/>
              </w:rPr>
              <w:t>Necmettin CABADAK</w:t>
            </w:r>
          </w:p>
        </w:tc>
      </w:tr>
    </w:tbl>
    <w:p w:rsidR="00D40F2A" w:rsidRPr="00D40F2A" w:rsidRDefault="00D40F2A" w:rsidP="00D40F2A"/>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4A2E8B">
        <w:rPr>
          <w:rFonts w:ascii="Arial" w:hAnsi="Arial" w:cs="Arial"/>
          <w:sz w:val="18"/>
          <w:szCs w:val="18"/>
        </w:rPr>
        <w:t>6</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E9" w:rsidRDefault="000E09E9">
      <w:r>
        <w:separator/>
      </w:r>
    </w:p>
  </w:endnote>
  <w:endnote w:type="continuationSeparator" w:id="0">
    <w:p w:rsidR="000E09E9" w:rsidRDefault="000E09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E9" w:rsidRDefault="000E09E9">
      <w:r>
        <w:separator/>
      </w:r>
    </w:p>
  </w:footnote>
  <w:footnote w:type="continuationSeparator" w:id="0">
    <w:p w:rsidR="000E09E9" w:rsidRDefault="000E0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BC6E97" w:rsidP="006E20C8">
          <w:pPr>
            <w:pStyle w:val="Balk2"/>
            <w:jc w:val="left"/>
          </w:pPr>
          <w:r>
            <w:t>10</w:t>
          </w:r>
          <w:r w:rsidR="006E20C8">
            <w:t>9</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BC6E97">
          <w:pPr>
            <w:pStyle w:val="Balk2"/>
            <w:jc w:val="left"/>
          </w:pPr>
          <w:r>
            <w:t>8</w:t>
          </w:r>
        </w:p>
      </w:tc>
      <w:tc>
        <w:tcPr>
          <w:tcW w:w="4404" w:type="dxa"/>
          <w:tcBorders>
            <w:top w:val="nil"/>
            <w:left w:val="nil"/>
            <w:bottom w:val="nil"/>
            <w:right w:val="nil"/>
          </w:tcBorders>
        </w:tcPr>
        <w:p w:rsidR="001D4265" w:rsidRDefault="00DB5C63" w:rsidP="00BC6E97">
          <w:pPr>
            <w:pStyle w:val="Balk2"/>
            <w:rPr>
              <w:b/>
            </w:rPr>
          </w:pPr>
          <w:r>
            <w:rPr>
              <w:b/>
            </w:rPr>
            <w:t>0</w:t>
          </w:r>
          <w:r w:rsidR="00BC6E97">
            <w:rPr>
              <w:b/>
            </w:rPr>
            <w:t>2</w:t>
          </w:r>
          <w:r>
            <w:rPr>
              <w:b/>
            </w:rPr>
            <w:t>.0</w:t>
          </w:r>
          <w:r w:rsidR="00BC6E97">
            <w:rPr>
              <w:b/>
            </w:rPr>
            <w:t>6</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1666"/>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338E"/>
    <w:rsid w:val="00065588"/>
    <w:rsid w:val="00072343"/>
    <w:rsid w:val="00073814"/>
    <w:rsid w:val="00074900"/>
    <w:rsid w:val="000766BF"/>
    <w:rsid w:val="0007793E"/>
    <w:rsid w:val="000812BF"/>
    <w:rsid w:val="000836F2"/>
    <w:rsid w:val="00090051"/>
    <w:rsid w:val="000976D4"/>
    <w:rsid w:val="000A3618"/>
    <w:rsid w:val="000A7048"/>
    <w:rsid w:val="000A74B3"/>
    <w:rsid w:val="000B010E"/>
    <w:rsid w:val="000B77AC"/>
    <w:rsid w:val="000C1004"/>
    <w:rsid w:val="000C2C50"/>
    <w:rsid w:val="000C321F"/>
    <w:rsid w:val="000D3FB6"/>
    <w:rsid w:val="000D431E"/>
    <w:rsid w:val="000E09E9"/>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1F6D8B"/>
    <w:rsid w:val="00200022"/>
    <w:rsid w:val="002166DE"/>
    <w:rsid w:val="00226431"/>
    <w:rsid w:val="00230A4B"/>
    <w:rsid w:val="00231EF6"/>
    <w:rsid w:val="00236BB2"/>
    <w:rsid w:val="002416D3"/>
    <w:rsid w:val="00244A01"/>
    <w:rsid w:val="00245229"/>
    <w:rsid w:val="0024622B"/>
    <w:rsid w:val="00247309"/>
    <w:rsid w:val="00255338"/>
    <w:rsid w:val="0027560D"/>
    <w:rsid w:val="0028560F"/>
    <w:rsid w:val="002A0DE9"/>
    <w:rsid w:val="002A5242"/>
    <w:rsid w:val="002B23A4"/>
    <w:rsid w:val="002B284A"/>
    <w:rsid w:val="002B497F"/>
    <w:rsid w:val="002B701F"/>
    <w:rsid w:val="002D0121"/>
    <w:rsid w:val="002D3DF3"/>
    <w:rsid w:val="002D6BE9"/>
    <w:rsid w:val="002F2DE8"/>
    <w:rsid w:val="002F413C"/>
    <w:rsid w:val="003038B7"/>
    <w:rsid w:val="00320D4B"/>
    <w:rsid w:val="00322BF2"/>
    <w:rsid w:val="00325B7E"/>
    <w:rsid w:val="00345B99"/>
    <w:rsid w:val="00346237"/>
    <w:rsid w:val="00352BA3"/>
    <w:rsid w:val="00352F5D"/>
    <w:rsid w:val="00357DA9"/>
    <w:rsid w:val="00370929"/>
    <w:rsid w:val="00383FDA"/>
    <w:rsid w:val="00396A54"/>
    <w:rsid w:val="003B34D2"/>
    <w:rsid w:val="003B66EC"/>
    <w:rsid w:val="003B78AB"/>
    <w:rsid w:val="003C026D"/>
    <w:rsid w:val="003C1792"/>
    <w:rsid w:val="003C2CBB"/>
    <w:rsid w:val="003C7593"/>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31E5"/>
    <w:rsid w:val="00454B4F"/>
    <w:rsid w:val="00454C47"/>
    <w:rsid w:val="00461AFA"/>
    <w:rsid w:val="00462AC9"/>
    <w:rsid w:val="00476F70"/>
    <w:rsid w:val="00481B3D"/>
    <w:rsid w:val="004820E5"/>
    <w:rsid w:val="00487FBA"/>
    <w:rsid w:val="00490C47"/>
    <w:rsid w:val="00493394"/>
    <w:rsid w:val="004A0BD2"/>
    <w:rsid w:val="004A2E8B"/>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0174"/>
    <w:rsid w:val="005722FF"/>
    <w:rsid w:val="00575CE8"/>
    <w:rsid w:val="005764DD"/>
    <w:rsid w:val="0058031C"/>
    <w:rsid w:val="00584C85"/>
    <w:rsid w:val="005866E2"/>
    <w:rsid w:val="00594FC2"/>
    <w:rsid w:val="00596B92"/>
    <w:rsid w:val="005A3D50"/>
    <w:rsid w:val="005A4653"/>
    <w:rsid w:val="005A478E"/>
    <w:rsid w:val="005A51AA"/>
    <w:rsid w:val="005A5BB2"/>
    <w:rsid w:val="005C1021"/>
    <w:rsid w:val="005C4375"/>
    <w:rsid w:val="005D03A6"/>
    <w:rsid w:val="005D239A"/>
    <w:rsid w:val="005D423D"/>
    <w:rsid w:val="005E4754"/>
    <w:rsid w:val="005F2D0F"/>
    <w:rsid w:val="005F34D5"/>
    <w:rsid w:val="005F435E"/>
    <w:rsid w:val="005F5D4F"/>
    <w:rsid w:val="00600C95"/>
    <w:rsid w:val="006104F3"/>
    <w:rsid w:val="00610EAB"/>
    <w:rsid w:val="00613EC0"/>
    <w:rsid w:val="00621434"/>
    <w:rsid w:val="006227CD"/>
    <w:rsid w:val="0063020E"/>
    <w:rsid w:val="00634049"/>
    <w:rsid w:val="00637C33"/>
    <w:rsid w:val="006421C5"/>
    <w:rsid w:val="006468E4"/>
    <w:rsid w:val="00653AAA"/>
    <w:rsid w:val="006572C0"/>
    <w:rsid w:val="006815FC"/>
    <w:rsid w:val="00684497"/>
    <w:rsid w:val="00684860"/>
    <w:rsid w:val="00687750"/>
    <w:rsid w:val="0069135A"/>
    <w:rsid w:val="0069308D"/>
    <w:rsid w:val="0069594C"/>
    <w:rsid w:val="006964C5"/>
    <w:rsid w:val="006978E4"/>
    <w:rsid w:val="006A220D"/>
    <w:rsid w:val="006B03A6"/>
    <w:rsid w:val="006C04BB"/>
    <w:rsid w:val="006C100D"/>
    <w:rsid w:val="006C10BB"/>
    <w:rsid w:val="006D7911"/>
    <w:rsid w:val="006D7FB0"/>
    <w:rsid w:val="006E20C8"/>
    <w:rsid w:val="006F20CA"/>
    <w:rsid w:val="006F44CA"/>
    <w:rsid w:val="006F6780"/>
    <w:rsid w:val="0070469E"/>
    <w:rsid w:val="00706CC8"/>
    <w:rsid w:val="0071183F"/>
    <w:rsid w:val="00716F35"/>
    <w:rsid w:val="007179F2"/>
    <w:rsid w:val="00734E51"/>
    <w:rsid w:val="0074053E"/>
    <w:rsid w:val="00745396"/>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C16CF"/>
    <w:rsid w:val="007C3D46"/>
    <w:rsid w:val="007C6008"/>
    <w:rsid w:val="007C6BAE"/>
    <w:rsid w:val="007D29EF"/>
    <w:rsid w:val="007D37D0"/>
    <w:rsid w:val="007D63D2"/>
    <w:rsid w:val="007D6504"/>
    <w:rsid w:val="007E11F5"/>
    <w:rsid w:val="007E33C8"/>
    <w:rsid w:val="007F3621"/>
    <w:rsid w:val="00807F3F"/>
    <w:rsid w:val="008103E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1587E"/>
    <w:rsid w:val="00922DF3"/>
    <w:rsid w:val="00934AB3"/>
    <w:rsid w:val="00936143"/>
    <w:rsid w:val="00937DF1"/>
    <w:rsid w:val="00941468"/>
    <w:rsid w:val="009419FA"/>
    <w:rsid w:val="009424EF"/>
    <w:rsid w:val="00942E18"/>
    <w:rsid w:val="00943F05"/>
    <w:rsid w:val="0094605E"/>
    <w:rsid w:val="0095594E"/>
    <w:rsid w:val="00957480"/>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229D5"/>
    <w:rsid w:val="00B335CD"/>
    <w:rsid w:val="00B36E8F"/>
    <w:rsid w:val="00B70A9C"/>
    <w:rsid w:val="00B82D59"/>
    <w:rsid w:val="00B84638"/>
    <w:rsid w:val="00B87A84"/>
    <w:rsid w:val="00B97CE9"/>
    <w:rsid w:val="00BA4D1D"/>
    <w:rsid w:val="00BA74A5"/>
    <w:rsid w:val="00BA7864"/>
    <w:rsid w:val="00BB60BA"/>
    <w:rsid w:val="00BC05FD"/>
    <w:rsid w:val="00BC6681"/>
    <w:rsid w:val="00BC6E97"/>
    <w:rsid w:val="00BC6EC6"/>
    <w:rsid w:val="00BC7B1B"/>
    <w:rsid w:val="00BD5489"/>
    <w:rsid w:val="00BD76C8"/>
    <w:rsid w:val="00BE30A8"/>
    <w:rsid w:val="00BE7BC5"/>
    <w:rsid w:val="00C01341"/>
    <w:rsid w:val="00C03603"/>
    <w:rsid w:val="00C04BD3"/>
    <w:rsid w:val="00C06376"/>
    <w:rsid w:val="00C11027"/>
    <w:rsid w:val="00C22270"/>
    <w:rsid w:val="00C22F33"/>
    <w:rsid w:val="00C231F9"/>
    <w:rsid w:val="00C23665"/>
    <w:rsid w:val="00C36E8E"/>
    <w:rsid w:val="00C42290"/>
    <w:rsid w:val="00C501F3"/>
    <w:rsid w:val="00C54174"/>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1088"/>
    <w:rsid w:val="00CB4363"/>
    <w:rsid w:val="00CB7E8F"/>
    <w:rsid w:val="00CC4DD7"/>
    <w:rsid w:val="00CC7633"/>
    <w:rsid w:val="00CE3A26"/>
    <w:rsid w:val="00CF1325"/>
    <w:rsid w:val="00CF1D00"/>
    <w:rsid w:val="00CF5FD5"/>
    <w:rsid w:val="00CF6D3B"/>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261F4"/>
    <w:rsid w:val="00E53264"/>
    <w:rsid w:val="00E540D6"/>
    <w:rsid w:val="00E65590"/>
    <w:rsid w:val="00E65870"/>
    <w:rsid w:val="00E67561"/>
    <w:rsid w:val="00E67F2A"/>
    <w:rsid w:val="00E7421E"/>
    <w:rsid w:val="00E765EE"/>
    <w:rsid w:val="00E7779F"/>
    <w:rsid w:val="00E9178A"/>
    <w:rsid w:val="00E955E3"/>
    <w:rsid w:val="00EA684A"/>
    <w:rsid w:val="00EB352F"/>
    <w:rsid w:val="00EB436D"/>
    <w:rsid w:val="00ED6DB5"/>
    <w:rsid w:val="00EE490F"/>
    <w:rsid w:val="00EE6150"/>
    <w:rsid w:val="00EF032B"/>
    <w:rsid w:val="00EF0C9C"/>
    <w:rsid w:val="00EF1ECD"/>
    <w:rsid w:val="00EF2614"/>
    <w:rsid w:val="00EF450F"/>
    <w:rsid w:val="00F01FD2"/>
    <w:rsid w:val="00F11EE2"/>
    <w:rsid w:val="00F12DA2"/>
    <w:rsid w:val="00F24ED6"/>
    <w:rsid w:val="00F344D1"/>
    <w:rsid w:val="00F34F07"/>
    <w:rsid w:val="00F532D1"/>
    <w:rsid w:val="00F579B3"/>
    <w:rsid w:val="00F63D6F"/>
    <w:rsid w:val="00F648B2"/>
    <w:rsid w:val="00F664BF"/>
    <w:rsid w:val="00F66885"/>
    <w:rsid w:val="00F677E9"/>
    <w:rsid w:val="00F71533"/>
    <w:rsid w:val="00F72092"/>
    <w:rsid w:val="00F82193"/>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72114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33918984">
      <w:bodyDiv w:val="1"/>
      <w:marLeft w:val="0"/>
      <w:marRight w:val="0"/>
      <w:marTop w:val="0"/>
      <w:marBottom w:val="0"/>
      <w:divBdr>
        <w:top w:val="none" w:sz="0" w:space="0" w:color="auto"/>
        <w:left w:val="none" w:sz="0" w:space="0" w:color="auto"/>
        <w:bottom w:val="none" w:sz="0" w:space="0" w:color="auto"/>
        <w:right w:val="none" w:sz="0" w:space="0" w:color="auto"/>
      </w:divBdr>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62522805">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993904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62035552">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1134290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314</cp:revision>
  <cp:lastPrinted>2025-06-03T07:51:00Z</cp:lastPrinted>
  <dcterms:created xsi:type="dcterms:W3CDTF">2024-08-27T08:27:00Z</dcterms:created>
  <dcterms:modified xsi:type="dcterms:W3CDTF">2025-06-03T07:51:00Z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